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heme="minorBidi"/>
          <w:b w:val="0"/>
          <w:bCs w:val="0"/>
          <w:color w:val="auto"/>
          <w:szCs w:val="20"/>
          <w:lang w:val="en-CA" w:eastAsia="en-US"/>
        </w:rPr>
        <w:id w:val="1580857019"/>
        <w:docPartObj>
          <w:docPartGallery w:val="Table of Contents"/>
          <w:docPartUnique/>
        </w:docPartObj>
      </w:sdtPr>
      <w:sdtEndPr>
        <w:rPr>
          <w:noProof/>
        </w:rPr>
      </w:sdtEndPr>
      <w:sdtContent>
        <w:p w:rsidR="006F66FB" w:rsidRPr="007E7B92" w:rsidRDefault="006F66FB">
          <w:pPr>
            <w:pStyle w:val="TOCHeading"/>
            <w:rPr>
              <w:szCs w:val="20"/>
            </w:rPr>
          </w:pPr>
          <w:r w:rsidRPr="007E7B92">
            <w:rPr>
              <w:szCs w:val="20"/>
            </w:rPr>
            <w:t>Table of Contents</w:t>
          </w:r>
        </w:p>
        <w:p w:rsidR="001558B6" w:rsidRDefault="006F66FB">
          <w:pPr>
            <w:pStyle w:val="TOC1"/>
            <w:tabs>
              <w:tab w:val="right" w:leader="dot" w:pos="10076"/>
            </w:tabs>
            <w:rPr>
              <w:rFonts w:asciiTheme="minorHAnsi" w:eastAsiaTheme="minorEastAsia" w:hAnsiTheme="minorHAnsi"/>
              <w:noProof/>
              <w:sz w:val="22"/>
              <w:lang w:eastAsia="en-CA"/>
            </w:rPr>
          </w:pPr>
          <w:r w:rsidRPr="007E7B92">
            <w:rPr>
              <w:szCs w:val="20"/>
            </w:rPr>
            <w:fldChar w:fldCharType="begin"/>
          </w:r>
          <w:r w:rsidRPr="007E7B92">
            <w:rPr>
              <w:szCs w:val="20"/>
            </w:rPr>
            <w:instrText xml:space="preserve"> TOC \o "1-5" \h \z \u </w:instrText>
          </w:r>
          <w:r w:rsidRPr="007E7B92">
            <w:rPr>
              <w:szCs w:val="20"/>
            </w:rPr>
            <w:fldChar w:fldCharType="separate"/>
          </w:r>
          <w:hyperlink w:anchor="_Toc322605823" w:history="1">
            <w:r w:rsidR="001558B6" w:rsidRPr="00DA212F">
              <w:rPr>
                <w:rStyle w:val="Hyperlink"/>
                <w:noProof/>
              </w:rPr>
              <w:t>General Tax Information</w:t>
            </w:r>
            <w:r w:rsidR="001558B6">
              <w:rPr>
                <w:noProof/>
                <w:webHidden/>
              </w:rPr>
              <w:tab/>
            </w:r>
            <w:r w:rsidR="001558B6">
              <w:rPr>
                <w:noProof/>
                <w:webHidden/>
              </w:rPr>
              <w:fldChar w:fldCharType="begin"/>
            </w:r>
            <w:r w:rsidR="001558B6">
              <w:rPr>
                <w:noProof/>
                <w:webHidden/>
              </w:rPr>
              <w:instrText xml:space="preserve"> PAGEREF _Toc322605823 \h </w:instrText>
            </w:r>
            <w:r w:rsidR="001558B6">
              <w:rPr>
                <w:noProof/>
                <w:webHidden/>
              </w:rPr>
            </w:r>
            <w:r w:rsidR="001558B6">
              <w:rPr>
                <w:noProof/>
                <w:webHidden/>
              </w:rPr>
              <w:fldChar w:fldCharType="separate"/>
            </w:r>
            <w:r w:rsidR="00060B91">
              <w:rPr>
                <w:noProof/>
                <w:webHidden/>
              </w:rPr>
              <w:t>6</w:t>
            </w:r>
            <w:r w:rsidR="001558B6">
              <w:rPr>
                <w:noProof/>
                <w:webHidden/>
              </w:rPr>
              <w:fldChar w:fldCharType="end"/>
            </w:r>
          </w:hyperlink>
        </w:p>
        <w:p w:rsidR="001558B6" w:rsidRDefault="00EF2A66">
          <w:pPr>
            <w:pStyle w:val="TOC1"/>
            <w:tabs>
              <w:tab w:val="right" w:leader="dot" w:pos="10076"/>
            </w:tabs>
            <w:rPr>
              <w:rFonts w:asciiTheme="minorHAnsi" w:eastAsiaTheme="minorEastAsia" w:hAnsiTheme="minorHAnsi"/>
              <w:noProof/>
              <w:sz w:val="22"/>
              <w:lang w:eastAsia="en-CA"/>
            </w:rPr>
          </w:pPr>
          <w:hyperlink w:anchor="_Toc322605824" w:history="1">
            <w:r w:rsidR="001558B6" w:rsidRPr="00DA212F">
              <w:rPr>
                <w:rStyle w:val="Hyperlink"/>
                <w:noProof/>
              </w:rPr>
              <w:t>Who Needs to pay Canadian Income Tax?</w:t>
            </w:r>
            <w:r w:rsidR="001558B6">
              <w:rPr>
                <w:noProof/>
                <w:webHidden/>
              </w:rPr>
              <w:tab/>
            </w:r>
            <w:r w:rsidR="001558B6">
              <w:rPr>
                <w:noProof/>
                <w:webHidden/>
              </w:rPr>
              <w:fldChar w:fldCharType="begin"/>
            </w:r>
            <w:r w:rsidR="001558B6">
              <w:rPr>
                <w:noProof/>
                <w:webHidden/>
              </w:rPr>
              <w:instrText xml:space="preserve"> PAGEREF _Toc322605824 \h </w:instrText>
            </w:r>
            <w:r w:rsidR="001558B6">
              <w:rPr>
                <w:noProof/>
                <w:webHidden/>
              </w:rPr>
            </w:r>
            <w:r w:rsidR="001558B6">
              <w:rPr>
                <w:noProof/>
                <w:webHidden/>
              </w:rPr>
              <w:fldChar w:fldCharType="separate"/>
            </w:r>
            <w:r w:rsidR="00060B91">
              <w:rPr>
                <w:noProof/>
                <w:webHidden/>
              </w:rPr>
              <w:t>6</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25" w:history="1">
            <w:r w:rsidR="001558B6" w:rsidRPr="00DA212F">
              <w:rPr>
                <w:rStyle w:val="Hyperlink"/>
                <w:noProof/>
              </w:rPr>
              <w:t>Residents: What is Residence?</w:t>
            </w:r>
            <w:r w:rsidR="001558B6">
              <w:rPr>
                <w:noProof/>
                <w:webHidden/>
              </w:rPr>
              <w:tab/>
            </w:r>
            <w:r w:rsidR="001558B6">
              <w:rPr>
                <w:noProof/>
                <w:webHidden/>
              </w:rPr>
              <w:fldChar w:fldCharType="begin"/>
            </w:r>
            <w:r w:rsidR="001558B6">
              <w:rPr>
                <w:noProof/>
                <w:webHidden/>
              </w:rPr>
              <w:instrText xml:space="preserve"> PAGEREF _Toc322605825 \h </w:instrText>
            </w:r>
            <w:r w:rsidR="001558B6">
              <w:rPr>
                <w:noProof/>
                <w:webHidden/>
              </w:rPr>
            </w:r>
            <w:r w:rsidR="001558B6">
              <w:rPr>
                <w:noProof/>
                <w:webHidden/>
              </w:rPr>
              <w:fldChar w:fldCharType="separate"/>
            </w:r>
            <w:r w:rsidR="00060B91">
              <w:rPr>
                <w:noProof/>
                <w:webHidden/>
              </w:rPr>
              <w:t>6</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26" w:history="1">
            <w:r w:rsidR="001558B6" w:rsidRPr="00DA212F">
              <w:rPr>
                <w:rStyle w:val="Hyperlink"/>
                <w:noProof/>
              </w:rPr>
              <w:t>GENERAL</w:t>
            </w:r>
            <w:r w:rsidR="001558B6">
              <w:rPr>
                <w:noProof/>
                <w:webHidden/>
              </w:rPr>
              <w:tab/>
            </w:r>
            <w:r w:rsidR="001558B6">
              <w:rPr>
                <w:noProof/>
                <w:webHidden/>
              </w:rPr>
              <w:fldChar w:fldCharType="begin"/>
            </w:r>
            <w:r w:rsidR="001558B6">
              <w:rPr>
                <w:noProof/>
                <w:webHidden/>
              </w:rPr>
              <w:instrText xml:space="preserve"> PAGEREF _Toc322605826 \h </w:instrText>
            </w:r>
            <w:r w:rsidR="001558B6">
              <w:rPr>
                <w:noProof/>
                <w:webHidden/>
              </w:rPr>
            </w:r>
            <w:r w:rsidR="001558B6">
              <w:rPr>
                <w:noProof/>
                <w:webHidden/>
              </w:rPr>
              <w:fldChar w:fldCharType="separate"/>
            </w:r>
            <w:r w:rsidR="00060B91">
              <w:rPr>
                <w:noProof/>
                <w:webHidden/>
              </w:rPr>
              <w:t>6</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27" w:history="1">
            <w:r w:rsidR="001558B6" w:rsidRPr="00DA212F">
              <w:rPr>
                <w:rStyle w:val="Hyperlink"/>
                <w:noProof/>
              </w:rPr>
              <w:t>Types of Residents</w:t>
            </w:r>
            <w:r w:rsidR="001558B6">
              <w:rPr>
                <w:noProof/>
                <w:webHidden/>
              </w:rPr>
              <w:tab/>
            </w:r>
            <w:r w:rsidR="001558B6">
              <w:rPr>
                <w:noProof/>
                <w:webHidden/>
              </w:rPr>
              <w:fldChar w:fldCharType="begin"/>
            </w:r>
            <w:r w:rsidR="001558B6">
              <w:rPr>
                <w:noProof/>
                <w:webHidden/>
              </w:rPr>
              <w:instrText xml:space="preserve"> PAGEREF _Toc322605827 \h </w:instrText>
            </w:r>
            <w:r w:rsidR="001558B6">
              <w:rPr>
                <w:noProof/>
                <w:webHidden/>
              </w:rPr>
            </w:r>
            <w:r w:rsidR="001558B6">
              <w:rPr>
                <w:noProof/>
                <w:webHidden/>
              </w:rPr>
              <w:fldChar w:fldCharType="separate"/>
            </w:r>
            <w:r w:rsidR="00060B91">
              <w:rPr>
                <w:noProof/>
                <w:webHidden/>
              </w:rPr>
              <w:t>7</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28" w:history="1">
            <w:r w:rsidR="001558B6" w:rsidRPr="00DA212F">
              <w:rPr>
                <w:rStyle w:val="Hyperlink"/>
                <w:noProof/>
              </w:rPr>
              <w:t>Factual residence</w:t>
            </w:r>
            <w:r w:rsidR="001558B6">
              <w:rPr>
                <w:noProof/>
                <w:webHidden/>
              </w:rPr>
              <w:tab/>
            </w:r>
            <w:r w:rsidR="001558B6">
              <w:rPr>
                <w:noProof/>
                <w:webHidden/>
              </w:rPr>
              <w:fldChar w:fldCharType="begin"/>
            </w:r>
            <w:r w:rsidR="001558B6">
              <w:rPr>
                <w:noProof/>
                <w:webHidden/>
              </w:rPr>
              <w:instrText xml:space="preserve"> PAGEREF _Toc322605828 \h </w:instrText>
            </w:r>
            <w:r w:rsidR="001558B6">
              <w:rPr>
                <w:noProof/>
                <w:webHidden/>
              </w:rPr>
            </w:r>
            <w:r w:rsidR="001558B6">
              <w:rPr>
                <w:noProof/>
                <w:webHidden/>
              </w:rPr>
              <w:fldChar w:fldCharType="separate"/>
            </w:r>
            <w:r w:rsidR="00060B91">
              <w:rPr>
                <w:noProof/>
                <w:webHidden/>
              </w:rPr>
              <w:t>7</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29" w:history="1">
            <w:r w:rsidR="001558B6" w:rsidRPr="00DA212F">
              <w:rPr>
                <w:rStyle w:val="Hyperlink"/>
                <w:noProof/>
              </w:rPr>
              <w:t>Deemed Residence</w:t>
            </w:r>
            <w:r w:rsidR="001558B6">
              <w:rPr>
                <w:noProof/>
                <w:webHidden/>
              </w:rPr>
              <w:tab/>
            </w:r>
            <w:r w:rsidR="001558B6">
              <w:rPr>
                <w:noProof/>
                <w:webHidden/>
              </w:rPr>
              <w:fldChar w:fldCharType="begin"/>
            </w:r>
            <w:r w:rsidR="001558B6">
              <w:rPr>
                <w:noProof/>
                <w:webHidden/>
              </w:rPr>
              <w:instrText xml:space="preserve"> PAGEREF _Toc322605829 \h </w:instrText>
            </w:r>
            <w:r w:rsidR="001558B6">
              <w:rPr>
                <w:noProof/>
                <w:webHidden/>
              </w:rPr>
            </w:r>
            <w:r w:rsidR="001558B6">
              <w:rPr>
                <w:noProof/>
                <w:webHidden/>
              </w:rPr>
              <w:fldChar w:fldCharType="separate"/>
            </w:r>
            <w:r w:rsidR="00060B91">
              <w:rPr>
                <w:noProof/>
                <w:webHidden/>
              </w:rPr>
              <w:t>7</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30" w:history="1">
            <w:r w:rsidR="001558B6" w:rsidRPr="00DA212F">
              <w:rPr>
                <w:rStyle w:val="Hyperlink"/>
                <w:noProof/>
              </w:rPr>
              <w:t>PART TIME RESIDENTS</w:t>
            </w:r>
            <w:r w:rsidR="001558B6">
              <w:rPr>
                <w:noProof/>
                <w:webHidden/>
              </w:rPr>
              <w:tab/>
            </w:r>
            <w:r w:rsidR="001558B6">
              <w:rPr>
                <w:noProof/>
                <w:webHidden/>
              </w:rPr>
              <w:fldChar w:fldCharType="begin"/>
            </w:r>
            <w:r w:rsidR="001558B6">
              <w:rPr>
                <w:noProof/>
                <w:webHidden/>
              </w:rPr>
              <w:instrText xml:space="preserve"> PAGEREF _Toc322605830 \h </w:instrText>
            </w:r>
            <w:r w:rsidR="001558B6">
              <w:rPr>
                <w:noProof/>
                <w:webHidden/>
              </w:rPr>
            </w:r>
            <w:r w:rsidR="001558B6">
              <w:rPr>
                <w:noProof/>
                <w:webHidden/>
              </w:rPr>
              <w:fldChar w:fldCharType="separate"/>
            </w:r>
            <w:r w:rsidR="00060B91">
              <w:rPr>
                <w:noProof/>
                <w:webHidden/>
              </w:rPr>
              <w:t>8</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31" w:history="1">
            <w:r w:rsidR="001558B6" w:rsidRPr="00DA212F">
              <w:rPr>
                <w:rStyle w:val="Hyperlink"/>
                <w:noProof/>
              </w:rPr>
              <w:t>ORDINARILY RESIDENT</w:t>
            </w:r>
            <w:r w:rsidR="001558B6">
              <w:rPr>
                <w:noProof/>
                <w:webHidden/>
              </w:rPr>
              <w:tab/>
            </w:r>
            <w:r w:rsidR="001558B6">
              <w:rPr>
                <w:noProof/>
                <w:webHidden/>
              </w:rPr>
              <w:fldChar w:fldCharType="begin"/>
            </w:r>
            <w:r w:rsidR="001558B6">
              <w:rPr>
                <w:noProof/>
                <w:webHidden/>
              </w:rPr>
              <w:instrText xml:space="preserve"> PAGEREF _Toc322605831 \h </w:instrText>
            </w:r>
            <w:r w:rsidR="001558B6">
              <w:rPr>
                <w:noProof/>
                <w:webHidden/>
              </w:rPr>
            </w:r>
            <w:r w:rsidR="001558B6">
              <w:rPr>
                <w:noProof/>
                <w:webHidden/>
              </w:rPr>
              <w:fldChar w:fldCharType="separate"/>
            </w:r>
            <w:r w:rsidR="00060B91">
              <w:rPr>
                <w:noProof/>
                <w:webHidden/>
              </w:rPr>
              <w:t>8</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32" w:history="1">
            <w:r w:rsidR="001558B6" w:rsidRPr="00DA212F">
              <w:rPr>
                <w:rStyle w:val="Hyperlink"/>
                <w:noProof/>
              </w:rPr>
              <w:t>Residency of Corporations</w:t>
            </w:r>
            <w:r w:rsidR="001558B6">
              <w:rPr>
                <w:noProof/>
                <w:webHidden/>
              </w:rPr>
              <w:tab/>
            </w:r>
            <w:r w:rsidR="001558B6">
              <w:rPr>
                <w:noProof/>
                <w:webHidden/>
              </w:rPr>
              <w:fldChar w:fldCharType="begin"/>
            </w:r>
            <w:r w:rsidR="001558B6">
              <w:rPr>
                <w:noProof/>
                <w:webHidden/>
              </w:rPr>
              <w:instrText xml:space="preserve"> PAGEREF _Toc322605832 \h </w:instrText>
            </w:r>
            <w:r w:rsidR="001558B6">
              <w:rPr>
                <w:noProof/>
                <w:webHidden/>
              </w:rPr>
            </w:r>
            <w:r w:rsidR="001558B6">
              <w:rPr>
                <w:noProof/>
                <w:webHidden/>
              </w:rPr>
              <w:fldChar w:fldCharType="separate"/>
            </w:r>
            <w:r w:rsidR="00060B91">
              <w:rPr>
                <w:noProof/>
                <w:webHidden/>
              </w:rPr>
              <w:t>8</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33" w:history="1">
            <w:r w:rsidR="001558B6" w:rsidRPr="00DA212F">
              <w:rPr>
                <w:rStyle w:val="Hyperlink"/>
                <w:noProof/>
              </w:rPr>
              <w:t>TRUSTS AND ESTATES</w:t>
            </w:r>
            <w:r w:rsidR="001558B6">
              <w:rPr>
                <w:noProof/>
                <w:webHidden/>
              </w:rPr>
              <w:tab/>
            </w:r>
            <w:r w:rsidR="001558B6">
              <w:rPr>
                <w:noProof/>
                <w:webHidden/>
              </w:rPr>
              <w:fldChar w:fldCharType="begin"/>
            </w:r>
            <w:r w:rsidR="001558B6">
              <w:rPr>
                <w:noProof/>
                <w:webHidden/>
              </w:rPr>
              <w:instrText xml:space="preserve"> PAGEREF _Toc322605833 \h </w:instrText>
            </w:r>
            <w:r w:rsidR="001558B6">
              <w:rPr>
                <w:noProof/>
                <w:webHidden/>
              </w:rPr>
            </w:r>
            <w:r w:rsidR="001558B6">
              <w:rPr>
                <w:noProof/>
                <w:webHidden/>
              </w:rPr>
              <w:fldChar w:fldCharType="separate"/>
            </w:r>
            <w:r w:rsidR="00060B91">
              <w:rPr>
                <w:noProof/>
                <w:webHidden/>
              </w:rPr>
              <w:t>8</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34" w:history="1">
            <w:r w:rsidR="001558B6" w:rsidRPr="00DA212F">
              <w:rPr>
                <w:rStyle w:val="Hyperlink"/>
                <w:noProof/>
              </w:rPr>
              <w:t>PART 1:NON-RESIDENTS TAXATION</w:t>
            </w:r>
            <w:r w:rsidR="001558B6">
              <w:rPr>
                <w:noProof/>
                <w:webHidden/>
              </w:rPr>
              <w:tab/>
            </w:r>
            <w:r w:rsidR="001558B6">
              <w:rPr>
                <w:noProof/>
                <w:webHidden/>
              </w:rPr>
              <w:fldChar w:fldCharType="begin"/>
            </w:r>
            <w:r w:rsidR="001558B6">
              <w:rPr>
                <w:noProof/>
                <w:webHidden/>
              </w:rPr>
              <w:instrText xml:space="preserve"> PAGEREF _Toc322605834 \h </w:instrText>
            </w:r>
            <w:r w:rsidR="001558B6">
              <w:rPr>
                <w:noProof/>
                <w:webHidden/>
              </w:rPr>
            </w:r>
            <w:r w:rsidR="001558B6">
              <w:rPr>
                <w:noProof/>
                <w:webHidden/>
              </w:rPr>
              <w:fldChar w:fldCharType="separate"/>
            </w:r>
            <w:r w:rsidR="00060B91">
              <w:rPr>
                <w:noProof/>
                <w:webHidden/>
              </w:rPr>
              <w:t>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35" w:history="1">
            <w:r w:rsidR="001558B6" w:rsidRPr="00DA212F">
              <w:rPr>
                <w:rStyle w:val="Hyperlink"/>
                <w:noProof/>
              </w:rPr>
              <w:t>Non- residents EMPLOYED IN CANADA</w:t>
            </w:r>
            <w:r w:rsidR="001558B6">
              <w:rPr>
                <w:noProof/>
                <w:webHidden/>
              </w:rPr>
              <w:tab/>
            </w:r>
            <w:r w:rsidR="001558B6">
              <w:rPr>
                <w:noProof/>
                <w:webHidden/>
              </w:rPr>
              <w:fldChar w:fldCharType="begin"/>
            </w:r>
            <w:r w:rsidR="001558B6">
              <w:rPr>
                <w:noProof/>
                <w:webHidden/>
              </w:rPr>
              <w:instrText xml:space="preserve"> PAGEREF _Toc322605835 \h </w:instrText>
            </w:r>
            <w:r w:rsidR="001558B6">
              <w:rPr>
                <w:noProof/>
                <w:webHidden/>
              </w:rPr>
            </w:r>
            <w:r w:rsidR="001558B6">
              <w:rPr>
                <w:noProof/>
                <w:webHidden/>
              </w:rPr>
              <w:fldChar w:fldCharType="separate"/>
            </w:r>
            <w:r w:rsidR="00060B91">
              <w:rPr>
                <w:noProof/>
                <w:webHidden/>
              </w:rPr>
              <w:t>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36" w:history="1">
            <w:r w:rsidR="001558B6" w:rsidRPr="00DA212F">
              <w:rPr>
                <w:rStyle w:val="Hyperlink"/>
                <w:noProof/>
              </w:rPr>
              <w:t>CARRYING ON BUSINESS IN CANADA</w:t>
            </w:r>
            <w:r w:rsidR="001558B6" w:rsidRPr="00DA212F">
              <w:rPr>
                <w:rStyle w:val="Hyperlink"/>
                <w:noProof/>
                <w:szCs w:val="20"/>
              </w:rPr>
              <w:sym w:font="Wingdings" w:char="F0E0"/>
            </w:r>
            <w:r w:rsidR="001558B6" w:rsidRPr="00DA212F">
              <w:rPr>
                <w:rStyle w:val="Hyperlink"/>
                <w:noProof/>
              </w:rPr>
              <w:t>have to pay tax</w:t>
            </w:r>
            <w:r w:rsidR="001558B6">
              <w:rPr>
                <w:noProof/>
                <w:webHidden/>
              </w:rPr>
              <w:tab/>
            </w:r>
            <w:r w:rsidR="001558B6">
              <w:rPr>
                <w:noProof/>
                <w:webHidden/>
              </w:rPr>
              <w:fldChar w:fldCharType="begin"/>
            </w:r>
            <w:r w:rsidR="001558B6">
              <w:rPr>
                <w:noProof/>
                <w:webHidden/>
              </w:rPr>
              <w:instrText xml:space="preserve"> PAGEREF _Toc322605836 \h </w:instrText>
            </w:r>
            <w:r w:rsidR="001558B6">
              <w:rPr>
                <w:noProof/>
                <w:webHidden/>
              </w:rPr>
            </w:r>
            <w:r w:rsidR="001558B6">
              <w:rPr>
                <w:noProof/>
                <w:webHidden/>
              </w:rPr>
              <w:fldChar w:fldCharType="separate"/>
            </w:r>
            <w:r w:rsidR="00060B91">
              <w:rPr>
                <w:noProof/>
                <w:webHidden/>
              </w:rPr>
              <w:t>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37" w:history="1">
            <w:r w:rsidR="001558B6" w:rsidRPr="00DA212F">
              <w:rPr>
                <w:rStyle w:val="Hyperlink"/>
                <w:noProof/>
              </w:rPr>
              <w:t>DISPOSITION OF TAXABLE CANADIAN PROPERTY</w:t>
            </w:r>
            <w:r w:rsidR="001558B6" w:rsidRPr="00DA212F">
              <w:rPr>
                <w:rStyle w:val="Hyperlink"/>
                <w:noProof/>
                <w:szCs w:val="20"/>
              </w:rPr>
              <w:sym w:font="Wingdings" w:char="F0E0"/>
            </w:r>
            <w:r w:rsidR="001558B6" w:rsidRPr="00DA212F">
              <w:rPr>
                <w:rStyle w:val="Hyperlink"/>
                <w:noProof/>
              </w:rPr>
              <w:t>have to pay tax</w:t>
            </w:r>
            <w:r w:rsidR="001558B6">
              <w:rPr>
                <w:noProof/>
                <w:webHidden/>
              </w:rPr>
              <w:tab/>
            </w:r>
            <w:r w:rsidR="001558B6">
              <w:rPr>
                <w:noProof/>
                <w:webHidden/>
              </w:rPr>
              <w:fldChar w:fldCharType="begin"/>
            </w:r>
            <w:r w:rsidR="001558B6">
              <w:rPr>
                <w:noProof/>
                <w:webHidden/>
              </w:rPr>
              <w:instrText xml:space="preserve"> PAGEREF _Toc322605837 \h </w:instrText>
            </w:r>
            <w:r w:rsidR="001558B6">
              <w:rPr>
                <w:noProof/>
                <w:webHidden/>
              </w:rPr>
            </w:r>
            <w:r w:rsidR="001558B6">
              <w:rPr>
                <w:noProof/>
                <w:webHidden/>
              </w:rPr>
              <w:fldChar w:fldCharType="separate"/>
            </w:r>
            <w:r w:rsidR="00060B91">
              <w:rPr>
                <w:noProof/>
                <w:webHidden/>
              </w:rPr>
              <w:t>9</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38" w:history="1">
            <w:r w:rsidR="001558B6" w:rsidRPr="00DA212F">
              <w:rPr>
                <w:rStyle w:val="Hyperlink"/>
                <w:noProof/>
              </w:rPr>
              <w:t>PART XIII: NON RESIDENT WITHHOLDING TAX</w:t>
            </w:r>
            <w:r w:rsidR="001558B6">
              <w:rPr>
                <w:noProof/>
                <w:webHidden/>
              </w:rPr>
              <w:tab/>
            </w:r>
            <w:r w:rsidR="001558B6">
              <w:rPr>
                <w:noProof/>
                <w:webHidden/>
              </w:rPr>
              <w:fldChar w:fldCharType="begin"/>
            </w:r>
            <w:r w:rsidR="001558B6">
              <w:rPr>
                <w:noProof/>
                <w:webHidden/>
              </w:rPr>
              <w:instrText xml:space="preserve"> PAGEREF _Toc322605838 \h </w:instrText>
            </w:r>
            <w:r w:rsidR="001558B6">
              <w:rPr>
                <w:noProof/>
                <w:webHidden/>
              </w:rPr>
            </w:r>
            <w:r w:rsidR="001558B6">
              <w:rPr>
                <w:noProof/>
                <w:webHidden/>
              </w:rPr>
              <w:fldChar w:fldCharType="separate"/>
            </w:r>
            <w:r w:rsidR="00060B91">
              <w:rPr>
                <w:noProof/>
                <w:webHidden/>
              </w:rPr>
              <w:t>10</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39" w:history="1">
            <w:r w:rsidR="001558B6" w:rsidRPr="00DA212F">
              <w:rPr>
                <w:rStyle w:val="Hyperlink"/>
                <w:noProof/>
              </w:rPr>
              <w:t>There must be a connection between Taxpayer and Income: NEXUS Test</w:t>
            </w:r>
            <w:r w:rsidR="001558B6">
              <w:rPr>
                <w:noProof/>
                <w:webHidden/>
              </w:rPr>
              <w:tab/>
            </w:r>
            <w:r w:rsidR="001558B6">
              <w:rPr>
                <w:noProof/>
                <w:webHidden/>
              </w:rPr>
              <w:fldChar w:fldCharType="begin"/>
            </w:r>
            <w:r w:rsidR="001558B6">
              <w:rPr>
                <w:noProof/>
                <w:webHidden/>
              </w:rPr>
              <w:instrText xml:space="preserve"> PAGEREF _Toc322605839 \h </w:instrText>
            </w:r>
            <w:r w:rsidR="001558B6">
              <w:rPr>
                <w:noProof/>
                <w:webHidden/>
              </w:rPr>
            </w:r>
            <w:r w:rsidR="001558B6">
              <w:rPr>
                <w:noProof/>
                <w:webHidden/>
              </w:rPr>
              <w:fldChar w:fldCharType="separate"/>
            </w:r>
            <w:r w:rsidR="00060B91">
              <w:rPr>
                <w:noProof/>
                <w:webHidden/>
              </w:rPr>
              <w:t>10</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40" w:history="1">
            <w:r w:rsidR="001558B6" w:rsidRPr="00DA212F">
              <w:rPr>
                <w:rStyle w:val="Hyperlink"/>
                <w:noProof/>
              </w:rPr>
              <w:t>INCOME SPLITTING</w:t>
            </w:r>
            <w:r w:rsidR="001558B6">
              <w:rPr>
                <w:noProof/>
                <w:webHidden/>
              </w:rPr>
              <w:tab/>
            </w:r>
            <w:r w:rsidR="001558B6">
              <w:rPr>
                <w:noProof/>
                <w:webHidden/>
              </w:rPr>
              <w:fldChar w:fldCharType="begin"/>
            </w:r>
            <w:r w:rsidR="001558B6">
              <w:rPr>
                <w:noProof/>
                <w:webHidden/>
              </w:rPr>
              <w:instrText xml:space="preserve"> PAGEREF _Toc322605840 \h </w:instrText>
            </w:r>
            <w:r w:rsidR="001558B6">
              <w:rPr>
                <w:noProof/>
                <w:webHidden/>
              </w:rPr>
            </w:r>
            <w:r w:rsidR="001558B6">
              <w:rPr>
                <w:noProof/>
                <w:webHidden/>
              </w:rPr>
              <w:fldChar w:fldCharType="separate"/>
            </w:r>
            <w:r w:rsidR="00060B91">
              <w:rPr>
                <w:noProof/>
                <w:webHidden/>
              </w:rPr>
              <w:t>10</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41" w:history="1">
            <w:r w:rsidR="001558B6" w:rsidRPr="00DA212F">
              <w:rPr>
                <w:rStyle w:val="Hyperlink"/>
                <w:noProof/>
              </w:rPr>
              <w:t>Indirect receipt and Income Assignments</w:t>
            </w:r>
            <w:r w:rsidR="001558B6">
              <w:rPr>
                <w:noProof/>
                <w:webHidden/>
              </w:rPr>
              <w:tab/>
            </w:r>
            <w:r w:rsidR="001558B6">
              <w:rPr>
                <w:noProof/>
                <w:webHidden/>
              </w:rPr>
              <w:fldChar w:fldCharType="begin"/>
            </w:r>
            <w:r w:rsidR="001558B6">
              <w:rPr>
                <w:noProof/>
                <w:webHidden/>
              </w:rPr>
              <w:instrText xml:space="preserve"> PAGEREF _Toc322605841 \h </w:instrText>
            </w:r>
            <w:r w:rsidR="001558B6">
              <w:rPr>
                <w:noProof/>
                <w:webHidden/>
              </w:rPr>
            </w:r>
            <w:r w:rsidR="001558B6">
              <w:rPr>
                <w:noProof/>
                <w:webHidden/>
              </w:rPr>
              <w:fldChar w:fldCharType="separate"/>
            </w:r>
            <w:r w:rsidR="00060B91">
              <w:rPr>
                <w:noProof/>
                <w:webHidden/>
              </w:rPr>
              <w:t>11</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42" w:history="1">
            <w:r w:rsidR="001558B6" w:rsidRPr="00DA212F">
              <w:rPr>
                <w:rStyle w:val="Hyperlink"/>
                <w:noProof/>
              </w:rPr>
              <w:t>Indirect receipt of income (received by someone other than TP) Use dividends to avoid attribution!</w:t>
            </w:r>
            <w:r w:rsidR="001558B6">
              <w:rPr>
                <w:noProof/>
                <w:webHidden/>
              </w:rPr>
              <w:tab/>
            </w:r>
            <w:r w:rsidR="001558B6">
              <w:rPr>
                <w:noProof/>
                <w:webHidden/>
              </w:rPr>
              <w:fldChar w:fldCharType="begin"/>
            </w:r>
            <w:r w:rsidR="001558B6">
              <w:rPr>
                <w:noProof/>
                <w:webHidden/>
              </w:rPr>
              <w:instrText xml:space="preserve"> PAGEREF _Toc322605842 \h </w:instrText>
            </w:r>
            <w:r w:rsidR="001558B6">
              <w:rPr>
                <w:noProof/>
                <w:webHidden/>
              </w:rPr>
            </w:r>
            <w:r w:rsidR="001558B6">
              <w:rPr>
                <w:noProof/>
                <w:webHidden/>
              </w:rPr>
              <w:fldChar w:fldCharType="separate"/>
            </w:r>
            <w:r w:rsidR="00060B91">
              <w:rPr>
                <w:noProof/>
                <w:webHidden/>
              </w:rPr>
              <w:t>11</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43" w:history="1">
            <w:r w:rsidR="001558B6" w:rsidRPr="00DA212F">
              <w:rPr>
                <w:rStyle w:val="Hyperlink"/>
                <w:noProof/>
              </w:rPr>
              <w:t>Income assignments: Transferring right of income (including loans to non-arms length)</w:t>
            </w:r>
            <w:r w:rsidR="001558B6">
              <w:rPr>
                <w:noProof/>
                <w:webHidden/>
              </w:rPr>
              <w:tab/>
            </w:r>
            <w:r w:rsidR="001558B6">
              <w:rPr>
                <w:noProof/>
                <w:webHidden/>
              </w:rPr>
              <w:fldChar w:fldCharType="begin"/>
            </w:r>
            <w:r w:rsidR="001558B6">
              <w:rPr>
                <w:noProof/>
                <w:webHidden/>
              </w:rPr>
              <w:instrText xml:space="preserve"> PAGEREF _Toc322605843 \h </w:instrText>
            </w:r>
            <w:r w:rsidR="001558B6">
              <w:rPr>
                <w:noProof/>
                <w:webHidden/>
              </w:rPr>
            </w:r>
            <w:r w:rsidR="001558B6">
              <w:rPr>
                <w:noProof/>
                <w:webHidden/>
              </w:rPr>
              <w:fldChar w:fldCharType="separate"/>
            </w:r>
            <w:r w:rsidR="00060B91">
              <w:rPr>
                <w:noProof/>
                <w:webHidden/>
              </w:rPr>
              <w:t>11</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44" w:history="1">
            <w:r w:rsidR="001558B6" w:rsidRPr="00DA212F">
              <w:rPr>
                <w:rStyle w:val="Hyperlink"/>
                <w:noProof/>
              </w:rPr>
              <w:t>PROPERTY TRANSFERS, LOANS AND INCOME ATTRIBUTION</w:t>
            </w:r>
            <w:r w:rsidR="001558B6">
              <w:rPr>
                <w:noProof/>
                <w:webHidden/>
              </w:rPr>
              <w:tab/>
            </w:r>
            <w:r w:rsidR="001558B6">
              <w:rPr>
                <w:noProof/>
                <w:webHidden/>
              </w:rPr>
              <w:fldChar w:fldCharType="begin"/>
            </w:r>
            <w:r w:rsidR="001558B6">
              <w:rPr>
                <w:noProof/>
                <w:webHidden/>
              </w:rPr>
              <w:instrText xml:space="preserve"> PAGEREF _Toc322605844 \h </w:instrText>
            </w:r>
            <w:r w:rsidR="001558B6">
              <w:rPr>
                <w:noProof/>
                <w:webHidden/>
              </w:rPr>
            </w:r>
            <w:r w:rsidR="001558B6">
              <w:rPr>
                <w:noProof/>
                <w:webHidden/>
              </w:rPr>
              <w:fldChar w:fldCharType="separate"/>
            </w:r>
            <w:r w:rsidR="00060B91">
              <w:rPr>
                <w:noProof/>
                <w:webHidden/>
              </w:rPr>
              <w:t>11</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45" w:history="1">
            <w:r w:rsidR="001558B6" w:rsidRPr="00DA212F">
              <w:rPr>
                <w:rStyle w:val="Hyperlink"/>
                <w:noProof/>
              </w:rPr>
              <w:t>TRANSFERS AND LOANS TO SPOUSES</w:t>
            </w:r>
            <w:r w:rsidR="001558B6">
              <w:rPr>
                <w:noProof/>
                <w:webHidden/>
              </w:rPr>
              <w:tab/>
            </w:r>
            <w:r w:rsidR="001558B6">
              <w:rPr>
                <w:noProof/>
                <w:webHidden/>
              </w:rPr>
              <w:fldChar w:fldCharType="begin"/>
            </w:r>
            <w:r w:rsidR="001558B6">
              <w:rPr>
                <w:noProof/>
                <w:webHidden/>
              </w:rPr>
              <w:instrText xml:space="preserve"> PAGEREF _Toc322605845 \h </w:instrText>
            </w:r>
            <w:r w:rsidR="001558B6">
              <w:rPr>
                <w:noProof/>
                <w:webHidden/>
              </w:rPr>
            </w:r>
            <w:r w:rsidR="001558B6">
              <w:rPr>
                <w:noProof/>
                <w:webHidden/>
              </w:rPr>
              <w:fldChar w:fldCharType="separate"/>
            </w:r>
            <w:r w:rsidR="00060B91">
              <w:rPr>
                <w:noProof/>
                <w:webHidden/>
              </w:rPr>
              <w:t>12</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46" w:history="1">
            <w:r w:rsidR="001558B6" w:rsidRPr="00DA212F">
              <w:rPr>
                <w:rStyle w:val="Hyperlink"/>
                <w:noProof/>
              </w:rPr>
              <w:t>TRANSFERS AND LOANS TO MINORS</w:t>
            </w:r>
            <w:r w:rsidR="001558B6">
              <w:rPr>
                <w:noProof/>
                <w:webHidden/>
              </w:rPr>
              <w:tab/>
            </w:r>
            <w:r w:rsidR="001558B6">
              <w:rPr>
                <w:noProof/>
                <w:webHidden/>
              </w:rPr>
              <w:fldChar w:fldCharType="begin"/>
            </w:r>
            <w:r w:rsidR="001558B6">
              <w:rPr>
                <w:noProof/>
                <w:webHidden/>
              </w:rPr>
              <w:instrText xml:space="preserve"> PAGEREF _Toc322605846 \h </w:instrText>
            </w:r>
            <w:r w:rsidR="001558B6">
              <w:rPr>
                <w:noProof/>
                <w:webHidden/>
              </w:rPr>
            </w:r>
            <w:r w:rsidR="001558B6">
              <w:rPr>
                <w:noProof/>
                <w:webHidden/>
              </w:rPr>
              <w:fldChar w:fldCharType="separate"/>
            </w:r>
            <w:r w:rsidR="00060B91">
              <w:rPr>
                <w:noProof/>
                <w:webHidden/>
              </w:rPr>
              <w:t>12</w:t>
            </w:r>
            <w:r w:rsidR="001558B6">
              <w:rPr>
                <w:noProof/>
                <w:webHidden/>
              </w:rPr>
              <w:fldChar w:fldCharType="end"/>
            </w:r>
          </w:hyperlink>
        </w:p>
        <w:p w:rsidR="001558B6" w:rsidRDefault="00EF2A66">
          <w:pPr>
            <w:pStyle w:val="TOC1"/>
            <w:tabs>
              <w:tab w:val="right" w:leader="dot" w:pos="10076"/>
            </w:tabs>
            <w:rPr>
              <w:rFonts w:asciiTheme="minorHAnsi" w:eastAsiaTheme="minorEastAsia" w:hAnsiTheme="minorHAnsi"/>
              <w:noProof/>
              <w:sz w:val="22"/>
              <w:lang w:eastAsia="en-CA"/>
            </w:rPr>
          </w:pPr>
          <w:hyperlink w:anchor="_Toc322605847" w:history="1">
            <w:r w:rsidR="001558B6" w:rsidRPr="00DA212F">
              <w:rPr>
                <w:rStyle w:val="Hyperlink"/>
                <w:noProof/>
              </w:rPr>
              <w:t>What is Taxable Income? = Revenue from a Source</w:t>
            </w:r>
            <w:r w:rsidR="001558B6">
              <w:rPr>
                <w:noProof/>
                <w:webHidden/>
              </w:rPr>
              <w:tab/>
            </w:r>
            <w:r w:rsidR="001558B6">
              <w:rPr>
                <w:noProof/>
                <w:webHidden/>
              </w:rPr>
              <w:fldChar w:fldCharType="begin"/>
            </w:r>
            <w:r w:rsidR="001558B6">
              <w:rPr>
                <w:noProof/>
                <w:webHidden/>
              </w:rPr>
              <w:instrText xml:space="preserve"> PAGEREF _Toc322605847 \h </w:instrText>
            </w:r>
            <w:r w:rsidR="001558B6">
              <w:rPr>
                <w:noProof/>
                <w:webHidden/>
              </w:rPr>
            </w:r>
            <w:r w:rsidR="001558B6">
              <w:rPr>
                <w:noProof/>
                <w:webHidden/>
              </w:rPr>
              <w:fldChar w:fldCharType="separate"/>
            </w:r>
            <w:r w:rsidR="00060B91">
              <w:rPr>
                <w:noProof/>
                <w:webHidden/>
              </w:rPr>
              <w:t>12</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48" w:history="1">
            <w:r w:rsidR="001558B6" w:rsidRPr="00DA212F">
              <w:rPr>
                <w:rStyle w:val="Hyperlink"/>
                <w:noProof/>
              </w:rPr>
              <w:t>General</w:t>
            </w:r>
            <w:r w:rsidR="001558B6">
              <w:rPr>
                <w:noProof/>
                <w:webHidden/>
              </w:rPr>
              <w:tab/>
            </w:r>
            <w:r w:rsidR="001558B6">
              <w:rPr>
                <w:noProof/>
                <w:webHidden/>
              </w:rPr>
              <w:fldChar w:fldCharType="begin"/>
            </w:r>
            <w:r w:rsidR="001558B6">
              <w:rPr>
                <w:noProof/>
                <w:webHidden/>
              </w:rPr>
              <w:instrText xml:space="preserve"> PAGEREF _Toc322605848 \h </w:instrText>
            </w:r>
            <w:r w:rsidR="001558B6">
              <w:rPr>
                <w:noProof/>
                <w:webHidden/>
              </w:rPr>
            </w:r>
            <w:r w:rsidR="001558B6">
              <w:rPr>
                <w:noProof/>
                <w:webHidden/>
              </w:rPr>
              <w:fldChar w:fldCharType="separate"/>
            </w:r>
            <w:r w:rsidR="00060B91">
              <w:rPr>
                <w:noProof/>
                <w:webHidden/>
              </w:rPr>
              <w:t>12</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49" w:history="1">
            <w:r w:rsidR="001558B6" w:rsidRPr="00DA212F">
              <w:rPr>
                <w:rStyle w:val="Hyperlink"/>
                <w:noProof/>
              </w:rPr>
              <w:t>Examples of Income from a Source</w:t>
            </w:r>
            <w:r w:rsidR="001558B6">
              <w:rPr>
                <w:noProof/>
                <w:webHidden/>
              </w:rPr>
              <w:tab/>
            </w:r>
            <w:r w:rsidR="001558B6">
              <w:rPr>
                <w:noProof/>
                <w:webHidden/>
              </w:rPr>
              <w:fldChar w:fldCharType="begin"/>
            </w:r>
            <w:r w:rsidR="001558B6">
              <w:rPr>
                <w:noProof/>
                <w:webHidden/>
              </w:rPr>
              <w:instrText xml:space="preserve"> PAGEREF _Toc322605849 \h </w:instrText>
            </w:r>
            <w:r w:rsidR="001558B6">
              <w:rPr>
                <w:noProof/>
                <w:webHidden/>
              </w:rPr>
            </w:r>
            <w:r w:rsidR="001558B6">
              <w:rPr>
                <w:noProof/>
                <w:webHidden/>
              </w:rPr>
              <w:fldChar w:fldCharType="separate"/>
            </w:r>
            <w:r w:rsidR="00060B91">
              <w:rPr>
                <w:noProof/>
                <w:webHidden/>
              </w:rPr>
              <w:t>12</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50" w:history="1">
            <w:r w:rsidR="001558B6" w:rsidRPr="00DA212F">
              <w:rPr>
                <w:rStyle w:val="Hyperlink"/>
                <w:noProof/>
              </w:rPr>
              <w:t>Non-Taxable Income Examples</w:t>
            </w:r>
            <w:r w:rsidR="001558B6">
              <w:rPr>
                <w:noProof/>
                <w:webHidden/>
              </w:rPr>
              <w:tab/>
            </w:r>
            <w:r w:rsidR="001558B6">
              <w:rPr>
                <w:noProof/>
                <w:webHidden/>
              </w:rPr>
              <w:fldChar w:fldCharType="begin"/>
            </w:r>
            <w:r w:rsidR="001558B6">
              <w:rPr>
                <w:noProof/>
                <w:webHidden/>
              </w:rPr>
              <w:instrText xml:space="preserve"> PAGEREF _Toc322605850 \h </w:instrText>
            </w:r>
            <w:r w:rsidR="001558B6">
              <w:rPr>
                <w:noProof/>
                <w:webHidden/>
              </w:rPr>
            </w:r>
            <w:r w:rsidR="001558B6">
              <w:rPr>
                <w:noProof/>
                <w:webHidden/>
              </w:rPr>
              <w:fldChar w:fldCharType="separate"/>
            </w:r>
            <w:r w:rsidR="00060B91">
              <w:rPr>
                <w:noProof/>
                <w:webHidden/>
              </w:rPr>
              <w:t>13</w:t>
            </w:r>
            <w:r w:rsidR="001558B6">
              <w:rPr>
                <w:noProof/>
                <w:webHidden/>
              </w:rPr>
              <w:fldChar w:fldCharType="end"/>
            </w:r>
          </w:hyperlink>
        </w:p>
        <w:p w:rsidR="001558B6" w:rsidRDefault="00EF2A66">
          <w:pPr>
            <w:pStyle w:val="TOC1"/>
            <w:tabs>
              <w:tab w:val="right" w:leader="dot" w:pos="10076"/>
            </w:tabs>
            <w:rPr>
              <w:rFonts w:asciiTheme="minorHAnsi" w:eastAsiaTheme="minorEastAsia" w:hAnsiTheme="minorHAnsi"/>
              <w:noProof/>
              <w:sz w:val="22"/>
              <w:lang w:eastAsia="en-CA"/>
            </w:rPr>
          </w:pPr>
          <w:hyperlink w:anchor="_Toc322605851" w:history="1">
            <w:r w:rsidR="001558B6" w:rsidRPr="00DA212F">
              <w:rPr>
                <w:rStyle w:val="Hyperlink"/>
                <w:noProof/>
              </w:rPr>
              <w:t>Ch4: What is INCOME FROM OFFICE AND EMPLOYMENT?</w:t>
            </w:r>
            <w:r w:rsidR="001558B6">
              <w:rPr>
                <w:noProof/>
                <w:webHidden/>
              </w:rPr>
              <w:tab/>
            </w:r>
            <w:r w:rsidR="001558B6">
              <w:rPr>
                <w:noProof/>
                <w:webHidden/>
              </w:rPr>
              <w:fldChar w:fldCharType="begin"/>
            </w:r>
            <w:r w:rsidR="001558B6">
              <w:rPr>
                <w:noProof/>
                <w:webHidden/>
              </w:rPr>
              <w:instrText xml:space="preserve"> PAGEREF _Toc322605851 \h </w:instrText>
            </w:r>
            <w:r w:rsidR="001558B6">
              <w:rPr>
                <w:noProof/>
                <w:webHidden/>
              </w:rPr>
            </w:r>
            <w:r w:rsidR="001558B6">
              <w:rPr>
                <w:noProof/>
                <w:webHidden/>
              </w:rPr>
              <w:fldChar w:fldCharType="separate"/>
            </w:r>
            <w:r w:rsidR="00060B91">
              <w:rPr>
                <w:noProof/>
                <w:webHidden/>
              </w:rPr>
              <w:t>14</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52" w:history="1">
            <w:r w:rsidR="001558B6" w:rsidRPr="00DA212F">
              <w:rPr>
                <w:rStyle w:val="Hyperlink"/>
                <w:noProof/>
              </w:rPr>
              <w:t>WHO IS AN EMPLOYEE VS INDEPENDENT CONTRACTOR?</w:t>
            </w:r>
            <w:r w:rsidR="001558B6">
              <w:rPr>
                <w:noProof/>
                <w:webHidden/>
              </w:rPr>
              <w:tab/>
            </w:r>
            <w:r w:rsidR="001558B6">
              <w:rPr>
                <w:noProof/>
                <w:webHidden/>
              </w:rPr>
              <w:fldChar w:fldCharType="begin"/>
            </w:r>
            <w:r w:rsidR="001558B6">
              <w:rPr>
                <w:noProof/>
                <w:webHidden/>
              </w:rPr>
              <w:instrText xml:space="preserve"> PAGEREF _Toc322605852 \h </w:instrText>
            </w:r>
            <w:r w:rsidR="001558B6">
              <w:rPr>
                <w:noProof/>
                <w:webHidden/>
              </w:rPr>
            </w:r>
            <w:r w:rsidR="001558B6">
              <w:rPr>
                <w:noProof/>
                <w:webHidden/>
              </w:rPr>
              <w:fldChar w:fldCharType="separate"/>
            </w:r>
            <w:r w:rsidR="00060B91">
              <w:rPr>
                <w:noProof/>
                <w:webHidden/>
              </w:rPr>
              <w:t>14</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53" w:history="1">
            <w:r w:rsidR="001558B6" w:rsidRPr="00DA212F">
              <w:rPr>
                <w:rStyle w:val="Hyperlink"/>
                <w:noProof/>
              </w:rPr>
              <w:t xml:space="preserve">3 TESTS for whether employee or Independent Contractor: Is it a contract </w:t>
            </w:r>
            <w:r w:rsidR="001558B6" w:rsidRPr="00DA212F">
              <w:rPr>
                <w:rStyle w:val="Hyperlink"/>
                <w:i/>
                <w:noProof/>
              </w:rPr>
              <w:t xml:space="preserve">for service </w:t>
            </w:r>
            <w:r w:rsidR="001558B6" w:rsidRPr="00DA212F">
              <w:rPr>
                <w:rStyle w:val="Hyperlink"/>
                <w:noProof/>
              </w:rPr>
              <w:t xml:space="preserve">or </w:t>
            </w:r>
            <w:r w:rsidR="001558B6" w:rsidRPr="00DA212F">
              <w:rPr>
                <w:rStyle w:val="Hyperlink"/>
                <w:i/>
                <w:noProof/>
              </w:rPr>
              <w:t>of service?</w:t>
            </w:r>
            <w:r w:rsidR="001558B6">
              <w:rPr>
                <w:noProof/>
                <w:webHidden/>
              </w:rPr>
              <w:tab/>
            </w:r>
            <w:r w:rsidR="001558B6">
              <w:rPr>
                <w:noProof/>
                <w:webHidden/>
              </w:rPr>
              <w:fldChar w:fldCharType="begin"/>
            </w:r>
            <w:r w:rsidR="001558B6">
              <w:rPr>
                <w:noProof/>
                <w:webHidden/>
              </w:rPr>
              <w:instrText xml:space="preserve"> PAGEREF _Toc322605853 \h </w:instrText>
            </w:r>
            <w:r w:rsidR="001558B6">
              <w:rPr>
                <w:noProof/>
                <w:webHidden/>
              </w:rPr>
            </w:r>
            <w:r w:rsidR="001558B6">
              <w:rPr>
                <w:noProof/>
                <w:webHidden/>
              </w:rPr>
              <w:fldChar w:fldCharType="separate"/>
            </w:r>
            <w:r w:rsidR="00060B91">
              <w:rPr>
                <w:noProof/>
                <w:webHidden/>
              </w:rPr>
              <w:t>14</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54" w:history="1">
            <w:r w:rsidR="001558B6" w:rsidRPr="00DA212F">
              <w:rPr>
                <w:rStyle w:val="Hyperlink"/>
                <w:noProof/>
              </w:rPr>
              <w:t>3) ATTEMPTS BY EMPLOYEES TO AVOID CHARACTERIZATION OF AN OFFICE OR EMPLOYMENT</w:t>
            </w:r>
            <w:r w:rsidR="001558B6">
              <w:rPr>
                <w:noProof/>
                <w:webHidden/>
              </w:rPr>
              <w:tab/>
            </w:r>
            <w:r w:rsidR="001558B6">
              <w:rPr>
                <w:noProof/>
                <w:webHidden/>
              </w:rPr>
              <w:fldChar w:fldCharType="begin"/>
            </w:r>
            <w:r w:rsidR="001558B6">
              <w:rPr>
                <w:noProof/>
                <w:webHidden/>
              </w:rPr>
              <w:instrText xml:space="preserve"> PAGEREF _Toc322605854 \h </w:instrText>
            </w:r>
            <w:r w:rsidR="001558B6">
              <w:rPr>
                <w:noProof/>
                <w:webHidden/>
              </w:rPr>
            </w:r>
            <w:r w:rsidR="001558B6">
              <w:rPr>
                <w:noProof/>
                <w:webHidden/>
              </w:rPr>
              <w:fldChar w:fldCharType="separate"/>
            </w:r>
            <w:r w:rsidR="00060B91">
              <w:rPr>
                <w:noProof/>
                <w:webHidden/>
              </w:rPr>
              <w:t>14</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55" w:history="1">
            <w:r w:rsidR="001558B6" w:rsidRPr="00DA212F">
              <w:rPr>
                <w:rStyle w:val="Hyperlink"/>
                <w:noProof/>
              </w:rPr>
              <w:t>A) INTERPOSING A CONTRACT FOR SERVICES</w:t>
            </w:r>
            <w:r w:rsidR="001558B6">
              <w:rPr>
                <w:noProof/>
                <w:webHidden/>
              </w:rPr>
              <w:tab/>
            </w:r>
            <w:r w:rsidR="001558B6">
              <w:rPr>
                <w:noProof/>
                <w:webHidden/>
              </w:rPr>
              <w:fldChar w:fldCharType="begin"/>
            </w:r>
            <w:r w:rsidR="001558B6">
              <w:rPr>
                <w:noProof/>
                <w:webHidden/>
              </w:rPr>
              <w:instrText xml:space="preserve"> PAGEREF _Toc322605855 \h </w:instrText>
            </w:r>
            <w:r w:rsidR="001558B6">
              <w:rPr>
                <w:noProof/>
                <w:webHidden/>
              </w:rPr>
            </w:r>
            <w:r w:rsidR="001558B6">
              <w:rPr>
                <w:noProof/>
                <w:webHidden/>
              </w:rPr>
              <w:fldChar w:fldCharType="separate"/>
            </w:r>
            <w:r w:rsidR="00060B91">
              <w:rPr>
                <w:noProof/>
                <w:webHidden/>
              </w:rPr>
              <w:t>15</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56" w:history="1">
            <w:r w:rsidR="001558B6" w:rsidRPr="00DA212F">
              <w:rPr>
                <w:rStyle w:val="Hyperlink"/>
                <w:noProof/>
              </w:rPr>
              <w:t>B) INTERPOSING A CORPORATION OR TRUST</w:t>
            </w:r>
            <w:r w:rsidR="001558B6">
              <w:rPr>
                <w:noProof/>
                <w:webHidden/>
              </w:rPr>
              <w:tab/>
            </w:r>
            <w:r w:rsidR="001558B6">
              <w:rPr>
                <w:noProof/>
                <w:webHidden/>
              </w:rPr>
              <w:fldChar w:fldCharType="begin"/>
            </w:r>
            <w:r w:rsidR="001558B6">
              <w:rPr>
                <w:noProof/>
                <w:webHidden/>
              </w:rPr>
              <w:instrText xml:space="preserve"> PAGEREF _Toc322605856 \h </w:instrText>
            </w:r>
            <w:r w:rsidR="001558B6">
              <w:rPr>
                <w:noProof/>
                <w:webHidden/>
              </w:rPr>
            </w:r>
            <w:r w:rsidR="001558B6">
              <w:rPr>
                <w:noProof/>
                <w:webHidden/>
              </w:rPr>
              <w:fldChar w:fldCharType="separate"/>
            </w:r>
            <w:r w:rsidR="00060B91">
              <w:rPr>
                <w:noProof/>
                <w:webHidden/>
              </w:rPr>
              <w:t>15</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57" w:history="1">
            <w:r w:rsidR="001558B6" w:rsidRPr="00DA212F">
              <w:rPr>
                <w:rStyle w:val="Hyperlink"/>
                <w:noProof/>
              </w:rPr>
              <w:t>WHAT IS INCLUDED IN COMPUTING INCOME FROM AN OFFICE OR EMPLOYMENT</w:t>
            </w:r>
            <w:r w:rsidR="001558B6">
              <w:rPr>
                <w:noProof/>
                <w:webHidden/>
              </w:rPr>
              <w:tab/>
            </w:r>
            <w:r w:rsidR="001558B6">
              <w:rPr>
                <w:noProof/>
                <w:webHidden/>
              </w:rPr>
              <w:fldChar w:fldCharType="begin"/>
            </w:r>
            <w:r w:rsidR="001558B6">
              <w:rPr>
                <w:noProof/>
                <w:webHidden/>
              </w:rPr>
              <w:instrText xml:space="preserve"> PAGEREF _Toc322605857 \h </w:instrText>
            </w:r>
            <w:r w:rsidR="001558B6">
              <w:rPr>
                <w:noProof/>
                <w:webHidden/>
              </w:rPr>
            </w:r>
            <w:r w:rsidR="001558B6">
              <w:rPr>
                <w:noProof/>
                <w:webHidden/>
              </w:rPr>
              <w:fldChar w:fldCharType="separate"/>
            </w:r>
            <w:r w:rsidR="00060B91">
              <w:rPr>
                <w:noProof/>
                <w:webHidden/>
              </w:rPr>
              <w:t>15</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58" w:history="1">
            <w:r w:rsidR="001558B6" w:rsidRPr="00DA212F">
              <w:rPr>
                <w:rStyle w:val="Hyperlink"/>
                <w:noProof/>
              </w:rPr>
              <w:t>1) SALARY, WAGES, AND “OTHER REMUNERATION”</w:t>
            </w:r>
            <w:r w:rsidR="001558B6">
              <w:rPr>
                <w:noProof/>
                <w:webHidden/>
              </w:rPr>
              <w:tab/>
            </w:r>
            <w:r w:rsidR="001558B6">
              <w:rPr>
                <w:noProof/>
                <w:webHidden/>
              </w:rPr>
              <w:fldChar w:fldCharType="begin"/>
            </w:r>
            <w:r w:rsidR="001558B6">
              <w:rPr>
                <w:noProof/>
                <w:webHidden/>
              </w:rPr>
              <w:instrText xml:space="preserve"> PAGEREF _Toc322605858 \h </w:instrText>
            </w:r>
            <w:r w:rsidR="001558B6">
              <w:rPr>
                <w:noProof/>
                <w:webHidden/>
              </w:rPr>
            </w:r>
            <w:r w:rsidR="001558B6">
              <w:rPr>
                <w:noProof/>
                <w:webHidden/>
              </w:rPr>
              <w:fldChar w:fldCharType="separate"/>
            </w:r>
            <w:r w:rsidR="00060B91">
              <w:rPr>
                <w:noProof/>
                <w:webHidden/>
              </w:rPr>
              <w:t>15</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59" w:history="1">
            <w:r w:rsidR="001558B6" w:rsidRPr="00DA212F">
              <w:rPr>
                <w:rStyle w:val="Hyperlink"/>
                <w:noProof/>
              </w:rPr>
              <w:t>PAYMENT AS REMUNERATION FOR SERVICES</w:t>
            </w:r>
            <w:r w:rsidR="001558B6">
              <w:rPr>
                <w:noProof/>
                <w:webHidden/>
              </w:rPr>
              <w:tab/>
            </w:r>
            <w:r w:rsidR="001558B6">
              <w:rPr>
                <w:noProof/>
                <w:webHidden/>
              </w:rPr>
              <w:fldChar w:fldCharType="begin"/>
            </w:r>
            <w:r w:rsidR="001558B6">
              <w:rPr>
                <w:noProof/>
                <w:webHidden/>
              </w:rPr>
              <w:instrText xml:space="preserve"> PAGEREF _Toc322605859 \h </w:instrText>
            </w:r>
            <w:r w:rsidR="001558B6">
              <w:rPr>
                <w:noProof/>
                <w:webHidden/>
              </w:rPr>
            </w:r>
            <w:r w:rsidR="001558B6">
              <w:rPr>
                <w:noProof/>
                <w:webHidden/>
              </w:rPr>
              <w:fldChar w:fldCharType="separate"/>
            </w:r>
            <w:r w:rsidR="00060B91">
              <w:rPr>
                <w:noProof/>
                <w:webHidden/>
              </w:rPr>
              <w:t>15</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60" w:history="1">
            <w:r w:rsidR="001558B6" w:rsidRPr="00DA212F">
              <w:rPr>
                <w:rStyle w:val="Hyperlink"/>
                <w:noProof/>
              </w:rPr>
              <w:t>“Retiring allowances” are taxable</w:t>
            </w:r>
            <w:r w:rsidR="001558B6">
              <w:rPr>
                <w:noProof/>
                <w:webHidden/>
              </w:rPr>
              <w:tab/>
            </w:r>
            <w:r w:rsidR="001558B6">
              <w:rPr>
                <w:noProof/>
                <w:webHidden/>
              </w:rPr>
              <w:fldChar w:fldCharType="begin"/>
            </w:r>
            <w:r w:rsidR="001558B6">
              <w:rPr>
                <w:noProof/>
                <w:webHidden/>
              </w:rPr>
              <w:instrText xml:space="preserve"> PAGEREF _Toc322605860 \h </w:instrText>
            </w:r>
            <w:r w:rsidR="001558B6">
              <w:rPr>
                <w:noProof/>
                <w:webHidden/>
              </w:rPr>
            </w:r>
            <w:r w:rsidR="001558B6">
              <w:rPr>
                <w:noProof/>
                <w:webHidden/>
              </w:rPr>
              <w:fldChar w:fldCharType="separate"/>
            </w:r>
            <w:r w:rsidR="00060B91">
              <w:rPr>
                <w:noProof/>
                <w:webHidden/>
              </w:rPr>
              <w:t>16</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61" w:history="1">
            <w:r w:rsidR="001558B6" w:rsidRPr="00DA212F">
              <w:rPr>
                <w:rStyle w:val="Hyperlink"/>
                <w:noProof/>
              </w:rPr>
              <w:t>2)  BENEFITS are Taxable Employment Income</w:t>
            </w:r>
            <w:r w:rsidR="001558B6">
              <w:rPr>
                <w:noProof/>
                <w:webHidden/>
              </w:rPr>
              <w:tab/>
            </w:r>
            <w:r w:rsidR="001558B6">
              <w:rPr>
                <w:noProof/>
                <w:webHidden/>
              </w:rPr>
              <w:fldChar w:fldCharType="begin"/>
            </w:r>
            <w:r w:rsidR="001558B6">
              <w:rPr>
                <w:noProof/>
                <w:webHidden/>
              </w:rPr>
              <w:instrText xml:space="preserve"> PAGEREF _Toc322605861 \h </w:instrText>
            </w:r>
            <w:r w:rsidR="001558B6">
              <w:rPr>
                <w:noProof/>
                <w:webHidden/>
              </w:rPr>
            </w:r>
            <w:r w:rsidR="001558B6">
              <w:rPr>
                <w:noProof/>
                <w:webHidden/>
              </w:rPr>
              <w:fldChar w:fldCharType="separate"/>
            </w:r>
            <w:r w:rsidR="00060B91">
              <w:rPr>
                <w:noProof/>
                <w:webHidden/>
              </w:rPr>
              <w:t>16</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62" w:history="1">
            <w:r w:rsidR="001558B6" w:rsidRPr="00DA212F">
              <w:rPr>
                <w:rStyle w:val="Hyperlink"/>
                <w:noProof/>
              </w:rPr>
              <w:t>What is “IN RESPECT OF, IN THE COURSE OF, OR BY VIRTUE OF AN OFFICE OR EMPLOYMENT”?</w:t>
            </w:r>
            <w:r w:rsidR="001558B6">
              <w:rPr>
                <w:noProof/>
                <w:webHidden/>
              </w:rPr>
              <w:tab/>
            </w:r>
            <w:r w:rsidR="001558B6">
              <w:rPr>
                <w:noProof/>
                <w:webHidden/>
              </w:rPr>
              <w:fldChar w:fldCharType="begin"/>
            </w:r>
            <w:r w:rsidR="001558B6">
              <w:rPr>
                <w:noProof/>
                <w:webHidden/>
              </w:rPr>
              <w:instrText xml:space="preserve"> PAGEREF _Toc322605862 \h </w:instrText>
            </w:r>
            <w:r w:rsidR="001558B6">
              <w:rPr>
                <w:noProof/>
                <w:webHidden/>
              </w:rPr>
            </w:r>
            <w:r w:rsidR="001558B6">
              <w:rPr>
                <w:noProof/>
                <w:webHidden/>
              </w:rPr>
              <w:fldChar w:fldCharType="separate"/>
            </w:r>
            <w:r w:rsidR="00060B91">
              <w:rPr>
                <w:noProof/>
                <w:webHidden/>
              </w:rPr>
              <w:t>16</w:t>
            </w:r>
            <w:r w:rsidR="001558B6">
              <w:rPr>
                <w:noProof/>
                <w:webHidden/>
              </w:rPr>
              <w:fldChar w:fldCharType="end"/>
            </w:r>
          </w:hyperlink>
        </w:p>
        <w:p w:rsidR="001558B6" w:rsidRDefault="00EF2A66">
          <w:pPr>
            <w:pStyle w:val="TOC5"/>
            <w:tabs>
              <w:tab w:val="right" w:leader="dot" w:pos="10076"/>
            </w:tabs>
            <w:rPr>
              <w:rFonts w:asciiTheme="minorHAnsi" w:eastAsiaTheme="minorEastAsia" w:hAnsiTheme="minorHAnsi"/>
              <w:noProof/>
              <w:sz w:val="22"/>
              <w:lang w:eastAsia="en-CA"/>
            </w:rPr>
          </w:pPr>
          <w:hyperlink w:anchor="_Toc322605863" w:history="1">
            <w:r w:rsidR="001558B6" w:rsidRPr="00DA212F">
              <w:rPr>
                <w:rStyle w:val="Hyperlink"/>
                <w:noProof/>
              </w:rPr>
              <w:t>Gifts are taxable benefits unless not cash and worth less than 500</w:t>
            </w:r>
            <w:r w:rsidR="001558B6">
              <w:rPr>
                <w:noProof/>
                <w:webHidden/>
              </w:rPr>
              <w:tab/>
            </w:r>
            <w:r w:rsidR="001558B6">
              <w:rPr>
                <w:noProof/>
                <w:webHidden/>
              </w:rPr>
              <w:fldChar w:fldCharType="begin"/>
            </w:r>
            <w:r w:rsidR="001558B6">
              <w:rPr>
                <w:noProof/>
                <w:webHidden/>
              </w:rPr>
              <w:instrText xml:space="preserve"> PAGEREF _Toc322605863 \h </w:instrText>
            </w:r>
            <w:r w:rsidR="001558B6">
              <w:rPr>
                <w:noProof/>
                <w:webHidden/>
              </w:rPr>
            </w:r>
            <w:r w:rsidR="001558B6">
              <w:rPr>
                <w:noProof/>
                <w:webHidden/>
              </w:rPr>
              <w:fldChar w:fldCharType="separate"/>
            </w:r>
            <w:r w:rsidR="00060B91">
              <w:rPr>
                <w:noProof/>
                <w:webHidden/>
              </w:rPr>
              <w:t>16</w:t>
            </w:r>
            <w:r w:rsidR="001558B6">
              <w:rPr>
                <w:noProof/>
                <w:webHidden/>
              </w:rPr>
              <w:fldChar w:fldCharType="end"/>
            </w:r>
          </w:hyperlink>
        </w:p>
        <w:p w:rsidR="001558B6" w:rsidRDefault="00EF2A66">
          <w:pPr>
            <w:pStyle w:val="TOC5"/>
            <w:tabs>
              <w:tab w:val="right" w:leader="dot" w:pos="10076"/>
            </w:tabs>
            <w:rPr>
              <w:rFonts w:asciiTheme="minorHAnsi" w:eastAsiaTheme="minorEastAsia" w:hAnsiTheme="minorHAnsi"/>
              <w:noProof/>
              <w:sz w:val="22"/>
              <w:lang w:eastAsia="en-CA"/>
            </w:rPr>
          </w:pPr>
          <w:hyperlink w:anchor="_Toc322605864" w:history="1">
            <w:r w:rsidR="001558B6" w:rsidRPr="00DA212F">
              <w:rPr>
                <w:rStyle w:val="Hyperlink"/>
                <w:noProof/>
              </w:rPr>
              <w:t>Incentive Plans  are taxable benefits</w:t>
            </w:r>
            <w:r w:rsidR="001558B6">
              <w:rPr>
                <w:noProof/>
                <w:webHidden/>
              </w:rPr>
              <w:tab/>
            </w:r>
            <w:r w:rsidR="001558B6">
              <w:rPr>
                <w:noProof/>
                <w:webHidden/>
              </w:rPr>
              <w:fldChar w:fldCharType="begin"/>
            </w:r>
            <w:r w:rsidR="001558B6">
              <w:rPr>
                <w:noProof/>
                <w:webHidden/>
              </w:rPr>
              <w:instrText xml:space="preserve"> PAGEREF _Toc322605864 \h </w:instrText>
            </w:r>
            <w:r w:rsidR="001558B6">
              <w:rPr>
                <w:noProof/>
                <w:webHidden/>
              </w:rPr>
            </w:r>
            <w:r w:rsidR="001558B6">
              <w:rPr>
                <w:noProof/>
                <w:webHidden/>
              </w:rPr>
              <w:fldChar w:fldCharType="separate"/>
            </w:r>
            <w:r w:rsidR="00060B91">
              <w:rPr>
                <w:noProof/>
                <w:webHidden/>
              </w:rPr>
              <w:t>17</w:t>
            </w:r>
            <w:r w:rsidR="001558B6">
              <w:rPr>
                <w:noProof/>
                <w:webHidden/>
              </w:rPr>
              <w:fldChar w:fldCharType="end"/>
            </w:r>
          </w:hyperlink>
        </w:p>
        <w:p w:rsidR="001558B6" w:rsidRDefault="00EF2A66">
          <w:pPr>
            <w:pStyle w:val="TOC5"/>
            <w:tabs>
              <w:tab w:val="right" w:leader="dot" w:pos="10076"/>
            </w:tabs>
            <w:rPr>
              <w:rFonts w:asciiTheme="minorHAnsi" w:eastAsiaTheme="minorEastAsia" w:hAnsiTheme="minorHAnsi"/>
              <w:noProof/>
              <w:sz w:val="22"/>
              <w:lang w:eastAsia="en-CA"/>
            </w:rPr>
          </w:pPr>
          <w:hyperlink w:anchor="_Toc322605865" w:history="1">
            <w:r w:rsidR="001558B6" w:rsidRPr="00DA212F">
              <w:rPr>
                <w:rStyle w:val="Hyperlink"/>
                <w:noProof/>
              </w:rPr>
              <w:t>Reimbursement for things required by employer are not taxable benefits</w:t>
            </w:r>
            <w:r w:rsidR="001558B6">
              <w:rPr>
                <w:noProof/>
                <w:webHidden/>
              </w:rPr>
              <w:tab/>
            </w:r>
            <w:r w:rsidR="001558B6">
              <w:rPr>
                <w:noProof/>
                <w:webHidden/>
              </w:rPr>
              <w:fldChar w:fldCharType="begin"/>
            </w:r>
            <w:r w:rsidR="001558B6">
              <w:rPr>
                <w:noProof/>
                <w:webHidden/>
              </w:rPr>
              <w:instrText xml:space="preserve"> PAGEREF _Toc322605865 \h </w:instrText>
            </w:r>
            <w:r w:rsidR="001558B6">
              <w:rPr>
                <w:noProof/>
                <w:webHidden/>
              </w:rPr>
            </w:r>
            <w:r w:rsidR="001558B6">
              <w:rPr>
                <w:noProof/>
                <w:webHidden/>
              </w:rPr>
              <w:fldChar w:fldCharType="separate"/>
            </w:r>
            <w:r w:rsidR="00060B91">
              <w:rPr>
                <w:noProof/>
                <w:webHidden/>
              </w:rPr>
              <w:t>17</w:t>
            </w:r>
            <w:r w:rsidR="001558B6">
              <w:rPr>
                <w:noProof/>
                <w:webHidden/>
              </w:rPr>
              <w:fldChar w:fldCharType="end"/>
            </w:r>
          </w:hyperlink>
        </w:p>
        <w:p w:rsidR="001558B6" w:rsidRDefault="00EF2A66">
          <w:pPr>
            <w:pStyle w:val="TOC5"/>
            <w:tabs>
              <w:tab w:val="right" w:leader="dot" w:pos="10076"/>
            </w:tabs>
            <w:rPr>
              <w:rFonts w:asciiTheme="minorHAnsi" w:eastAsiaTheme="minorEastAsia" w:hAnsiTheme="minorHAnsi"/>
              <w:noProof/>
              <w:sz w:val="22"/>
              <w:lang w:eastAsia="en-CA"/>
            </w:rPr>
          </w:pPr>
          <w:hyperlink w:anchor="_Toc322605866" w:history="1">
            <w:r w:rsidR="001558B6" w:rsidRPr="00DA212F">
              <w:rPr>
                <w:rStyle w:val="Hyperlink"/>
                <w:noProof/>
              </w:rPr>
              <w:t>Business Trips are not taxable benefits if required</w:t>
            </w:r>
            <w:r w:rsidR="001558B6">
              <w:rPr>
                <w:noProof/>
                <w:webHidden/>
              </w:rPr>
              <w:tab/>
            </w:r>
            <w:r w:rsidR="001558B6">
              <w:rPr>
                <w:noProof/>
                <w:webHidden/>
              </w:rPr>
              <w:fldChar w:fldCharType="begin"/>
            </w:r>
            <w:r w:rsidR="001558B6">
              <w:rPr>
                <w:noProof/>
                <w:webHidden/>
              </w:rPr>
              <w:instrText xml:space="preserve"> PAGEREF _Toc322605866 \h </w:instrText>
            </w:r>
            <w:r w:rsidR="001558B6">
              <w:rPr>
                <w:noProof/>
                <w:webHidden/>
              </w:rPr>
            </w:r>
            <w:r w:rsidR="001558B6">
              <w:rPr>
                <w:noProof/>
                <w:webHidden/>
              </w:rPr>
              <w:fldChar w:fldCharType="separate"/>
            </w:r>
            <w:r w:rsidR="00060B91">
              <w:rPr>
                <w:noProof/>
                <w:webHidden/>
              </w:rPr>
              <w:t>17</w:t>
            </w:r>
            <w:r w:rsidR="001558B6">
              <w:rPr>
                <w:noProof/>
                <w:webHidden/>
              </w:rPr>
              <w:fldChar w:fldCharType="end"/>
            </w:r>
          </w:hyperlink>
        </w:p>
        <w:p w:rsidR="001558B6" w:rsidRDefault="00EF2A66">
          <w:pPr>
            <w:pStyle w:val="TOC5"/>
            <w:tabs>
              <w:tab w:val="right" w:leader="dot" w:pos="10076"/>
            </w:tabs>
            <w:rPr>
              <w:rFonts w:asciiTheme="minorHAnsi" w:eastAsiaTheme="minorEastAsia" w:hAnsiTheme="minorHAnsi"/>
              <w:noProof/>
              <w:sz w:val="22"/>
              <w:lang w:eastAsia="en-CA"/>
            </w:rPr>
          </w:pPr>
          <w:hyperlink w:anchor="_Toc322605867" w:history="1">
            <w:r w:rsidR="001558B6" w:rsidRPr="00DA212F">
              <w:rPr>
                <w:rStyle w:val="Hyperlink"/>
                <w:noProof/>
              </w:rPr>
              <w:t>Reimbursement for Clothing Expenses not taxable benefit</w:t>
            </w:r>
            <w:r w:rsidR="001558B6">
              <w:rPr>
                <w:noProof/>
                <w:webHidden/>
              </w:rPr>
              <w:tab/>
            </w:r>
            <w:r w:rsidR="001558B6">
              <w:rPr>
                <w:noProof/>
                <w:webHidden/>
              </w:rPr>
              <w:fldChar w:fldCharType="begin"/>
            </w:r>
            <w:r w:rsidR="001558B6">
              <w:rPr>
                <w:noProof/>
                <w:webHidden/>
              </w:rPr>
              <w:instrText xml:space="preserve"> PAGEREF _Toc322605867 \h </w:instrText>
            </w:r>
            <w:r w:rsidR="001558B6">
              <w:rPr>
                <w:noProof/>
                <w:webHidden/>
              </w:rPr>
            </w:r>
            <w:r w:rsidR="001558B6">
              <w:rPr>
                <w:noProof/>
                <w:webHidden/>
              </w:rPr>
              <w:fldChar w:fldCharType="separate"/>
            </w:r>
            <w:r w:rsidR="00060B91">
              <w:rPr>
                <w:noProof/>
                <w:webHidden/>
              </w:rPr>
              <w:t>17</w:t>
            </w:r>
            <w:r w:rsidR="001558B6">
              <w:rPr>
                <w:noProof/>
                <w:webHidden/>
              </w:rPr>
              <w:fldChar w:fldCharType="end"/>
            </w:r>
          </w:hyperlink>
        </w:p>
        <w:p w:rsidR="001558B6" w:rsidRDefault="00EF2A66">
          <w:pPr>
            <w:pStyle w:val="TOC5"/>
            <w:tabs>
              <w:tab w:val="right" w:leader="dot" w:pos="10076"/>
            </w:tabs>
            <w:rPr>
              <w:rFonts w:asciiTheme="minorHAnsi" w:eastAsiaTheme="minorEastAsia" w:hAnsiTheme="minorHAnsi"/>
              <w:noProof/>
              <w:sz w:val="22"/>
              <w:lang w:eastAsia="en-CA"/>
            </w:rPr>
          </w:pPr>
          <w:hyperlink w:anchor="_Toc322605868" w:history="1">
            <w:r w:rsidR="001558B6" w:rsidRPr="00DA212F">
              <w:rPr>
                <w:rStyle w:val="Hyperlink"/>
                <w:noProof/>
              </w:rPr>
              <w:t>Reimbursement for  loss on sale of house (relocation) was benefit but now subject to rules and can be benefit</w:t>
            </w:r>
            <w:r w:rsidR="001558B6">
              <w:rPr>
                <w:noProof/>
                <w:webHidden/>
              </w:rPr>
              <w:tab/>
            </w:r>
            <w:r w:rsidR="001558B6">
              <w:rPr>
                <w:noProof/>
                <w:webHidden/>
              </w:rPr>
              <w:fldChar w:fldCharType="begin"/>
            </w:r>
            <w:r w:rsidR="001558B6">
              <w:rPr>
                <w:noProof/>
                <w:webHidden/>
              </w:rPr>
              <w:instrText xml:space="preserve"> PAGEREF _Toc322605868 \h </w:instrText>
            </w:r>
            <w:r w:rsidR="001558B6">
              <w:rPr>
                <w:noProof/>
                <w:webHidden/>
              </w:rPr>
            </w:r>
            <w:r w:rsidR="001558B6">
              <w:rPr>
                <w:noProof/>
                <w:webHidden/>
              </w:rPr>
              <w:fldChar w:fldCharType="separate"/>
            </w:r>
            <w:r w:rsidR="00060B91">
              <w:rPr>
                <w:noProof/>
                <w:webHidden/>
              </w:rPr>
              <w:t>17</w:t>
            </w:r>
            <w:r w:rsidR="001558B6">
              <w:rPr>
                <w:noProof/>
                <w:webHidden/>
              </w:rPr>
              <w:fldChar w:fldCharType="end"/>
            </w:r>
          </w:hyperlink>
        </w:p>
        <w:p w:rsidR="001558B6" w:rsidRDefault="00EF2A66">
          <w:pPr>
            <w:pStyle w:val="TOC5"/>
            <w:tabs>
              <w:tab w:val="right" w:leader="dot" w:pos="10076"/>
            </w:tabs>
            <w:rPr>
              <w:rFonts w:asciiTheme="minorHAnsi" w:eastAsiaTheme="minorEastAsia" w:hAnsiTheme="minorHAnsi"/>
              <w:noProof/>
              <w:sz w:val="22"/>
              <w:lang w:eastAsia="en-CA"/>
            </w:rPr>
          </w:pPr>
          <w:hyperlink w:anchor="_Toc322605869" w:history="1">
            <w:r w:rsidR="001558B6" w:rsidRPr="00DA212F">
              <w:rPr>
                <w:rStyle w:val="Hyperlink"/>
                <w:noProof/>
              </w:rPr>
              <w:t>Remuneration for commuting expenses = Taxable benefit</w:t>
            </w:r>
            <w:r w:rsidR="001558B6">
              <w:rPr>
                <w:noProof/>
                <w:webHidden/>
              </w:rPr>
              <w:tab/>
            </w:r>
            <w:r w:rsidR="001558B6">
              <w:rPr>
                <w:noProof/>
                <w:webHidden/>
              </w:rPr>
              <w:fldChar w:fldCharType="begin"/>
            </w:r>
            <w:r w:rsidR="001558B6">
              <w:rPr>
                <w:noProof/>
                <w:webHidden/>
              </w:rPr>
              <w:instrText xml:space="preserve"> PAGEREF _Toc322605869 \h </w:instrText>
            </w:r>
            <w:r w:rsidR="001558B6">
              <w:rPr>
                <w:noProof/>
                <w:webHidden/>
              </w:rPr>
            </w:r>
            <w:r w:rsidR="001558B6">
              <w:rPr>
                <w:noProof/>
                <w:webHidden/>
              </w:rPr>
              <w:fldChar w:fldCharType="separate"/>
            </w:r>
            <w:r w:rsidR="00060B91">
              <w:rPr>
                <w:noProof/>
                <w:webHidden/>
              </w:rPr>
              <w:t>17</w:t>
            </w:r>
            <w:r w:rsidR="001558B6">
              <w:rPr>
                <w:noProof/>
                <w:webHidden/>
              </w:rPr>
              <w:fldChar w:fldCharType="end"/>
            </w:r>
          </w:hyperlink>
        </w:p>
        <w:p w:rsidR="001558B6" w:rsidRDefault="00EF2A66">
          <w:pPr>
            <w:pStyle w:val="TOC5"/>
            <w:tabs>
              <w:tab w:val="right" w:leader="dot" w:pos="10076"/>
            </w:tabs>
            <w:rPr>
              <w:rFonts w:asciiTheme="minorHAnsi" w:eastAsiaTheme="minorEastAsia" w:hAnsiTheme="minorHAnsi"/>
              <w:noProof/>
              <w:sz w:val="22"/>
              <w:lang w:eastAsia="en-CA"/>
            </w:rPr>
          </w:pPr>
          <w:hyperlink w:anchor="_Toc322605870" w:history="1">
            <w:r w:rsidR="001558B6" w:rsidRPr="00DA212F">
              <w:rPr>
                <w:rStyle w:val="Hyperlink"/>
                <w:noProof/>
              </w:rPr>
              <w:t>Reimbursement for moving costs= NOT taxable benefit</w:t>
            </w:r>
            <w:r w:rsidR="001558B6">
              <w:rPr>
                <w:noProof/>
                <w:webHidden/>
              </w:rPr>
              <w:tab/>
            </w:r>
            <w:r w:rsidR="001558B6">
              <w:rPr>
                <w:noProof/>
                <w:webHidden/>
              </w:rPr>
              <w:fldChar w:fldCharType="begin"/>
            </w:r>
            <w:r w:rsidR="001558B6">
              <w:rPr>
                <w:noProof/>
                <w:webHidden/>
              </w:rPr>
              <w:instrText xml:space="preserve"> PAGEREF _Toc322605870 \h </w:instrText>
            </w:r>
            <w:r w:rsidR="001558B6">
              <w:rPr>
                <w:noProof/>
                <w:webHidden/>
              </w:rPr>
            </w:r>
            <w:r w:rsidR="001558B6">
              <w:rPr>
                <w:noProof/>
                <w:webHidden/>
              </w:rPr>
              <w:fldChar w:fldCharType="separate"/>
            </w:r>
            <w:r w:rsidR="00060B91">
              <w:rPr>
                <w:noProof/>
                <w:webHidden/>
              </w:rPr>
              <w:t>17</w:t>
            </w:r>
            <w:r w:rsidR="001558B6">
              <w:rPr>
                <w:noProof/>
                <w:webHidden/>
              </w:rPr>
              <w:fldChar w:fldCharType="end"/>
            </w:r>
          </w:hyperlink>
        </w:p>
        <w:p w:rsidR="001558B6" w:rsidRDefault="00EF2A66">
          <w:pPr>
            <w:pStyle w:val="TOC5"/>
            <w:tabs>
              <w:tab w:val="right" w:leader="dot" w:pos="10076"/>
            </w:tabs>
            <w:rPr>
              <w:rFonts w:asciiTheme="minorHAnsi" w:eastAsiaTheme="minorEastAsia" w:hAnsiTheme="minorHAnsi"/>
              <w:noProof/>
              <w:sz w:val="22"/>
              <w:lang w:eastAsia="en-CA"/>
            </w:rPr>
          </w:pPr>
          <w:hyperlink w:anchor="_Toc322605871" w:history="1">
            <w:r w:rsidR="001558B6" w:rsidRPr="00DA212F">
              <w:rPr>
                <w:rStyle w:val="Hyperlink"/>
                <w:noProof/>
              </w:rPr>
              <w:t>Compensation for moving where higher cost of living is a taxable benefit</w:t>
            </w:r>
            <w:r w:rsidR="001558B6">
              <w:rPr>
                <w:noProof/>
                <w:webHidden/>
              </w:rPr>
              <w:tab/>
            </w:r>
            <w:r w:rsidR="001558B6">
              <w:rPr>
                <w:noProof/>
                <w:webHidden/>
              </w:rPr>
              <w:fldChar w:fldCharType="begin"/>
            </w:r>
            <w:r w:rsidR="001558B6">
              <w:rPr>
                <w:noProof/>
                <w:webHidden/>
              </w:rPr>
              <w:instrText xml:space="preserve"> PAGEREF _Toc322605871 \h </w:instrText>
            </w:r>
            <w:r w:rsidR="001558B6">
              <w:rPr>
                <w:noProof/>
                <w:webHidden/>
              </w:rPr>
            </w:r>
            <w:r w:rsidR="001558B6">
              <w:rPr>
                <w:noProof/>
                <w:webHidden/>
              </w:rPr>
              <w:fldChar w:fldCharType="separate"/>
            </w:r>
            <w:r w:rsidR="00060B91">
              <w:rPr>
                <w:noProof/>
                <w:webHidden/>
              </w:rPr>
              <w:t>17</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72" w:history="1">
            <w:r w:rsidR="001558B6" w:rsidRPr="00DA212F">
              <w:rPr>
                <w:rStyle w:val="Hyperlink"/>
                <w:noProof/>
              </w:rPr>
              <w:t>What is the Value of Benefit ? = Fair Market Value</w:t>
            </w:r>
            <w:r w:rsidR="001558B6">
              <w:rPr>
                <w:noProof/>
                <w:webHidden/>
              </w:rPr>
              <w:tab/>
            </w:r>
            <w:r w:rsidR="001558B6">
              <w:rPr>
                <w:noProof/>
                <w:webHidden/>
              </w:rPr>
              <w:fldChar w:fldCharType="begin"/>
            </w:r>
            <w:r w:rsidR="001558B6">
              <w:rPr>
                <w:noProof/>
                <w:webHidden/>
              </w:rPr>
              <w:instrText xml:space="preserve"> PAGEREF _Toc322605872 \h </w:instrText>
            </w:r>
            <w:r w:rsidR="001558B6">
              <w:rPr>
                <w:noProof/>
                <w:webHidden/>
              </w:rPr>
            </w:r>
            <w:r w:rsidR="001558B6">
              <w:rPr>
                <w:noProof/>
                <w:webHidden/>
              </w:rPr>
              <w:fldChar w:fldCharType="separate"/>
            </w:r>
            <w:r w:rsidR="00060B91">
              <w:rPr>
                <w:noProof/>
                <w:webHidden/>
              </w:rPr>
              <w:t>17</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73" w:history="1">
            <w:r w:rsidR="001558B6" w:rsidRPr="00DA212F">
              <w:rPr>
                <w:rStyle w:val="Hyperlink"/>
                <w:noProof/>
              </w:rPr>
              <w:t>ALLOWANCES are taxable</w:t>
            </w:r>
            <w:r w:rsidR="001558B6">
              <w:rPr>
                <w:noProof/>
                <w:webHidden/>
              </w:rPr>
              <w:tab/>
            </w:r>
            <w:r w:rsidR="001558B6">
              <w:rPr>
                <w:noProof/>
                <w:webHidden/>
              </w:rPr>
              <w:fldChar w:fldCharType="begin"/>
            </w:r>
            <w:r w:rsidR="001558B6">
              <w:rPr>
                <w:noProof/>
                <w:webHidden/>
              </w:rPr>
              <w:instrText xml:space="preserve"> PAGEREF _Toc322605873 \h </w:instrText>
            </w:r>
            <w:r w:rsidR="001558B6">
              <w:rPr>
                <w:noProof/>
                <w:webHidden/>
              </w:rPr>
            </w:r>
            <w:r w:rsidR="001558B6">
              <w:rPr>
                <w:noProof/>
                <w:webHidden/>
              </w:rPr>
              <w:fldChar w:fldCharType="separate"/>
            </w:r>
            <w:r w:rsidR="00060B91">
              <w:rPr>
                <w:noProof/>
                <w:webHidden/>
              </w:rPr>
              <w:t>18</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74" w:history="1">
            <w:r w:rsidR="001558B6" w:rsidRPr="00DA212F">
              <w:rPr>
                <w:rStyle w:val="Hyperlink"/>
                <w:noProof/>
              </w:rPr>
              <w:t>DEDUCTIONS IN COMPUTING INCOME FROM OFFICE AND EMPLOYMENT</w:t>
            </w:r>
            <w:r w:rsidR="001558B6">
              <w:rPr>
                <w:noProof/>
                <w:webHidden/>
              </w:rPr>
              <w:tab/>
            </w:r>
            <w:r w:rsidR="001558B6">
              <w:rPr>
                <w:noProof/>
                <w:webHidden/>
              </w:rPr>
              <w:fldChar w:fldCharType="begin"/>
            </w:r>
            <w:r w:rsidR="001558B6">
              <w:rPr>
                <w:noProof/>
                <w:webHidden/>
              </w:rPr>
              <w:instrText xml:space="preserve"> PAGEREF _Toc322605874 \h </w:instrText>
            </w:r>
            <w:r w:rsidR="001558B6">
              <w:rPr>
                <w:noProof/>
                <w:webHidden/>
              </w:rPr>
            </w:r>
            <w:r w:rsidR="001558B6">
              <w:rPr>
                <w:noProof/>
                <w:webHidden/>
              </w:rPr>
              <w:fldChar w:fldCharType="separate"/>
            </w:r>
            <w:r w:rsidR="00060B91">
              <w:rPr>
                <w:noProof/>
                <w:webHidden/>
              </w:rPr>
              <w:t>18</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75" w:history="1">
            <w:r w:rsidR="001558B6" w:rsidRPr="00DA212F">
              <w:rPr>
                <w:rStyle w:val="Hyperlink"/>
                <w:noProof/>
              </w:rPr>
              <w:t>1) GENERAL</w:t>
            </w:r>
            <w:r w:rsidR="001558B6">
              <w:rPr>
                <w:noProof/>
                <w:webHidden/>
              </w:rPr>
              <w:tab/>
            </w:r>
            <w:r w:rsidR="001558B6">
              <w:rPr>
                <w:noProof/>
                <w:webHidden/>
              </w:rPr>
              <w:fldChar w:fldCharType="begin"/>
            </w:r>
            <w:r w:rsidR="001558B6">
              <w:rPr>
                <w:noProof/>
                <w:webHidden/>
              </w:rPr>
              <w:instrText xml:space="preserve"> PAGEREF _Toc322605875 \h </w:instrText>
            </w:r>
            <w:r w:rsidR="001558B6">
              <w:rPr>
                <w:noProof/>
                <w:webHidden/>
              </w:rPr>
            </w:r>
            <w:r w:rsidR="001558B6">
              <w:rPr>
                <w:noProof/>
                <w:webHidden/>
              </w:rPr>
              <w:fldChar w:fldCharType="separate"/>
            </w:r>
            <w:r w:rsidR="00060B91">
              <w:rPr>
                <w:noProof/>
                <w:webHidden/>
              </w:rPr>
              <w:t>18</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76" w:history="1">
            <w:r w:rsidR="001558B6" w:rsidRPr="00DA212F">
              <w:rPr>
                <w:rStyle w:val="Hyperlink"/>
                <w:noProof/>
              </w:rPr>
              <w:t>SPECIFIC DEDUCTIONS</w:t>
            </w:r>
            <w:r w:rsidR="001558B6">
              <w:rPr>
                <w:noProof/>
                <w:webHidden/>
              </w:rPr>
              <w:tab/>
            </w:r>
            <w:r w:rsidR="001558B6">
              <w:rPr>
                <w:noProof/>
                <w:webHidden/>
              </w:rPr>
              <w:fldChar w:fldCharType="begin"/>
            </w:r>
            <w:r w:rsidR="001558B6">
              <w:rPr>
                <w:noProof/>
                <w:webHidden/>
              </w:rPr>
              <w:instrText xml:space="preserve"> PAGEREF _Toc322605876 \h </w:instrText>
            </w:r>
            <w:r w:rsidR="001558B6">
              <w:rPr>
                <w:noProof/>
                <w:webHidden/>
              </w:rPr>
            </w:r>
            <w:r w:rsidR="001558B6">
              <w:rPr>
                <w:noProof/>
                <w:webHidden/>
              </w:rPr>
              <w:fldChar w:fldCharType="separate"/>
            </w:r>
            <w:r w:rsidR="00060B91">
              <w:rPr>
                <w:noProof/>
                <w:webHidden/>
              </w:rPr>
              <w:t>18</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77" w:history="1">
            <w:r w:rsidR="001558B6" w:rsidRPr="00DA212F">
              <w:rPr>
                <w:rStyle w:val="Hyperlink"/>
                <w:noProof/>
              </w:rPr>
              <w:t>TRAVELING EXPENSES</w:t>
            </w:r>
            <w:r w:rsidR="001558B6">
              <w:rPr>
                <w:noProof/>
                <w:webHidden/>
              </w:rPr>
              <w:tab/>
            </w:r>
            <w:r w:rsidR="001558B6">
              <w:rPr>
                <w:noProof/>
                <w:webHidden/>
              </w:rPr>
              <w:fldChar w:fldCharType="begin"/>
            </w:r>
            <w:r w:rsidR="001558B6">
              <w:rPr>
                <w:noProof/>
                <w:webHidden/>
              </w:rPr>
              <w:instrText xml:space="preserve"> PAGEREF _Toc322605877 \h </w:instrText>
            </w:r>
            <w:r w:rsidR="001558B6">
              <w:rPr>
                <w:noProof/>
                <w:webHidden/>
              </w:rPr>
            </w:r>
            <w:r w:rsidR="001558B6">
              <w:rPr>
                <w:noProof/>
                <w:webHidden/>
              </w:rPr>
              <w:fldChar w:fldCharType="separate"/>
            </w:r>
            <w:r w:rsidR="00060B91">
              <w:rPr>
                <w:noProof/>
                <w:webHidden/>
              </w:rPr>
              <w:t>18</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78" w:history="1">
            <w:r w:rsidR="001558B6" w:rsidRPr="00DA212F">
              <w:rPr>
                <w:rStyle w:val="Hyperlink"/>
                <w:noProof/>
              </w:rPr>
              <w:t>LEGAL EXPENSES</w:t>
            </w:r>
            <w:r w:rsidR="001558B6">
              <w:rPr>
                <w:noProof/>
                <w:webHidden/>
              </w:rPr>
              <w:tab/>
            </w:r>
            <w:r w:rsidR="001558B6">
              <w:rPr>
                <w:noProof/>
                <w:webHidden/>
              </w:rPr>
              <w:fldChar w:fldCharType="begin"/>
            </w:r>
            <w:r w:rsidR="001558B6">
              <w:rPr>
                <w:noProof/>
                <w:webHidden/>
              </w:rPr>
              <w:instrText xml:space="preserve"> PAGEREF _Toc322605878 \h </w:instrText>
            </w:r>
            <w:r w:rsidR="001558B6">
              <w:rPr>
                <w:noProof/>
                <w:webHidden/>
              </w:rPr>
            </w:r>
            <w:r w:rsidR="001558B6">
              <w:rPr>
                <w:noProof/>
                <w:webHidden/>
              </w:rPr>
              <w:fldChar w:fldCharType="separate"/>
            </w:r>
            <w:r w:rsidR="00060B91">
              <w:rPr>
                <w:noProof/>
                <w:webHidden/>
              </w:rPr>
              <w:t>19</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79" w:history="1">
            <w:r w:rsidR="001558B6" w:rsidRPr="00DA212F">
              <w:rPr>
                <w:rStyle w:val="Hyperlink"/>
                <w:noProof/>
              </w:rPr>
              <w:t>PROFESSIONAL AND UNION DUES</w:t>
            </w:r>
            <w:r w:rsidR="001558B6">
              <w:rPr>
                <w:noProof/>
                <w:webHidden/>
              </w:rPr>
              <w:tab/>
            </w:r>
            <w:r w:rsidR="001558B6">
              <w:rPr>
                <w:noProof/>
                <w:webHidden/>
              </w:rPr>
              <w:fldChar w:fldCharType="begin"/>
            </w:r>
            <w:r w:rsidR="001558B6">
              <w:rPr>
                <w:noProof/>
                <w:webHidden/>
              </w:rPr>
              <w:instrText xml:space="preserve"> PAGEREF _Toc322605879 \h </w:instrText>
            </w:r>
            <w:r w:rsidR="001558B6">
              <w:rPr>
                <w:noProof/>
                <w:webHidden/>
              </w:rPr>
            </w:r>
            <w:r w:rsidR="001558B6">
              <w:rPr>
                <w:noProof/>
                <w:webHidden/>
              </w:rPr>
              <w:fldChar w:fldCharType="separate"/>
            </w:r>
            <w:r w:rsidR="00060B91">
              <w:rPr>
                <w:noProof/>
                <w:webHidden/>
              </w:rPr>
              <w:t>19</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80" w:history="1">
            <w:r w:rsidR="001558B6" w:rsidRPr="00DA212F">
              <w:rPr>
                <w:rStyle w:val="Hyperlink"/>
                <w:noProof/>
              </w:rPr>
              <w:t>HOME OFFICE</w:t>
            </w:r>
            <w:r w:rsidR="001558B6">
              <w:rPr>
                <w:noProof/>
                <w:webHidden/>
              </w:rPr>
              <w:tab/>
            </w:r>
            <w:r w:rsidR="001558B6">
              <w:rPr>
                <w:noProof/>
                <w:webHidden/>
              </w:rPr>
              <w:fldChar w:fldCharType="begin"/>
            </w:r>
            <w:r w:rsidR="001558B6">
              <w:rPr>
                <w:noProof/>
                <w:webHidden/>
              </w:rPr>
              <w:instrText xml:space="preserve"> PAGEREF _Toc322605880 \h </w:instrText>
            </w:r>
            <w:r w:rsidR="001558B6">
              <w:rPr>
                <w:noProof/>
                <w:webHidden/>
              </w:rPr>
            </w:r>
            <w:r w:rsidR="001558B6">
              <w:rPr>
                <w:noProof/>
                <w:webHidden/>
              </w:rPr>
              <w:fldChar w:fldCharType="separate"/>
            </w:r>
            <w:r w:rsidR="00060B91">
              <w:rPr>
                <w:noProof/>
                <w:webHidden/>
              </w:rPr>
              <w:t>19</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81" w:history="1">
            <w:r w:rsidR="001558B6" w:rsidRPr="00DA212F">
              <w:rPr>
                <w:rStyle w:val="Hyperlink"/>
                <w:noProof/>
              </w:rPr>
              <w:t>MOVING EXPENSES</w:t>
            </w:r>
            <w:r w:rsidR="001558B6">
              <w:rPr>
                <w:noProof/>
                <w:webHidden/>
              </w:rPr>
              <w:tab/>
            </w:r>
            <w:r w:rsidR="001558B6">
              <w:rPr>
                <w:noProof/>
                <w:webHidden/>
              </w:rPr>
              <w:fldChar w:fldCharType="begin"/>
            </w:r>
            <w:r w:rsidR="001558B6">
              <w:rPr>
                <w:noProof/>
                <w:webHidden/>
              </w:rPr>
              <w:instrText xml:space="preserve"> PAGEREF _Toc322605881 \h </w:instrText>
            </w:r>
            <w:r w:rsidR="001558B6">
              <w:rPr>
                <w:noProof/>
                <w:webHidden/>
              </w:rPr>
            </w:r>
            <w:r w:rsidR="001558B6">
              <w:rPr>
                <w:noProof/>
                <w:webHidden/>
              </w:rPr>
              <w:fldChar w:fldCharType="separate"/>
            </w:r>
            <w:r w:rsidR="00060B91">
              <w:rPr>
                <w:noProof/>
                <w:webHidden/>
              </w:rPr>
              <w:t>20</w:t>
            </w:r>
            <w:r w:rsidR="001558B6">
              <w:rPr>
                <w:noProof/>
                <w:webHidden/>
              </w:rPr>
              <w:fldChar w:fldCharType="end"/>
            </w:r>
          </w:hyperlink>
        </w:p>
        <w:p w:rsidR="001558B6" w:rsidRDefault="00EF2A66">
          <w:pPr>
            <w:pStyle w:val="TOC1"/>
            <w:tabs>
              <w:tab w:val="right" w:leader="dot" w:pos="10076"/>
            </w:tabs>
            <w:rPr>
              <w:rFonts w:asciiTheme="minorHAnsi" w:eastAsiaTheme="minorEastAsia" w:hAnsiTheme="minorHAnsi"/>
              <w:noProof/>
              <w:sz w:val="22"/>
              <w:lang w:eastAsia="en-CA"/>
            </w:rPr>
          </w:pPr>
          <w:hyperlink w:anchor="_Toc322605882" w:history="1">
            <w:r w:rsidR="001558B6" w:rsidRPr="00DA212F">
              <w:rPr>
                <w:rStyle w:val="Hyperlink"/>
                <w:noProof/>
              </w:rPr>
              <w:t>CHAPTER FIVE- What is INCOME FROM BUSINESS OR PROPERTY?</w:t>
            </w:r>
            <w:r w:rsidR="001558B6">
              <w:rPr>
                <w:noProof/>
                <w:webHidden/>
              </w:rPr>
              <w:tab/>
            </w:r>
            <w:r w:rsidR="001558B6">
              <w:rPr>
                <w:noProof/>
                <w:webHidden/>
              </w:rPr>
              <w:fldChar w:fldCharType="begin"/>
            </w:r>
            <w:r w:rsidR="001558B6">
              <w:rPr>
                <w:noProof/>
                <w:webHidden/>
              </w:rPr>
              <w:instrText xml:space="preserve"> PAGEREF _Toc322605882 \h </w:instrText>
            </w:r>
            <w:r w:rsidR="001558B6">
              <w:rPr>
                <w:noProof/>
                <w:webHidden/>
              </w:rPr>
            </w:r>
            <w:r w:rsidR="001558B6">
              <w:rPr>
                <w:noProof/>
                <w:webHidden/>
              </w:rPr>
              <w:fldChar w:fldCharType="separate"/>
            </w:r>
            <w:r w:rsidR="00060B91">
              <w:rPr>
                <w:noProof/>
                <w:webHidden/>
              </w:rPr>
              <w:t>20</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83" w:history="1">
            <w:r w:rsidR="001558B6" w:rsidRPr="00DA212F">
              <w:rPr>
                <w:rStyle w:val="Hyperlink"/>
                <w:noProof/>
              </w:rPr>
              <w:t>What Is INCOME FROM A BUSINESS</w:t>
            </w:r>
            <w:r w:rsidR="001558B6">
              <w:rPr>
                <w:noProof/>
                <w:webHidden/>
              </w:rPr>
              <w:tab/>
            </w:r>
            <w:r w:rsidR="001558B6">
              <w:rPr>
                <w:noProof/>
                <w:webHidden/>
              </w:rPr>
              <w:fldChar w:fldCharType="begin"/>
            </w:r>
            <w:r w:rsidR="001558B6">
              <w:rPr>
                <w:noProof/>
                <w:webHidden/>
              </w:rPr>
              <w:instrText xml:space="preserve"> PAGEREF _Toc322605883 \h </w:instrText>
            </w:r>
            <w:r w:rsidR="001558B6">
              <w:rPr>
                <w:noProof/>
                <w:webHidden/>
              </w:rPr>
            </w:r>
            <w:r w:rsidR="001558B6">
              <w:rPr>
                <w:noProof/>
                <w:webHidden/>
              </w:rPr>
              <w:fldChar w:fldCharType="separate"/>
            </w:r>
            <w:r w:rsidR="00060B91">
              <w:rPr>
                <w:noProof/>
                <w:webHidden/>
              </w:rPr>
              <w:t>20</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84" w:history="1">
            <w:r w:rsidR="001558B6" w:rsidRPr="00DA212F">
              <w:rPr>
                <w:rStyle w:val="Hyperlink"/>
                <w:noProof/>
              </w:rPr>
              <w:t>1) WHAT IS A “BUSINESS”</w:t>
            </w:r>
            <w:r w:rsidR="001558B6">
              <w:rPr>
                <w:noProof/>
                <w:webHidden/>
              </w:rPr>
              <w:tab/>
            </w:r>
            <w:r w:rsidR="001558B6">
              <w:rPr>
                <w:noProof/>
                <w:webHidden/>
              </w:rPr>
              <w:fldChar w:fldCharType="begin"/>
            </w:r>
            <w:r w:rsidR="001558B6">
              <w:rPr>
                <w:noProof/>
                <w:webHidden/>
              </w:rPr>
              <w:instrText xml:space="preserve"> PAGEREF _Toc322605884 \h </w:instrText>
            </w:r>
            <w:r w:rsidR="001558B6">
              <w:rPr>
                <w:noProof/>
                <w:webHidden/>
              </w:rPr>
            </w:r>
            <w:r w:rsidR="001558B6">
              <w:rPr>
                <w:noProof/>
                <w:webHidden/>
              </w:rPr>
              <w:fldChar w:fldCharType="separate"/>
            </w:r>
            <w:r w:rsidR="00060B91">
              <w:rPr>
                <w:noProof/>
                <w:webHidden/>
              </w:rPr>
              <w:t>20</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85" w:history="1">
            <w:r w:rsidR="001558B6" w:rsidRPr="00DA212F">
              <w:rPr>
                <w:rStyle w:val="Hyperlink"/>
                <w:noProof/>
              </w:rPr>
              <w:t>B) Where might you want to decide if income from business a CAPITAL GAIN? When you speculate and sell property</w:t>
            </w:r>
            <w:r w:rsidR="001558B6">
              <w:rPr>
                <w:noProof/>
                <w:webHidden/>
              </w:rPr>
              <w:tab/>
            </w:r>
            <w:r w:rsidR="001558B6">
              <w:rPr>
                <w:noProof/>
                <w:webHidden/>
              </w:rPr>
              <w:fldChar w:fldCharType="begin"/>
            </w:r>
            <w:r w:rsidR="001558B6">
              <w:rPr>
                <w:noProof/>
                <w:webHidden/>
              </w:rPr>
              <w:instrText xml:space="preserve"> PAGEREF _Toc322605885 \h </w:instrText>
            </w:r>
            <w:r w:rsidR="001558B6">
              <w:rPr>
                <w:noProof/>
                <w:webHidden/>
              </w:rPr>
            </w:r>
            <w:r w:rsidR="001558B6">
              <w:rPr>
                <w:noProof/>
                <w:webHidden/>
              </w:rPr>
              <w:fldChar w:fldCharType="separate"/>
            </w:r>
            <w:r w:rsidR="00060B91">
              <w:rPr>
                <w:noProof/>
                <w:webHidden/>
              </w:rPr>
              <w:t>21</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86" w:history="1">
            <w:r w:rsidR="001558B6" w:rsidRPr="00DA212F">
              <w:rPr>
                <w:rStyle w:val="Hyperlink"/>
                <w:noProof/>
              </w:rPr>
              <w:t>What is INCOME FROM PROPERTY??</w:t>
            </w:r>
            <w:r w:rsidR="001558B6">
              <w:rPr>
                <w:noProof/>
                <w:webHidden/>
              </w:rPr>
              <w:tab/>
            </w:r>
            <w:r w:rsidR="001558B6">
              <w:rPr>
                <w:noProof/>
                <w:webHidden/>
              </w:rPr>
              <w:fldChar w:fldCharType="begin"/>
            </w:r>
            <w:r w:rsidR="001558B6">
              <w:rPr>
                <w:noProof/>
                <w:webHidden/>
              </w:rPr>
              <w:instrText xml:space="preserve"> PAGEREF _Toc322605886 \h </w:instrText>
            </w:r>
            <w:r w:rsidR="001558B6">
              <w:rPr>
                <w:noProof/>
                <w:webHidden/>
              </w:rPr>
            </w:r>
            <w:r w:rsidR="001558B6">
              <w:rPr>
                <w:noProof/>
                <w:webHidden/>
              </w:rPr>
              <w:fldChar w:fldCharType="separate"/>
            </w:r>
            <w:r w:rsidR="00060B91">
              <w:rPr>
                <w:noProof/>
                <w:webHidden/>
              </w:rPr>
              <w:t>21</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87" w:history="1">
            <w:r w:rsidR="001558B6" w:rsidRPr="00DA212F">
              <w:rPr>
                <w:rStyle w:val="Hyperlink"/>
                <w:noProof/>
              </w:rPr>
              <w:t>1) CONCEPT OF PROPERTY AND LIABILITY TO TAX</w:t>
            </w:r>
            <w:r w:rsidR="001558B6">
              <w:rPr>
                <w:noProof/>
                <w:webHidden/>
              </w:rPr>
              <w:tab/>
            </w:r>
            <w:r w:rsidR="001558B6">
              <w:rPr>
                <w:noProof/>
                <w:webHidden/>
              </w:rPr>
              <w:fldChar w:fldCharType="begin"/>
            </w:r>
            <w:r w:rsidR="001558B6">
              <w:rPr>
                <w:noProof/>
                <w:webHidden/>
              </w:rPr>
              <w:instrText xml:space="preserve"> PAGEREF _Toc322605887 \h </w:instrText>
            </w:r>
            <w:r w:rsidR="001558B6">
              <w:rPr>
                <w:noProof/>
                <w:webHidden/>
              </w:rPr>
            </w:r>
            <w:r w:rsidR="001558B6">
              <w:rPr>
                <w:noProof/>
                <w:webHidden/>
              </w:rPr>
              <w:fldChar w:fldCharType="separate"/>
            </w:r>
            <w:r w:rsidR="00060B91">
              <w:rPr>
                <w:noProof/>
                <w:webHidden/>
              </w:rPr>
              <w:t>21</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88" w:history="1">
            <w:r w:rsidR="001558B6" w:rsidRPr="00DA212F">
              <w:rPr>
                <w:rStyle w:val="Hyperlink"/>
                <w:noProof/>
              </w:rPr>
              <w:t>3) INTEREST INCOME</w:t>
            </w:r>
            <w:r w:rsidR="001558B6">
              <w:rPr>
                <w:noProof/>
                <w:webHidden/>
              </w:rPr>
              <w:tab/>
            </w:r>
            <w:r w:rsidR="001558B6">
              <w:rPr>
                <w:noProof/>
                <w:webHidden/>
              </w:rPr>
              <w:fldChar w:fldCharType="begin"/>
            </w:r>
            <w:r w:rsidR="001558B6">
              <w:rPr>
                <w:noProof/>
                <w:webHidden/>
              </w:rPr>
              <w:instrText xml:space="preserve"> PAGEREF _Toc322605888 \h </w:instrText>
            </w:r>
            <w:r w:rsidR="001558B6">
              <w:rPr>
                <w:noProof/>
                <w:webHidden/>
              </w:rPr>
            </w:r>
            <w:r w:rsidR="001558B6">
              <w:rPr>
                <w:noProof/>
                <w:webHidden/>
              </w:rPr>
              <w:fldChar w:fldCharType="separate"/>
            </w:r>
            <w:r w:rsidR="00060B91">
              <w:rPr>
                <w:noProof/>
                <w:webHidden/>
              </w:rPr>
              <w:t>22</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89" w:history="1">
            <w:r w:rsidR="001558B6" w:rsidRPr="00DA212F">
              <w:rPr>
                <w:rStyle w:val="Hyperlink"/>
                <w:noProof/>
              </w:rPr>
              <w:t>A) LEGAL MEANING OF INTEREST</w:t>
            </w:r>
            <w:r w:rsidR="001558B6">
              <w:rPr>
                <w:noProof/>
                <w:webHidden/>
              </w:rPr>
              <w:tab/>
            </w:r>
            <w:r w:rsidR="001558B6">
              <w:rPr>
                <w:noProof/>
                <w:webHidden/>
              </w:rPr>
              <w:fldChar w:fldCharType="begin"/>
            </w:r>
            <w:r w:rsidR="001558B6">
              <w:rPr>
                <w:noProof/>
                <w:webHidden/>
              </w:rPr>
              <w:instrText xml:space="preserve"> PAGEREF _Toc322605889 \h </w:instrText>
            </w:r>
            <w:r w:rsidR="001558B6">
              <w:rPr>
                <w:noProof/>
                <w:webHidden/>
              </w:rPr>
            </w:r>
            <w:r w:rsidR="001558B6">
              <w:rPr>
                <w:noProof/>
                <w:webHidden/>
              </w:rPr>
              <w:fldChar w:fldCharType="separate"/>
            </w:r>
            <w:r w:rsidR="00060B91">
              <w:rPr>
                <w:noProof/>
                <w:webHidden/>
              </w:rPr>
              <w:t>22</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90" w:history="1">
            <w:r w:rsidR="001558B6" w:rsidRPr="00DA212F">
              <w:rPr>
                <w:rStyle w:val="Hyperlink"/>
                <w:noProof/>
              </w:rPr>
              <w:t>TIMING OF INTEREST INCLUSION</w:t>
            </w:r>
            <w:r w:rsidR="001558B6">
              <w:rPr>
                <w:noProof/>
                <w:webHidden/>
              </w:rPr>
              <w:tab/>
            </w:r>
            <w:r w:rsidR="001558B6">
              <w:rPr>
                <w:noProof/>
                <w:webHidden/>
              </w:rPr>
              <w:fldChar w:fldCharType="begin"/>
            </w:r>
            <w:r w:rsidR="001558B6">
              <w:rPr>
                <w:noProof/>
                <w:webHidden/>
              </w:rPr>
              <w:instrText xml:space="preserve"> PAGEREF _Toc322605890 \h </w:instrText>
            </w:r>
            <w:r w:rsidR="001558B6">
              <w:rPr>
                <w:noProof/>
                <w:webHidden/>
              </w:rPr>
            </w:r>
            <w:r w:rsidR="001558B6">
              <w:rPr>
                <w:noProof/>
                <w:webHidden/>
              </w:rPr>
              <w:fldChar w:fldCharType="separate"/>
            </w:r>
            <w:r w:rsidR="00060B91">
              <w:rPr>
                <w:noProof/>
                <w:webHidden/>
              </w:rPr>
              <w:t>22</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91" w:history="1">
            <w:r w:rsidR="001558B6" w:rsidRPr="00DA212F">
              <w:rPr>
                <w:rStyle w:val="Hyperlink"/>
                <w:noProof/>
              </w:rPr>
              <w:t>B) BONUS  is way to avoid paying tax on interest</w:t>
            </w:r>
            <w:r w:rsidR="001558B6">
              <w:rPr>
                <w:noProof/>
                <w:webHidden/>
              </w:rPr>
              <w:tab/>
            </w:r>
            <w:r w:rsidR="001558B6">
              <w:rPr>
                <w:noProof/>
                <w:webHidden/>
              </w:rPr>
              <w:fldChar w:fldCharType="begin"/>
            </w:r>
            <w:r w:rsidR="001558B6">
              <w:rPr>
                <w:noProof/>
                <w:webHidden/>
              </w:rPr>
              <w:instrText xml:space="preserve"> PAGEREF _Toc322605891 \h </w:instrText>
            </w:r>
            <w:r w:rsidR="001558B6">
              <w:rPr>
                <w:noProof/>
                <w:webHidden/>
              </w:rPr>
            </w:r>
            <w:r w:rsidR="001558B6">
              <w:rPr>
                <w:noProof/>
                <w:webHidden/>
              </w:rPr>
              <w:fldChar w:fldCharType="separate"/>
            </w:r>
            <w:r w:rsidR="00060B91">
              <w:rPr>
                <w:noProof/>
                <w:webHidden/>
              </w:rPr>
              <w:t>22</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92" w:history="1">
            <w:r w:rsidR="001558B6" w:rsidRPr="00DA212F">
              <w:rPr>
                <w:rStyle w:val="Hyperlink"/>
                <w:noProof/>
              </w:rPr>
              <w:t>C) BLENDED PAYMENT OR HIDDEN INTEREST (court will apportion when ppl try to avoid paying interest)</w:t>
            </w:r>
            <w:r w:rsidR="001558B6">
              <w:rPr>
                <w:noProof/>
                <w:webHidden/>
              </w:rPr>
              <w:tab/>
            </w:r>
            <w:r w:rsidR="001558B6">
              <w:rPr>
                <w:noProof/>
                <w:webHidden/>
              </w:rPr>
              <w:fldChar w:fldCharType="begin"/>
            </w:r>
            <w:r w:rsidR="001558B6">
              <w:rPr>
                <w:noProof/>
                <w:webHidden/>
              </w:rPr>
              <w:instrText xml:space="preserve"> PAGEREF _Toc322605892 \h </w:instrText>
            </w:r>
            <w:r w:rsidR="001558B6">
              <w:rPr>
                <w:noProof/>
                <w:webHidden/>
              </w:rPr>
            </w:r>
            <w:r w:rsidR="001558B6">
              <w:rPr>
                <w:noProof/>
                <w:webHidden/>
              </w:rPr>
              <w:fldChar w:fldCharType="separate"/>
            </w:r>
            <w:r w:rsidR="00060B91">
              <w:rPr>
                <w:noProof/>
                <w:webHidden/>
              </w:rPr>
              <w:t>22</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93" w:history="1">
            <w:r w:rsidR="001558B6" w:rsidRPr="00DA212F">
              <w:rPr>
                <w:rStyle w:val="Hyperlink"/>
                <w:noProof/>
              </w:rPr>
              <w:t>D) POST JUDGMENT AND  PRE-JUDGMENT INTEREST</w:t>
            </w:r>
            <w:r w:rsidR="001558B6">
              <w:rPr>
                <w:noProof/>
                <w:webHidden/>
              </w:rPr>
              <w:tab/>
            </w:r>
            <w:r w:rsidR="001558B6">
              <w:rPr>
                <w:noProof/>
                <w:webHidden/>
              </w:rPr>
              <w:fldChar w:fldCharType="begin"/>
            </w:r>
            <w:r w:rsidR="001558B6">
              <w:rPr>
                <w:noProof/>
                <w:webHidden/>
              </w:rPr>
              <w:instrText xml:space="preserve"> PAGEREF _Toc322605893 \h </w:instrText>
            </w:r>
            <w:r w:rsidR="001558B6">
              <w:rPr>
                <w:noProof/>
                <w:webHidden/>
              </w:rPr>
            </w:r>
            <w:r w:rsidR="001558B6">
              <w:rPr>
                <w:noProof/>
                <w:webHidden/>
              </w:rPr>
              <w:fldChar w:fldCharType="separate"/>
            </w:r>
            <w:r w:rsidR="00060B91">
              <w:rPr>
                <w:noProof/>
                <w:webHidden/>
              </w:rPr>
              <w:t>22</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94" w:history="1">
            <w:r w:rsidR="001558B6" w:rsidRPr="00DA212F">
              <w:rPr>
                <w:rStyle w:val="Hyperlink"/>
                <w:noProof/>
              </w:rPr>
              <w:t>4) RENTS AND ROYALTIES MUST BE INCLUDED IN TP INCOME</w:t>
            </w:r>
            <w:r w:rsidR="001558B6">
              <w:rPr>
                <w:noProof/>
                <w:webHidden/>
              </w:rPr>
              <w:tab/>
            </w:r>
            <w:r w:rsidR="001558B6">
              <w:rPr>
                <w:noProof/>
                <w:webHidden/>
              </w:rPr>
              <w:fldChar w:fldCharType="begin"/>
            </w:r>
            <w:r w:rsidR="001558B6">
              <w:rPr>
                <w:noProof/>
                <w:webHidden/>
              </w:rPr>
              <w:instrText xml:space="preserve"> PAGEREF _Toc322605894 \h </w:instrText>
            </w:r>
            <w:r w:rsidR="001558B6">
              <w:rPr>
                <w:noProof/>
                <w:webHidden/>
              </w:rPr>
            </w:r>
            <w:r w:rsidR="001558B6">
              <w:rPr>
                <w:noProof/>
                <w:webHidden/>
              </w:rPr>
              <w:fldChar w:fldCharType="separate"/>
            </w:r>
            <w:r w:rsidR="00060B91">
              <w:rPr>
                <w:noProof/>
                <w:webHidden/>
              </w:rPr>
              <w:t>23</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895" w:history="1">
            <w:r w:rsidR="001558B6" w:rsidRPr="00DA212F">
              <w:rPr>
                <w:rStyle w:val="Hyperlink"/>
                <w:noProof/>
              </w:rPr>
              <w:t>PAYMENTS BASED ON PRODUCTION OR USE = business income</w:t>
            </w:r>
            <w:r w:rsidR="001558B6">
              <w:rPr>
                <w:noProof/>
                <w:webHidden/>
              </w:rPr>
              <w:tab/>
            </w:r>
            <w:r w:rsidR="001558B6">
              <w:rPr>
                <w:noProof/>
                <w:webHidden/>
              </w:rPr>
              <w:fldChar w:fldCharType="begin"/>
            </w:r>
            <w:r w:rsidR="001558B6">
              <w:rPr>
                <w:noProof/>
                <w:webHidden/>
              </w:rPr>
              <w:instrText xml:space="preserve"> PAGEREF _Toc322605895 \h </w:instrText>
            </w:r>
            <w:r w:rsidR="001558B6">
              <w:rPr>
                <w:noProof/>
                <w:webHidden/>
              </w:rPr>
            </w:r>
            <w:r w:rsidR="001558B6">
              <w:rPr>
                <w:noProof/>
                <w:webHidden/>
              </w:rPr>
              <w:fldChar w:fldCharType="separate"/>
            </w:r>
            <w:r w:rsidR="00060B91">
              <w:rPr>
                <w:noProof/>
                <w:webHidden/>
              </w:rPr>
              <w:t>23</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96" w:history="1">
            <w:r w:rsidR="001558B6" w:rsidRPr="00DA212F">
              <w:rPr>
                <w:rStyle w:val="Hyperlink"/>
                <w:noProof/>
              </w:rPr>
              <w:t>5) DIVIDENDS</w:t>
            </w:r>
            <w:r w:rsidR="001558B6">
              <w:rPr>
                <w:noProof/>
                <w:webHidden/>
              </w:rPr>
              <w:tab/>
            </w:r>
            <w:r w:rsidR="001558B6">
              <w:rPr>
                <w:noProof/>
                <w:webHidden/>
              </w:rPr>
              <w:fldChar w:fldCharType="begin"/>
            </w:r>
            <w:r w:rsidR="001558B6">
              <w:rPr>
                <w:noProof/>
                <w:webHidden/>
              </w:rPr>
              <w:instrText xml:space="preserve"> PAGEREF _Toc322605896 \h </w:instrText>
            </w:r>
            <w:r w:rsidR="001558B6">
              <w:rPr>
                <w:noProof/>
                <w:webHidden/>
              </w:rPr>
            </w:r>
            <w:r w:rsidR="001558B6">
              <w:rPr>
                <w:noProof/>
                <w:webHidden/>
              </w:rPr>
              <w:fldChar w:fldCharType="separate"/>
            </w:r>
            <w:r w:rsidR="00060B91">
              <w:rPr>
                <w:noProof/>
                <w:webHidden/>
              </w:rPr>
              <w:t>23</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897" w:history="1">
            <w:r w:rsidR="001558B6" w:rsidRPr="00DA212F">
              <w:rPr>
                <w:rStyle w:val="Hyperlink"/>
                <w:noProof/>
              </w:rPr>
              <w:t>DEDUCTIONS IN RESPECT OF INCOME FROM BUSINESS OR PROPERTY</w:t>
            </w:r>
            <w:r w:rsidR="001558B6">
              <w:rPr>
                <w:noProof/>
                <w:webHidden/>
              </w:rPr>
              <w:tab/>
            </w:r>
            <w:r w:rsidR="001558B6">
              <w:rPr>
                <w:noProof/>
                <w:webHidden/>
              </w:rPr>
              <w:fldChar w:fldCharType="begin"/>
            </w:r>
            <w:r w:rsidR="001558B6">
              <w:rPr>
                <w:noProof/>
                <w:webHidden/>
              </w:rPr>
              <w:instrText xml:space="preserve"> PAGEREF _Toc322605897 \h </w:instrText>
            </w:r>
            <w:r w:rsidR="001558B6">
              <w:rPr>
                <w:noProof/>
                <w:webHidden/>
              </w:rPr>
            </w:r>
            <w:r w:rsidR="001558B6">
              <w:rPr>
                <w:noProof/>
                <w:webHidden/>
              </w:rPr>
              <w:fldChar w:fldCharType="separate"/>
            </w:r>
            <w:r w:rsidR="00060B91">
              <w:rPr>
                <w:noProof/>
                <w:webHidden/>
              </w:rPr>
              <w:t>23</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98" w:history="1">
            <w:r w:rsidR="001558B6" w:rsidRPr="00DA212F">
              <w:rPr>
                <w:rStyle w:val="Hyperlink"/>
                <w:rFonts w:eastAsia="Times New Roman"/>
                <w:noProof/>
                <w:lang w:val="en-US"/>
              </w:rPr>
              <w:t>Key sections to think about for deductions in business and property</w:t>
            </w:r>
            <w:r w:rsidR="001558B6">
              <w:rPr>
                <w:noProof/>
                <w:webHidden/>
              </w:rPr>
              <w:tab/>
            </w:r>
            <w:r w:rsidR="001558B6">
              <w:rPr>
                <w:noProof/>
                <w:webHidden/>
              </w:rPr>
              <w:fldChar w:fldCharType="begin"/>
            </w:r>
            <w:r w:rsidR="001558B6">
              <w:rPr>
                <w:noProof/>
                <w:webHidden/>
              </w:rPr>
              <w:instrText xml:space="preserve"> PAGEREF _Toc322605898 \h </w:instrText>
            </w:r>
            <w:r w:rsidR="001558B6">
              <w:rPr>
                <w:noProof/>
                <w:webHidden/>
              </w:rPr>
            </w:r>
            <w:r w:rsidR="001558B6">
              <w:rPr>
                <w:noProof/>
                <w:webHidden/>
              </w:rPr>
              <w:fldChar w:fldCharType="separate"/>
            </w:r>
            <w:r w:rsidR="00060B91">
              <w:rPr>
                <w:noProof/>
                <w:webHidden/>
              </w:rPr>
              <w:t>24</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899" w:history="1">
            <w:r w:rsidR="001558B6" w:rsidRPr="00DA212F">
              <w:rPr>
                <w:rStyle w:val="Hyperlink"/>
                <w:rFonts w:eastAsia="Times New Roman"/>
                <w:noProof/>
                <w:lang w:val="en-US"/>
              </w:rPr>
              <w:t>2) GENERAL APPROACH TO DEDUCTIONS</w:t>
            </w:r>
            <w:r w:rsidR="001558B6">
              <w:rPr>
                <w:noProof/>
                <w:webHidden/>
              </w:rPr>
              <w:tab/>
            </w:r>
            <w:r w:rsidR="001558B6">
              <w:rPr>
                <w:noProof/>
                <w:webHidden/>
              </w:rPr>
              <w:fldChar w:fldCharType="begin"/>
            </w:r>
            <w:r w:rsidR="001558B6">
              <w:rPr>
                <w:noProof/>
                <w:webHidden/>
              </w:rPr>
              <w:instrText xml:space="preserve"> PAGEREF _Toc322605899 \h </w:instrText>
            </w:r>
            <w:r w:rsidR="001558B6">
              <w:rPr>
                <w:noProof/>
                <w:webHidden/>
              </w:rPr>
            </w:r>
            <w:r w:rsidR="001558B6">
              <w:rPr>
                <w:noProof/>
                <w:webHidden/>
              </w:rPr>
              <w:fldChar w:fldCharType="separate"/>
            </w:r>
            <w:r w:rsidR="00060B91">
              <w:rPr>
                <w:noProof/>
                <w:webHidden/>
              </w:rPr>
              <w:t>24</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00" w:history="1">
            <w:r w:rsidR="001558B6" w:rsidRPr="00DA212F">
              <w:rPr>
                <w:rStyle w:val="Hyperlink"/>
                <w:rFonts w:eastAsia="Times New Roman"/>
                <w:noProof/>
                <w:lang w:val="en-US"/>
              </w:rPr>
              <w:t>3) BUSINESS PURPOSE TEST</w:t>
            </w:r>
            <w:r w:rsidR="001558B6">
              <w:rPr>
                <w:noProof/>
                <w:webHidden/>
              </w:rPr>
              <w:tab/>
            </w:r>
            <w:r w:rsidR="001558B6">
              <w:rPr>
                <w:noProof/>
                <w:webHidden/>
              </w:rPr>
              <w:fldChar w:fldCharType="begin"/>
            </w:r>
            <w:r w:rsidR="001558B6">
              <w:rPr>
                <w:noProof/>
                <w:webHidden/>
              </w:rPr>
              <w:instrText xml:space="preserve"> PAGEREF _Toc322605900 \h </w:instrText>
            </w:r>
            <w:r w:rsidR="001558B6">
              <w:rPr>
                <w:noProof/>
                <w:webHidden/>
              </w:rPr>
            </w:r>
            <w:r w:rsidR="001558B6">
              <w:rPr>
                <w:noProof/>
                <w:webHidden/>
              </w:rPr>
              <w:fldChar w:fldCharType="separate"/>
            </w:r>
            <w:r w:rsidR="00060B91">
              <w:rPr>
                <w:noProof/>
                <w:webHidden/>
              </w:rPr>
              <w:t>24</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01" w:history="1">
            <w:r w:rsidR="001558B6" w:rsidRPr="00DA212F">
              <w:rPr>
                <w:rStyle w:val="Hyperlink"/>
                <w:noProof/>
              </w:rPr>
              <w:t>4) PERSONAL OR LIVING EXPENSES</w:t>
            </w:r>
            <w:r w:rsidR="001558B6">
              <w:rPr>
                <w:noProof/>
                <w:webHidden/>
              </w:rPr>
              <w:tab/>
            </w:r>
            <w:r w:rsidR="001558B6">
              <w:rPr>
                <w:noProof/>
                <w:webHidden/>
              </w:rPr>
              <w:fldChar w:fldCharType="begin"/>
            </w:r>
            <w:r w:rsidR="001558B6">
              <w:rPr>
                <w:noProof/>
                <w:webHidden/>
              </w:rPr>
              <w:instrText xml:space="preserve"> PAGEREF _Toc322605901 \h </w:instrText>
            </w:r>
            <w:r w:rsidR="001558B6">
              <w:rPr>
                <w:noProof/>
                <w:webHidden/>
              </w:rPr>
            </w:r>
            <w:r w:rsidR="001558B6">
              <w:rPr>
                <w:noProof/>
                <w:webHidden/>
              </w:rPr>
              <w:fldChar w:fldCharType="separate"/>
            </w:r>
            <w:r w:rsidR="00060B91">
              <w:rPr>
                <w:noProof/>
                <w:webHidden/>
              </w:rPr>
              <w:t>25</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902" w:history="1">
            <w:r w:rsidR="001558B6" w:rsidRPr="00DA212F">
              <w:rPr>
                <w:rStyle w:val="Hyperlink"/>
                <w:rFonts w:eastAsia="Times New Roman"/>
                <w:noProof/>
                <w:lang w:val="en-US"/>
              </w:rPr>
              <w:t>Generally personal or living expenses are not Deductible</w:t>
            </w:r>
            <w:r w:rsidR="001558B6">
              <w:rPr>
                <w:noProof/>
                <w:webHidden/>
              </w:rPr>
              <w:tab/>
            </w:r>
            <w:r w:rsidR="001558B6">
              <w:rPr>
                <w:noProof/>
                <w:webHidden/>
              </w:rPr>
              <w:fldChar w:fldCharType="begin"/>
            </w:r>
            <w:r w:rsidR="001558B6">
              <w:rPr>
                <w:noProof/>
                <w:webHidden/>
              </w:rPr>
              <w:instrText xml:space="preserve"> PAGEREF _Toc322605902 \h </w:instrText>
            </w:r>
            <w:r w:rsidR="001558B6">
              <w:rPr>
                <w:noProof/>
                <w:webHidden/>
              </w:rPr>
            </w:r>
            <w:r w:rsidR="001558B6">
              <w:rPr>
                <w:noProof/>
                <w:webHidden/>
              </w:rPr>
              <w:fldChar w:fldCharType="separate"/>
            </w:r>
            <w:r w:rsidR="00060B91">
              <w:rPr>
                <w:noProof/>
                <w:webHidden/>
              </w:rPr>
              <w:t>25</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903" w:history="1">
            <w:r w:rsidR="001558B6" w:rsidRPr="00DA212F">
              <w:rPr>
                <w:rStyle w:val="Hyperlink"/>
                <w:rFonts w:eastAsia="Times New Roman"/>
                <w:noProof/>
                <w:lang w:val="en-US"/>
              </w:rPr>
              <w:t>Must Apportion Expenses so that only deducting business and not Personal</w:t>
            </w:r>
            <w:r w:rsidR="001558B6">
              <w:rPr>
                <w:noProof/>
                <w:webHidden/>
              </w:rPr>
              <w:tab/>
            </w:r>
            <w:r w:rsidR="001558B6">
              <w:rPr>
                <w:noProof/>
                <w:webHidden/>
              </w:rPr>
              <w:fldChar w:fldCharType="begin"/>
            </w:r>
            <w:r w:rsidR="001558B6">
              <w:rPr>
                <w:noProof/>
                <w:webHidden/>
              </w:rPr>
              <w:instrText xml:space="preserve"> PAGEREF _Toc322605903 \h </w:instrText>
            </w:r>
            <w:r w:rsidR="001558B6">
              <w:rPr>
                <w:noProof/>
                <w:webHidden/>
              </w:rPr>
            </w:r>
            <w:r w:rsidR="001558B6">
              <w:rPr>
                <w:noProof/>
                <w:webHidden/>
              </w:rPr>
              <w:fldChar w:fldCharType="separate"/>
            </w:r>
            <w:r w:rsidR="00060B91">
              <w:rPr>
                <w:noProof/>
                <w:webHidden/>
              </w:rPr>
              <w:t>25</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904" w:history="1">
            <w:r w:rsidR="001558B6" w:rsidRPr="00DA212F">
              <w:rPr>
                <w:rStyle w:val="Hyperlink"/>
                <w:rFonts w:eastAsia="Times New Roman"/>
                <w:noProof/>
                <w:lang w:val="en-US"/>
              </w:rPr>
              <w:t>Legal  Defence Fees deductible? Depends if charge incurred in normal course of business</w:t>
            </w:r>
            <w:r w:rsidR="001558B6">
              <w:rPr>
                <w:noProof/>
                <w:webHidden/>
              </w:rPr>
              <w:tab/>
            </w:r>
            <w:r w:rsidR="001558B6">
              <w:rPr>
                <w:noProof/>
                <w:webHidden/>
              </w:rPr>
              <w:fldChar w:fldCharType="begin"/>
            </w:r>
            <w:r w:rsidR="001558B6">
              <w:rPr>
                <w:noProof/>
                <w:webHidden/>
              </w:rPr>
              <w:instrText xml:space="preserve"> PAGEREF _Toc322605904 \h </w:instrText>
            </w:r>
            <w:r w:rsidR="001558B6">
              <w:rPr>
                <w:noProof/>
                <w:webHidden/>
              </w:rPr>
            </w:r>
            <w:r w:rsidR="001558B6">
              <w:rPr>
                <w:noProof/>
                <w:webHidden/>
              </w:rPr>
              <w:fldChar w:fldCharType="separate"/>
            </w:r>
            <w:r w:rsidR="00060B91">
              <w:rPr>
                <w:noProof/>
                <w:webHidden/>
              </w:rPr>
              <w:t>25</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905" w:history="1">
            <w:r w:rsidR="001558B6" w:rsidRPr="00DA212F">
              <w:rPr>
                <w:rStyle w:val="Hyperlink"/>
                <w:noProof/>
                <w:lang w:val="en-US"/>
              </w:rPr>
              <w:t>Childcare Expenses deductible? Not as business expense but under 63</w:t>
            </w:r>
            <w:r w:rsidR="001558B6">
              <w:rPr>
                <w:noProof/>
                <w:webHidden/>
              </w:rPr>
              <w:tab/>
            </w:r>
            <w:r w:rsidR="001558B6">
              <w:rPr>
                <w:noProof/>
                <w:webHidden/>
              </w:rPr>
              <w:fldChar w:fldCharType="begin"/>
            </w:r>
            <w:r w:rsidR="001558B6">
              <w:rPr>
                <w:noProof/>
                <w:webHidden/>
              </w:rPr>
              <w:instrText xml:space="preserve"> PAGEREF _Toc322605905 \h </w:instrText>
            </w:r>
            <w:r w:rsidR="001558B6">
              <w:rPr>
                <w:noProof/>
                <w:webHidden/>
              </w:rPr>
            </w:r>
            <w:r w:rsidR="001558B6">
              <w:rPr>
                <w:noProof/>
                <w:webHidden/>
              </w:rPr>
              <w:fldChar w:fldCharType="separate"/>
            </w:r>
            <w:r w:rsidR="00060B91">
              <w:rPr>
                <w:noProof/>
                <w:webHidden/>
              </w:rPr>
              <w:t>25</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906" w:history="1">
            <w:r w:rsidR="001558B6" w:rsidRPr="00DA212F">
              <w:rPr>
                <w:rStyle w:val="Hyperlink"/>
                <w:noProof/>
              </w:rPr>
              <w:t>Food and Beverage deductible?</w:t>
            </w:r>
            <w:r w:rsidR="001558B6">
              <w:rPr>
                <w:noProof/>
                <w:webHidden/>
              </w:rPr>
              <w:tab/>
            </w:r>
            <w:r w:rsidR="001558B6">
              <w:rPr>
                <w:noProof/>
                <w:webHidden/>
              </w:rPr>
              <w:fldChar w:fldCharType="begin"/>
            </w:r>
            <w:r w:rsidR="001558B6">
              <w:rPr>
                <w:noProof/>
                <w:webHidden/>
              </w:rPr>
              <w:instrText xml:space="preserve"> PAGEREF _Toc322605906 \h </w:instrText>
            </w:r>
            <w:r w:rsidR="001558B6">
              <w:rPr>
                <w:noProof/>
                <w:webHidden/>
              </w:rPr>
            </w:r>
            <w:r w:rsidR="001558B6">
              <w:rPr>
                <w:noProof/>
                <w:webHidden/>
              </w:rPr>
              <w:fldChar w:fldCharType="separate"/>
            </w:r>
            <w:r w:rsidR="00060B91">
              <w:rPr>
                <w:noProof/>
                <w:webHidden/>
              </w:rPr>
              <w:t>25</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907" w:history="1">
            <w:r w:rsidR="001558B6" w:rsidRPr="00DA212F">
              <w:rPr>
                <w:rStyle w:val="Hyperlink"/>
                <w:noProof/>
              </w:rPr>
              <w:t>Commuting Expenses deductible?</w:t>
            </w:r>
            <w:r w:rsidR="001558B6">
              <w:rPr>
                <w:noProof/>
                <w:webHidden/>
              </w:rPr>
              <w:tab/>
            </w:r>
            <w:r w:rsidR="001558B6">
              <w:rPr>
                <w:noProof/>
                <w:webHidden/>
              </w:rPr>
              <w:fldChar w:fldCharType="begin"/>
            </w:r>
            <w:r w:rsidR="001558B6">
              <w:rPr>
                <w:noProof/>
                <w:webHidden/>
              </w:rPr>
              <w:instrText xml:space="preserve"> PAGEREF _Toc322605907 \h </w:instrText>
            </w:r>
            <w:r w:rsidR="001558B6">
              <w:rPr>
                <w:noProof/>
                <w:webHidden/>
              </w:rPr>
            </w:r>
            <w:r w:rsidR="001558B6">
              <w:rPr>
                <w:noProof/>
                <w:webHidden/>
              </w:rPr>
              <w:fldChar w:fldCharType="separate"/>
            </w:r>
            <w:r w:rsidR="00060B91">
              <w:rPr>
                <w:noProof/>
                <w:webHidden/>
              </w:rPr>
              <w:t>26</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908" w:history="1">
            <w:r w:rsidR="001558B6" w:rsidRPr="00DA212F">
              <w:rPr>
                <w:rStyle w:val="Hyperlink"/>
                <w:rFonts w:eastAsia="Times New Roman"/>
                <w:noProof/>
                <w:lang w:eastAsia="en-CA"/>
              </w:rPr>
              <w:t>Home office expense deductible?</w:t>
            </w:r>
            <w:r w:rsidR="001558B6">
              <w:rPr>
                <w:noProof/>
                <w:webHidden/>
              </w:rPr>
              <w:tab/>
            </w:r>
            <w:r w:rsidR="001558B6">
              <w:rPr>
                <w:noProof/>
                <w:webHidden/>
              </w:rPr>
              <w:fldChar w:fldCharType="begin"/>
            </w:r>
            <w:r w:rsidR="001558B6">
              <w:rPr>
                <w:noProof/>
                <w:webHidden/>
              </w:rPr>
              <w:instrText xml:space="preserve"> PAGEREF _Toc322605908 \h </w:instrText>
            </w:r>
            <w:r w:rsidR="001558B6">
              <w:rPr>
                <w:noProof/>
                <w:webHidden/>
              </w:rPr>
            </w:r>
            <w:r w:rsidR="001558B6">
              <w:rPr>
                <w:noProof/>
                <w:webHidden/>
              </w:rPr>
              <w:fldChar w:fldCharType="separate"/>
            </w:r>
            <w:r w:rsidR="00060B91">
              <w:rPr>
                <w:noProof/>
                <w:webHidden/>
              </w:rPr>
              <w:t>26</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909" w:history="1">
            <w:r w:rsidR="001558B6" w:rsidRPr="00DA212F">
              <w:rPr>
                <w:rStyle w:val="Hyperlink"/>
                <w:noProof/>
                <w:lang w:eastAsia="en-CA"/>
              </w:rPr>
              <w:t>Entertaining expense and business meals deductible?</w:t>
            </w:r>
            <w:r w:rsidR="001558B6">
              <w:rPr>
                <w:noProof/>
                <w:webHidden/>
              </w:rPr>
              <w:tab/>
            </w:r>
            <w:r w:rsidR="001558B6">
              <w:rPr>
                <w:noProof/>
                <w:webHidden/>
              </w:rPr>
              <w:fldChar w:fldCharType="begin"/>
            </w:r>
            <w:r w:rsidR="001558B6">
              <w:rPr>
                <w:noProof/>
                <w:webHidden/>
              </w:rPr>
              <w:instrText xml:space="preserve"> PAGEREF _Toc322605909 \h </w:instrText>
            </w:r>
            <w:r w:rsidR="001558B6">
              <w:rPr>
                <w:noProof/>
                <w:webHidden/>
              </w:rPr>
            </w:r>
            <w:r w:rsidR="001558B6">
              <w:rPr>
                <w:noProof/>
                <w:webHidden/>
              </w:rPr>
              <w:fldChar w:fldCharType="separate"/>
            </w:r>
            <w:r w:rsidR="00060B91">
              <w:rPr>
                <w:noProof/>
                <w:webHidden/>
              </w:rPr>
              <w:t>26</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10" w:history="1">
            <w:r w:rsidR="001558B6" w:rsidRPr="00DA212F">
              <w:rPr>
                <w:rStyle w:val="Hyperlink"/>
                <w:noProof/>
                <w:lang w:eastAsia="en-CA"/>
              </w:rPr>
              <w:t>PUBLIC POLICY CONSIDERATIONS</w:t>
            </w:r>
            <w:r w:rsidR="001558B6">
              <w:rPr>
                <w:noProof/>
                <w:webHidden/>
              </w:rPr>
              <w:tab/>
            </w:r>
            <w:r w:rsidR="001558B6">
              <w:rPr>
                <w:noProof/>
                <w:webHidden/>
              </w:rPr>
              <w:fldChar w:fldCharType="begin"/>
            </w:r>
            <w:r w:rsidR="001558B6">
              <w:rPr>
                <w:noProof/>
                <w:webHidden/>
              </w:rPr>
              <w:instrText xml:space="preserve"> PAGEREF _Toc322605910 \h </w:instrText>
            </w:r>
            <w:r w:rsidR="001558B6">
              <w:rPr>
                <w:noProof/>
                <w:webHidden/>
              </w:rPr>
            </w:r>
            <w:r w:rsidR="001558B6">
              <w:rPr>
                <w:noProof/>
                <w:webHidden/>
              </w:rPr>
              <w:fldChar w:fldCharType="separate"/>
            </w:r>
            <w:r w:rsidR="00060B91">
              <w:rPr>
                <w:noProof/>
                <w:webHidden/>
              </w:rPr>
              <w:t>26</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911" w:history="1">
            <w:r w:rsidR="001558B6" w:rsidRPr="00DA212F">
              <w:rPr>
                <w:rStyle w:val="Hyperlink"/>
                <w:rFonts w:eastAsia="Times New Roman"/>
                <w:noProof/>
                <w:lang w:val="en-US"/>
              </w:rPr>
              <w:t>A) EXPENSES OF CARRYING ON AN ILLEGAL BUSINESS</w:t>
            </w:r>
            <w:r w:rsidR="001558B6">
              <w:rPr>
                <w:noProof/>
                <w:webHidden/>
              </w:rPr>
              <w:tab/>
            </w:r>
            <w:r w:rsidR="001558B6">
              <w:rPr>
                <w:noProof/>
                <w:webHidden/>
              </w:rPr>
              <w:fldChar w:fldCharType="begin"/>
            </w:r>
            <w:r w:rsidR="001558B6">
              <w:rPr>
                <w:noProof/>
                <w:webHidden/>
              </w:rPr>
              <w:instrText xml:space="preserve"> PAGEREF _Toc322605911 \h </w:instrText>
            </w:r>
            <w:r w:rsidR="001558B6">
              <w:rPr>
                <w:noProof/>
                <w:webHidden/>
              </w:rPr>
            </w:r>
            <w:r w:rsidR="001558B6">
              <w:rPr>
                <w:noProof/>
                <w:webHidden/>
              </w:rPr>
              <w:fldChar w:fldCharType="separate"/>
            </w:r>
            <w:r w:rsidR="00060B91">
              <w:rPr>
                <w:noProof/>
                <w:webHidden/>
              </w:rPr>
              <w:t>26</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912" w:history="1">
            <w:r w:rsidR="001558B6" w:rsidRPr="00DA212F">
              <w:rPr>
                <w:rStyle w:val="Hyperlink"/>
                <w:noProof/>
              </w:rPr>
              <w:t>b) FINES AND PENALTIES</w:t>
            </w:r>
            <w:r w:rsidR="001558B6">
              <w:rPr>
                <w:noProof/>
                <w:webHidden/>
              </w:rPr>
              <w:tab/>
            </w:r>
            <w:r w:rsidR="001558B6">
              <w:rPr>
                <w:noProof/>
                <w:webHidden/>
              </w:rPr>
              <w:fldChar w:fldCharType="begin"/>
            </w:r>
            <w:r w:rsidR="001558B6">
              <w:rPr>
                <w:noProof/>
                <w:webHidden/>
              </w:rPr>
              <w:instrText xml:space="preserve"> PAGEREF _Toc322605912 \h </w:instrText>
            </w:r>
            <w:r w:rsidR="001558B6">
              <w:rPr>
                <w:noProof/>
                <w:webHidden/>
              </w:rPr>
            </w:r>
            <w:r w:rsidR="001558B6">
              <w:rPr>
                <w:noProof/>
                <w:webHidden/>
              </w:rPr>
              <w:fldChar w:fldCharType="separate"/>
            </w:r>
            <w:r w:rsidR="00060B91">
              <w:rPr>
                <w:noProof/>
                <w:webHidden/>
              </w:rPr>
              <w:t>26</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13" w:history="1">
            <w:r w:rsidR="001558B6" w:rsidRPr="00DA212F">
              <w:rPr>
                <w:rStyle w:val="Hyperlink"/>
                <w:noProof/>
              </w:rPr>
              <w:t>INTEREST EXPENSE</w:t>
            </w:r>
            <w:r w:rsidR="001558B6">
              <w:rPr>
                <w:noProof/>
                <w:webHidden/>
              </w:rPr>
              <w:tab/>
            </w:r>
            <w:r w:rsidR="001558B6">
              <w:rPr>
                <w:noProof/>
                <w:webHidden/>
              </w:rPr>
              <w:fldChar w:fldCharType="begin"/>
            </w:r>
            <w:r w:rsidR="001558B6">
              <w:rPr>
                <w:noProof/>
                <w:webHidden/>
              </w:rPr>
              <w:instrText xml:space="preserve"> PAGEREF _Toc322605913 \h </w:instrText>
            </w:r>
            <w:r w:rsidR="001558B6">
              <w:rPr>
                <w:noProof/>
                <w:webHidden/>
              </w:rPr>
            </w:r>
            <w:r w:rsidR="001558B6">
              <w:rPr>
                <w:noProof/>
                <w:webHidden/>
              </w:rPr>
              <w:fldChar w:fldCharType="separate"/>
            </w:r>
            <w:r w:rsidR="00060B91">
              <w:rPr>
                <w:noProof/>
                <w:webHidden/>
              </w:rPr>
              <w:t>27</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14" w:history="1">
            <w:r w:rsidR="001558B6" w:rsidRPr="00DA212F">
              <w:rPr>
                <w:rStyle w:val="Hyperlink"/>
                <w:noProof/>
              </w:rPr>
              <w:t>Requirement of reasonableness</w:t>
            </w:r>
            <w:r w:rsidR="001558B6">
              <w:rPr>
                <w:noProof/>
                <w:webHidden/>
              </w:rPr>
              <w:tab/>
            </w:r>
            <w:r w:rsidR="001558B6">
              <w:rPr>
                <w:noProof/>
                <w:webHidden/>
              </w:rPr>
              <w:fldChar w:fldCharType="begin"/>
            </w:r>
            <w:r w:rsidR="001558B6">
              <w:rPr>
                <w:noProof/>
                <w:webHidden/>
              </w:rPr>
              <w:instrText xml:space="preserve"> PAGEREF _Toc322605914 \h </w:instrText>
            </w:r>
            <w:r w:rsidR="001558B6">
              <w:rPr>
                <w:noProof/>
                <w:webHidden/>
              </w:rPr>
            </w:r>
            <w:r w:rsidR="001558B6">
              <w:rPr>
                <w:noProof/>
                <w:webHidden/>
              </w:rPr>
              <w:fldChar w:fldCharType="separate"/>
            </w:r>
            <w:r w:rsidR="00060B91">
              <w:rPr>
                <w:noProof/>
                <w:webHidden/>
              </w:rPr>
              <w:t>27</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15" w:history="1">
            <w:r w:rsidR="001558B6" w:rsidRPr="00DA212F">
              <w:rPr>
                <w:rStyle w:val="Hyperlink"/>
                <w:noProof/>
              </w:rPr>
              <w:t>What is a CAPITAL GAINS</w:t>
            </w:r>
            <w:r w:rsidR="001558B6">
              <w:rPr>
                <w:noProof/>
                <w:webHidden/>
              </w:rPr>
              <w:tab/>
            </w:r>
            <w:r w:rsidR="001558B6">
              <w:rPr>
                <w:noProof/>
                <w:webHidden/>
              </w:rPr>
              <w:fldChar w:fldCharType="begin"/>
            </w:r>
            <w:r w:rsidR="001558B6">
              <w:rPr>
                <w:noProof/>
                <w:webHidden/>
              </w:rPr>
              <w:instrText xml:space="preserve"> PAGEREF _Toc322605915 \h </w:instrText>
            </w:r>
            <w:r w:rsidR="001558B6">
              <w:rPr>
                <w:noProof/>
                <w:webHidden/>
              </w:rPr>
            </w:r>
            <w:r w:rsidR="001558B6">
              <w:rPr>
                <w:noProof/>
                <w:webHidden/>
              </w:rPr>
              <w:fldChar w:fldCharType="separate"/>
            </w:r>
            <w:r w:rsidR="00060B91">
              <w:rPr>
                <w:noProof/>
                <w:webHidden/>
              </w:rPr>
              <w:t>27</w:t>
            </w:r>
            <w:r w:rsidR="001558B6">
              <w:rPr>
                <w:noProof/>
                <w:webHidden/>
              </w:rPr>
              <w:fldChar w:fldCharType="end"/>
            </w:r>
          </w:hyperlink>
        </w:p>
        <w:p w:rsidR="001558B6" w:rsidRDefault="00EF2A66">
          <w:pPr>
            <w:pStyle w:val="TOC1"/>
            <w:tabs>
              <w:tab w:val="right" w:leader="dot" w:pos="10076"/>
            </w:tabs>
            <w:rPr>
              <w:rFonts w:asciiTheme="minorHAnsi" w:eastAsiaTheme="minorEastAsia" w:hAnsiTheme="minorHAnsi"/>
              <w:noProof/>
              <w:sz w:val="22"/>
              <w:lang w:eastAsia="en-CA"/>
            </w:rPr>
          </w:pPr>
          <w:hyperlink w:anchor="_Toc322605916" w:history="1">
            <w:r w:rsidR="001558B6" w:rsidRPr="00DA212F">
              <w:rPr>
                <w:rStyle w:val="Hyperlink"/>
                <w:noProof/>
              </w:rPr>
              <w:t>What are losses? And From what Source of income can we net them out?</w:t>
            </w:r>
            <w:r w:rsidR="001558B6">
              <w:rPr>
                <w:noProof/>
                <w:webHidden/>
              </w:rPr>
              <w:tab/>
            </w:r>
            <w:r w:rsidR="001558B6">
              <w:rPr>
                <w:noProof/>
                <w:webHidden/>
              </w:rPr>
              <w:fldChar w:fldCharType="begin"/>
            </w:r>
            <w:r w:rsidR="001558B6">
              <w:rPr>
                <w:noProof/>
                <w:webHidden/>
              </w:rPr>
              <w:instrText xml:space="preserve"> PAGEREF _Toc322605916 \h </w:instrText>
            </w:r>
            <w:r w:rsidR="001558B6">
              <w:rPr>
                <w:noProof/>
                <w:webHidden/>
              </w:rPr>
            </w:r>
            <w:r w:rsidR="001558B6">
              <w:rPr>
                <w:noProof/>
                <w:webHidden/>
              </w:rPr>
              <w:fldChar w:fldCharType="separate"/>
            </w:r>
            <w:r w:rsidR="00060B91">
              <w:rPr>
                <w:noProof/>
                <w:webHidden/>
              </w:rPr>
              <w:t>27</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17" w:history="1">
            <w:r w:rsidR="001558B6" w:rsidRPr="00DA212F">
              <w:rPr>
                <w:rStyle w:val="Hyperlink"/>
                <w:noProof/>
              </w:rPr>
              <w:t>Ordinary income losses</w:t>
            </w:r>
            <w:r w:rsidR="001558B6">
              <w:rPr>
                <w:noProof/>
                <w:webHidden/>
              </w:rPr>
              <w:tab/>
            </w:r>
            <w:r w:rsidR="001558B6">
              <w:rPr>
                <w:noProof/>
                <w:webHidden/>
              </w:rPr>
              <w:fldChar w:fldCharType="begin"/>
            </w:r>
            <w:r w:rsidR="001558B6">
              <w:rPr>
                <w:noProof/>
                <w:webHidden/>
              </w:rPr>
              <w:instrText xml:space="preserve"> PAGEREF _Toc322605917 \h </w:instrText>
            </w:r>
            <w:r w:rsidR="001558B6">
              <w:rPr>
                <w:noProof/>
                <w:webHidden/>
              </w:rPr>
            </w:r>
            <w:r w:rsidR="001558B6">
              <w:rPr>
                <w:noProof/>
                <w:webHidden/>
              </w:rPr>
              <w:fldChar w:fldCharType="separate"/>
            </w:r>
            <w:r w:rsidR="00060B91">
              <w:rPr>
                <w:noProof/>
                <w:webHidden/>
              </w:rPr>
              <w:t>27</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18" w:history="1">
            <w:r w:rsidR="001558B6" w:rsidRPr="00DA212F">
              <w:rPr>
                <w:rStyle w:val="Hyperlink"/>
                <w:noProof/>
              </w:rPr>
              <w:t>Capital Losses</w:t>
            </w:r>
            <w:r w:rsidR="001558B6">
              <w:rPr>
                <w:noProof/>
                <w:webHidden/>
              </w:rPr>
              <w:tab/>
            </w:r>
            <w:r w:rsidR="001558B6">
              <w:rPr>
                <w:noProof/>
                <w:webHidden/>
              </w:rPr>
              <w:fldChar w:fldCharType="begin"/>
            </w:r>
            <w:r w:rsidR="001558B6">
              <w:rPr>
                <w:noProof/>
                <w:webHidden/>
              </w:rPr>
              <w:instrText xml:space="preserve"> PAGEREF _Toc322605918 \h </w:instrText>
            </w:r>
            <w:r w:rsidR="001558B6">
              <w:rPr>
                <w:noProof/>
                <w:webHidden/>
              </w:rPr>
            </w:r>
            <w:r w:rsidR="001558B6">
              <w:rPr>
                <w:noProof/>
                <w:webHidden/>
              </w:rPr>
              <w:fldChar w:fldCharType="separate"/>
            </w:r>
            <w:r w:rsidR="00060B91">
              <w:rPr>
                <w:noProof/>
                <w:webHidden/>
              </w:rPr>
              <w:t>27</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19" w:history="1">
            <w:r w:rsidR="001558B6" w:rsidRPr="00DA212F">
              <w:rPr>
                <w:rStyle w:val="Hyperlink"/>
                <w:noProof/>
              </w:rPr>
              <w:t>Losses from Farms</w:t>
            </w:r>
            <w:r w:rsidR="001558B6">
              <w:rPr>
                <w:noProof/>
                <w:webHidden/>
              </w:rPr>
              <w:tab/>
            </w:r>
            <w:r w:rsidR="001558B6">
              <w:rPr>
                <w:noProof/>
                <w:webHidden/>
              </w:rPr>
              <w:fldChar w:fldCharType="begin"/>
            </w:r>
            <w:r w:rsidR="001558B6">
              <w:rPr>
                <w:noProof/>
                <w:webHidden/>
              </w:rPr>
              <w:instrText xml:space="preserve"> PAGEREF _Toc322605919 \h </w:instrText>
            </w:r>
            <w:r w:rsidR="001558B6">
              <w:rPr>
                <w:noProof/>
                <w:webHidden/>
              </w:rPr>
            </w:r>
            <w:r w:rsidR="001558B6">
              <w:rPr>
                <w:noProof/>
                <w:webHidden/>
              </w:rPr>
              <w:fldChar w:fldCharType="separate"/>
            </w:r>
            <w:r w:rsidR="00060B91">
              <w:rPr>
                <w:noProof/>
                <w:webHidden/>
              </w:rPr>
              <w:t>28</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20" w:history="1">
            <w:r w:rsidR="001558B6" w:rsidRPr="00DA212F">
              <w:rPr>
                <w:rStyle w:val="Hyperlink"/>
                <w:noProof/>
              </w:rPr>
              <w:t>Loss Carryovers</w:t>
            </w:r>
            <w:r w:rsidR="001558B6">
              <w:rPr>
                <w:noProof/>
                <w:webHidden/>
              </w:rPr>
              <w:tab/>
            </w:r>
            <w:r w:rsidR="001558B6">
              <w:rPr>
                <w:noProof/>
                <w:webHidden/>
              </w:rPr>
              <w:fldChar w:fldCharType="begin"/>
            </w:r>
            <w:r w:rsidR="001558B6">
              <w:rPr>
                <w:noProof/>
                <w:webHidden/>
              </w:rPr>
              <w:instrText xml:space="preserve"> PAGEREF _Toc322605920 \h </w:instrText>
            </w:r>
            <w:r w:rsidR="001558B6">
              <w:rPr>
                <w:noProof/>
                <w:webHidden/>
              </w:rPr>
            </w:r>
            <w:r w:rsidR="001558B6">
              <w:rPr>
                <w:noProof/>
                <w:webHidden/>
              </w:rPr>
              <w:fldChar w:fldCharType="separate"/>
            </w:r>
            <w:r w:rsidR="00060B91">
              <w:rPr>
                <w:noProof/>
                <w:webHidden/>
              </w:rPr>
              <w:t>28</w:t>
            </w:r>
            <w:r w:rsidR="001558B6">
              <w:rPr>
                <w:noProof/>
                <w:webHidden/>
              </w:rPr>
              <w:fldChar w:fldCharType="end"/>
            </w:r>
          </w:hyperlink>
        </w:p>
        <w:p w:rsidR="001558B6" w:rsidRDefault="00EF2A66">
          <w:pPr>
            <w:pStyle w:val="TOC1"/>
            <w:tabs>
              <w:tab w:val="right" w:leader="dot" w:pos="10076"/>
            </w:tabs>
            <w:rPr>
              <w:rFonts w:asciiTheme="minorHAnsi" w:eastAsiaTheme="minorEastAsia" w:hAnsiTheme="minorHAnsi"/>
              <w:noProof/>
              <w:sz w:val="22"/>
              <w:lang w:eastAsia="en-CA"/>
            </w:rPr>
          </w:pPr>
          <w:hyperlink w:anchor="_Toc322605921" w:history="1">
            <w:r w:rsidR="001558B6" w:rsidRPr="00DA212F">
              <w:rPr>
                <w:rStyle w:val="Hyperlink"/>
                <w:rFonts w:eastAsia="Times New Roman"/>
                <w:noProof/>
              </w:rPr>
              <w:t>Chapter 6 – When do you report income or deductions? Computation of Profit and Timing Principles</w:t>
            </w:r>
            <w:r w:rsidR="001558B6">
              <w:rPr>
                <w:noProof/>
                <w:webHidden/>
              </w:rPr>
              <w:tab/>
            </w:r>
            <w:r w:rsidR="001558B6">
              <w:rPr>
                <w:noProof/>
                <w:webHidden/>
              </w:rPr>
              <w:fldChar w:fldCharType="begin"/>
            </w:r>
            <w:r w:rsidR="001558B6">
              <w:rPr>
                <w:noProof/>
                <w:webHidden/>
              </w:rPr>
              <w:instrText xml:space="preserve"> PAGEREF _Toc322605921 \h </w:instrText>
            </w:r>
            <w:r w:rsidR="001558B6">
              <w:rPr>
                <w:noProof/>
                <w:webHidden/>
              </w:rPr>
            </w:r>
            <w:r w:rsidR="001558B6">
              <w:rPr>
                <w:noProof/>
                <w:webHidden/>
              </w:rPr>
              <w:fldChar w:fldCharType="separate"/>
            </w:r>
            <w:r w:rsidR="00060B91">
              <w:rPr>
                <w:noProof/>
                <w:webHidden/>
              </w:rPr>
              <w:t>28</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22" w:history="1">
            <w:r w:rsidR="001558B6" w:rsidRPr="00DA212F">
              <w:rPr>
                <w:rStyle w:val="Hyperlink"/>
                <w:rFonts w:eastAsia="Times New Roman" w:cs="Times New Roman"/>
                <w:b/>
                <w:bCs/>
                <w:noProof/>
                <w:lang w:val="en-US"/>
              </w:rPr>
              <w:t>I.  Significance of Timing Principles</w:t>
            </w:r>
            <w:r w:rsidR="001558B6">
              <w:rPr>
                <w:noProof/>
                <w:webHidden/>
              </w:rPr>
              <w:tab/>
            </w:r>
            <w:r w:rsidR="001558B6">
              <w:rPr>
                <w:noProof/>
                <w:webHidden/>
              </w:rPr>
              <w:fldChar w:fldCharType="begin"/>
            </w:r>
            <w:r w:rsidR="001558B6">
              <w:rPr>
                <w:noProof/>
                <w:webHidden/>
              </w:rPr>
              <w:instrText xml:space="preserve"> PAGEREF _Toc322605922 \h </w:instrText>
            </w:r>
            <w:r w:rsidR="001558B6">
              <w:rPr>
                <w:noProof/>
                <w:webHidden/>
              </w:rPr>
            </w:r>
            <w:r w:rsidR="001558B6">
              <w:rPr>
                <w:noProof/>
                <w:webHidden/>
              </w:rPr>
              <w:fldChar w:fldCharType="separate"/>
            </w:r>
            <w:r w:rsidR="00060B91">
              <w:rPr>
                <w:noProof/>
                <w:webHidden/>
              </w:rPr>
              <w:t>28</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23" w:history="1">
            <w:r w:rsidR="001558B6" w:rsidRPr="00DA212F">
              <w:rPr>
                <w:rStyle w:val="Hyperlink"/>
                <w:rFonts w:eastAsia="Times New Roman" w:cs="Times New Roman"/>
                <w:b/>
                <w:bCs/>
                <w:noProof/>
                <w:lang w:val="en-US"/>
              </w:rPr>
              <w:t>II.  Relevance of Financial Accounting Practice</w:t>
            </w:r>
            <w:r w:rsidR="001558B6">
              <w:rPr>
                <w:noProof/>
                <w:webHidden/>
              </w:rPr>
              <w:tab/>
            </w:r>
            <w:r w:rsidR="001558B6">
              <w:rPr>
                <w:noProof/>
                <w:webHidden/>
              </w:rPr>
              <w:fldChar w:fldCharType="begin"/>
            </w:r>
            <w:r w:rsidR="001558B6">
              <w:rPr>
                <w:noProof/>
                <w:webHidden/>
              </w:rPr>
              <w:instrText xml:space="preserve"> PAGEREF _Toc322605923 \h </w:instrText>
            </w:r>
            <w:r w:rsidR="001558B6">
              <w:rPr>
                <w:noProof/>
                <w:webHidden/>
              </w:rPr>
            </w:r>
            <w:r w:rsidR="001558B6">
              <w:rPr>
                <w:noProof/>
                <w:webHidden/>
              </w:rPr>
              <w:fldChar w:fldCharType="separate"/>
            </w:r>
            <w:r w:rsidR="00060B91">
              <w:rPr>
                <w:noProof/>
                <w:webHidden/>
              </w:rPr>
              <w:t>28</w:t>
            </w:r>
            <w:r w:rsidR="001558B6">
              <w:rPr>
                <w:noProof/>
                <w:webHidden/>
              </w:rPr>
              <w:fldChar w:fldCharType="end"/>
            </w:r>
          </w:hyperlink>
        </w:p>
        <w:p w:rsidR="001558B6" w:rsidRDefault="00EF2A66">
          <w:pPr>
            <w:pStyle w:val="TOC1"/>
            <w:tabs>
              <w:tab w:val="right" w:leader="dot" w:pos="10076"/>
            </w:tabs>
            <w:rPr>
              <w:rFonts w:asciiTheme="minorHAnsi" w:eastAsiaTheme="minorEastAsia" w:hAnsiTheme="minorHAnsi"/>
              <w:noProof/>
              <w:sz w:val="22"/>
              <w:lang w:eastAsia="en-CA"/>
            </w:rPr>
          </w:pPr>
          <w:hyperlink w:anchor="_Toc322605924" w:history="1">
            <w:r w:rsidR="001558B6" w:rsidRPr="00DA212F">
              <w:rPr>
                <w:rStyle w:val="Hyperlink"/>
                <w:noProof/>
              </w:rPr>
              <w:t>Chapter 10-Dispute Resolution, Statutory Interpretation and Tax Avoidance: How do you file/dispute etc?</w:t>
            </w:r>
            <w:r w:rsidR="001558B6">
              <w:rPr>
                <w:noProof/>
                <w:webHidden/>
              </w:rPr>
              <w:tab/>
            </w:r>
            <w:r w:rsidR="001558B6">
              <w:rPr>
                <w:noProof/>
                <w:webHidden/>
              </w:rPr>
              <w:fldChar w:fldCharType="begin"/>
            </w:r>
            <w:r w:rsidR="001558B6">
              <w:rPr>
                <w:noProof/>
                <w:webHidden/>
              </w:rPr>
              <w:instrText xml:space="preserve"> PAGEREF _Toc322605924 \h </w:instrText>
            </w:r>
            <w:r w:rsidR="001558B6">
              <w:rPr>
                <w:noProof/>
                <w:webHidden/>
              </w:rPr>
            </w:r>
            <w:r w:rsidR="001558B6">
              <w:rPr>
                <w:noProof/>
                <w:webHidden/>
              </w:rPr>
              <w:fldChar w:fldCharType="separate"/>
            </w:r>
            <w:r w:rsidR="00060B91">
              <w:rPr>
                <w:noProof/>
                <w:webHidden/>
              </w:rPr>
              <w:t>29</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25" w:history="1">
            <w:r w:rsidR="001558B6" w:rsidRPr="00DA212F">
              <w:rPr>
                <w:rStyle w:val="Hyperlink"/>
                <w:noProof/>
              </w:rPr>
              <w:t>Steps for dispute resolution</w:t>
            </w:r>
            <w:r w:rsidR="001558B6">
              <w:rPr>
                <w:noProof/>
                <w:webHidden/>
              </w:rPr>
              <w:tab/>
            </w:r>
            <w:r w:rsidR="001558B6">
              <w:rPr>
                <w:noProof/>
                <w:webHidden/>
              </w:rPr>
              <w:fldChar w:fldCharType="begin"/>
            </w:r>
            <w:r w:rsidR="001558B6">
              <w:rPr>
                <w:noProof/>
                <w:webHidden/>
              </w:rPr>
              <w:instrText xml:space="preserve"> PAGEREF _Toc322605925 \h </w:instrText>
            </w:r>
            <w:r w:rsidR="001558B6">
              <w:rPr>
                <w:noProof/>
                <w:webHidden/>
              </w:rPr>
            </w:r>
            <w:r w:rsidR="001558B6">
              <w:rPr>
                <w:noProof/>
                <w:webHidden/>
              </w:rPr>
              <w:fldChar w:fldCharType="separate"/>
            </w:r>
            <w:r w:rsidR="00060B91">
              <w:rPr>
                <w:noProof/>
                <w:webHidden/>
              </w:rPr>
              <w:t>29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26" w:history="1">
            <w:r w:rsidR="001558B6" w:rsidRPr="00DA212F">
              <w:rPr>
                <w:rStyle w:val="Hyperlink"/>
                <w:noProof/>
              </w:rPr>
              <w:t>1) Return</w:t>
            </w:r>
            <w:r w:rsidR="001558B6">
              <w:rPr>
                <w:noProof/>
                <w:webHidden/>
              </w:rPr>
              <w:tab/>
            </w:r>
            <w:r w:rsidR="001558B6">
              <w:rPr>
                <w:noProof/>
                <w:webHidden/>
              </w:rPr>
              <w:fldChar w:fldCharType="begin"/>
            </w:r>
            <w:r w:rsidR="001558B6">
              <w:rPr>
                <w:noProof/>
                <w:webHidden/>
              </w:rPr>
              <w:instrText xml:space="preserve"> PAGEREF _Toc322605926 \h </w:instrText>
            </w:r>
            <w:r w:rsidR="001558B6">
              <w:rPr>
                <w:noProof/>
                <w:webHidden/>
              </w:rPr>
            </w:r>
            <w:r w:rsidR="001558B6">
              <w:rPr>
                <w:noProof/>
                <w:webHidden/>
              </w:rPr>
              <w:fldChar w:fldCharType="separate"/>
            </w:r>
            <w:r w:rsidR="00060B91">
              <w:rPr>
                <w:noProof/>
                <w:webHidden/>
              </w:rPr>
              <w:t>29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27" w:history="1">
            <w:r w:rsidR="001558B6" w:rsidRPr="00DA212F">
              <w:rPr>
                <w:rStyle w:val="Hyperlink"/>
                <w:noProof/>
              </w:rPr>
              <w:t>2) Original assessment</w:t>
            </w:r>
            <w:r w:rsidR="001558B6">
              <w:rPr>
                <w:noProof/>
                <w:webHidden/>
              </w:rPr>
              <w:tab/>
            </w:r>
            <w:r w:rsidR="001558B6">
              <w:rPr>
                <w:noProof/>
                <w:webHidden/>
              </w:rPr>
              <w:fldChar w:fldCharType="begin"/>
            </w:r>
            <w:r w:rsidR="001558B6">
              <w:rPr>
                <w:noProof/>
                <w:webHidden/>
              </w:rPr>
              <w:instrText xml:space="preserve"> PAGEREF _Toc322605927 \h </w:instrText>
            </w:r>
            <w:r w:rsidR="001558B6">
              <w:rPr>
                <w:noProof/>
                <w:webHidden/>
              </w:rPr>
            </w:r>
            <w:r w:rsidR="001558B6">
              <w:rPr>
                <w:noProof/>
                <w:webHidden/>
              </w:rPr>
              <w:fldChar w:fldCharType="separate"/>
            </w:r>
            <w:r w:rsidR="00060B91">
              <w:rPr>
                <w:noProof/>
                <w:webHidden/>
              </w:rPr>
              <w:t>29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28" w:history="1">
            <w:r w:rsidR="001558B6" w:rsidRPr="00DA212F">
              <w:rPr>
                <w:rStyle w:val="Hyperlink"/>
                <w:noProof/>
              </w:rPr>
              <w:t>3) Further reassessment</w:t>
            </w:r>
            <w:r w:rsidR="001558B6">
              <w:rPr>
                <w:noProof/>
                <w:webHidden/>
              </w:rPr>
              <w:tab/>
            </w:r>
            <w:r w:rsidR="001558B6">
              <w:rPr>
                <w:noProof/>
                <w:webHidden/>
              </w:rPr>
              <w:fldChar w:fldCharType="begin"/>
            </w:r>
            <w:r w:rsidR="001558B6">
              <w:rPr>
                <w:noProof/>
                <w:webHidden/>
              </w:rPr>
              <w:instrText xml:space="preserve"> PAGEREF _Toc322605928 \h </w:instrText>
            </w:r>
            <w:r w:rsidR="001558B6">
              <w:rPr>
                <w:noProof/>
                <w:webHidden/>
              </w:rPr>
            </w:r>
            <w:r w:rsidR="001558B6">
              <w:rPr>
                <w:noProof/>
                <w:webHidden/>
              </w:rPr>
              <w:fldChar w:fldCharType="separate"/>
            </w:r>
            <w:r w:rsidR="00060B91">
              <w:rPr>
                <w:noProof/>
                <w:webHidden/>
              </w:rPr>
              <w:t>29</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929" w:history="1">
            <w:r w:rsidR="001558B6" w:rsidRPr="00DA212F">
              <w:rPr>
                <w:rStyle w:val="Hyperlink"/>
                <w:noProof/>
              </w:rPr>
              <w:t>-Arbitrary or "net worth" assessment: (think for ppl who don’t file ie illegal businesses)</w:t>
            </w:r>
            <w:r w:rsidR="001558B6">
              <w:rPr>
                <w:noProof/>
                <w:webHidden/>
              </w:rPr>
              <w:tab/>
            </w:r>
            <w:r w:rsidR="001558B6">
              <w:rPr>
                <w:noProof/>
                <w:webHidden/>
              </w:rPr>
              <w:fldChar w:fldCharType="begin"/>
            </w:r>
            <w:r w:rsidR="001558B6">
              <w:rPr>
                <w:noProof/>
                <w:webHidden/>
              </w:rPr>
              <w:instrText xml:space="preserve"> PAGEREF _Toc322605929 \h </w:instrText>
            </w:r>
            <w:r w:rsidR="001558B6">
              <w:rPr>
                <w:noProof/>
                <w:webHidden/>
              </w:rPr>
            </w:r>
            <w:r w:rsidR="001558B6">
              <w:rPr>
                <w:noProof/>
                <w:webHidden/>
              </w:rPr>
              <w:fldChar w:fldCharType="separate"/>
            </w:r>
            <w:r w:rsidR="00060B91">
              <w:rPr>
                <w:noProof/>
                <w:webHidden/>
              </w:rPr>
              <w:t>29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30" w:history="1">
            <w:r w:rsidR="001558B6" w:rsidRPr="00DA212F">
              <w:rPr>
                <w:rStyle w:val="Hyperlink"/>
                <w:noProof/>
              </w:rPr>
              <w:t>4) Objection</w:t>
            </w:r>
            <w:r w:rsidR="001558B6">
              <w:rPr>
                <w:noProof/>
                <w:webHidden/>
              </w:rPr>
              <w:tab/>
            </w:r>
            <w:r w:rsidR="001558B6">
              <w:rPr>
                <w:noProof/>
                <w:webHidden/>
              </w:rPr>
              <w:fldChar w:fldCharType="begin"/>
            </w:r>
            <w:r w:rsidR="001558B6">
              <w:rPr>
                <w:noProof/>
                <w:webHidden/>
              </w:rPr>
              <w:instrText xml:space="preserve"> PAGEREF _Toc322605930 \h </w:instrText>
            </w:r>
            <w:r w:rsidR="001558B6">
              <w:rPr>
                <w:noProof/>
                <w:webHidden/>
              </w:rPr>
            </w:r>
            <w:r w:rsidR="001558B6">
              <w:rPr>
                <w:noProof/>
                <w:webHidden/>
              </w:rPr>
              <w:fldChar w:fldCharType="separate"/>
            </w:r>
            <w:r w:rsidR="00060B91">
              <w:rPr>
                <w:noProof/>
                <w:webHidden/>
              </w:rPr>
              <w:t>29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31" w:history="1">
            <w:r w:rsidR="001558B6" w:rsidRPr="00DA212F">
              <w:rPr>
                <w:rStyle w:val="Hyperlink"/>
                <w:noProof/>
              </w:rPr>
              <w:t>5) Appeal</w:t>
            </w:r>
            <w:r w:rsidR="001558B6">
              <w:rPr>
                <w:noProof/>
                <w:webHidden/>
              </w:rPr>
              <w:tab/>
            </w:r>
            <w:r w:rsidR="001558B6">
              <w:rPr>
                <w:noProof/>
                <w:webHidden/>
              </w:rPr>
              <w:fldChar w:fldCharType="begin"/>
            </w:r>
            <w:r w:rsidR="001558B6">
              <w:rPr>
                <w:noProof/>
                <w:webHidden/>
              </w:rPr>
              <w:instrText xml:space="preserve"> PAGEREF _Toc322605931 \h </w:instrText>
            </w:r>
            <w:r w:rsidR="001558B6">
              <w:rPr>
                <w:noProof/>
                <w:webHidden/>
              </w:rPr>
            </w:r>
            <w:r w:rsidR="001558B6">
              <w:rPr>
                <w:noProof/>
                <w:webHidden/>
              </w:rPr>
              <w:fldChar w:fldCharType="separate"/>
            </w:r>
            <w:r w:rsidR="00060B91">
              <w:rPr>
                <w:noProof/>
                <w:webHidden/>
              </w:rPr>
              <w:t>29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32" w:history="1">
            <w:r w:rsidR="001558B6" w:rsidRPr="00DA212F">
              <w:rPr>
                <w:rStyle w:val="Hyperlink"/>
                <w:noProof/>
              </w:rPr>
              <w:t>6) Alternative relief (option) Remission Order</w:t>
            </w:r>
            <w:r w:rsidR="001558B6">
              <w:rPr>
                <w:noProof/>
                <w:webHidden/>
              </w:rPr>
              <w:tab/>
            </w:r>
            <w:r w:rsidR="001558B6">
              <w:rPr>
                <w:noProof/>
                <w:webHidden/>
              </w:rPr>
              <w:fldChar w:fldCharType="begin"/>
            </w:r>
            <w:r w:rsidR="001558B6">
              <w:rPr>
                <w:noProof/>
                <w:webHidden/>
              </w:rPr>
              <w:instrText xml:space="preserve"> PAGEREF _Toc322605932 \h </w:instrText>
            </w:r>
            <w:r w:rsidR="001558B6">
              <w:rPr>
                <w:noProof/>
                <w:webHidden/>
              </w:rPr>
            </w:r>
            <w:r w:rsidR="001558B6">
              <w:rPr>
                <w:noProof/>
                <w:webHidden/>
              </w:rPr>
              <w:fldChar w:fldCharType="separate"/>
            </w:r>
            <w:r w:rsidR="00060B91">
              <w:rPr>
                <w:noProof/>
                <w:webHidden/>
              </w:rPr>
              <w:t>30</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33" w:history="1">
            <w:r w:rsidR="001558B6" w:rsidRPr="00DA212F">
              <w:rPr>
                <w:rStyle w:val="Hyperlink"/>
                <w:noProof/>
              </w:rPr>
              <w:t>Settlements</w:t>
            </w:r>
            <w:r w:rsidR="001558B6">
              <w:rPr>
                <w:noProof/>
                <w:webHidden/>
              </w:rPr>
              <w:tab/>
            </w:r>
            <w:r w:rsidR="001558B6">
              <w:rPr>
                <w:noProof/>
                <w:webHidden/>
              </w:rPr>
              <w:fldChar w:fldCharType="begin"/>
            </w:r>
            <w:r w:rsidR="001558B6">
              <w:rPr>
                <w:noProof/>
                <w:webHidden/>
              </w:rPr>
              <w:instrText xml:space="preserve"> PAGEREF _Toc322605933 \h </w:instrText>
            </w:r>
            <w:r w:rsidR="001558B6">
              <w:rPr>
                <w:noProof/>
                <w:webHidden/>
              </w:rPr>
            </w:r>
            <w:r w:rsidR="001558B6">
              <w:rPr>
                <w:noProof/>
                <w:webHidden/>
              </w:rPr>
              <w:fldChar w:fldCharType="separate"/>
            </w:r>
            <w:r w:rsidR="00060B91">
              <w:rPr>
                <w:noProof/>
                <w:webHidden/>
              </w:rPr>
              <w:t>30</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34" w:history="1">
            <w:r w:rsidR="001558B6" w:rsidRPr="00DA212F">
              <w:rPr>
                <w:rStyle w:val="Hyperlink"/>
                <w:noProof/>
              </w:rPr>
              <w:t>REFUNDS, INTEREST AND PENALTIES</w:t>
            </w:r>
            <w:r w:rsidR="001558B6">
              <w:rPr>
                <w:noProof/>
                <w:webHidden/>
              </w:rPr>
              <w:tab/>
            </w:r>
            <w:r w:rsidR="001558B6">
              <w:rPr>
                <w:noProof/>
                <w:webHidden/>
              </w:rPr>
              <w:fldChar w:fldCharType="begin"/>
            </w:r>
            <w:r w:rsidR="001558B6">
              <w:rPr>
                <w:noProof/>
                <w:webHidden/>
              </w:rPr>
              <w:instrText xml:space="preserve"> PAGEREF _Toc322605934 \h </w:instrText>
            </w:r>
            <w:r w:rsidR="001558B6">
              <w:rPr>
                <w:noProof/>
                <w:webHidden/>
              </w:rPr>
            </w:r>
            <w:r w:rsidR="001558B6">
              <w:rPr>
                <w:noProof/>
                <w:webHidden/>
              </w:rPr>
              <w:fldChar w:fldCharType="separate"/>
            </w:r>
            <w:r w:rsidR="00060B91">
              <w:rPr>
                <w:noProof/>
                <w:webHidden/>
              </w:rPr>
              <w:t>30</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35" w:history="1">
            <w:r w:rsidR="001558B6" w:rsidRPr="00DA212F">
              <w:rPr>
                <w:rStyle w:val="Hyperlink"/>
                <w:noProof/>
              </w:rPr>
              <w:t>Voluntary Disclosures Program</w:t>
            </w:r>
            <w:r w:rsidR="001558B6">
              <w:rPr>
                <w:noProof/>
                <w:webHidden/>
              </w:rPr>
              <w:tab/>
            </w:r>
            <w:r w:rsidR="001558B6">
              <w:rPr>
                <w:noProof/>
                <w:webHidden/>
              </w:rPr>
              <w:fldChar w:fldCharType="begin"/>
            </w:r>
            <w:r w:rsidR="001558B6">
              <w:rPr>
                <w:noProof/>
                <w:webHidden/>
              </w:rPr>
              <w:instrText xml:space="preserve"> PAGEREF _Toc322605935 \h </w:instrText>
            </w:r>
            <w:r w:rsidR="001558B6">
              <w:rPr>
                <w:noProof/>
                <w:webHidden/>
              </w:rPr>
            </w:r>
            <w:r w:rsidR="001558B6">
              <w:rPr>
                <w:noProof/>
                <w:webHidden/>
              </w:rPr>
              <w:fldChar w:fldCharType="separate"/>
            </w:r>
            <w:r w:rsidR="00060B91">
              <w:rPr>
                <w:noProof/>
                <w:webHidden/>
              </w:rPr>
              <w:t>30</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36" w:history="1">
            <w:r w:rsidR="001558B6" w:rsidRPr="00DA212F">
              <w:rPr>
                <w:rStyle w:val="Hyperlink"/>
                <w:noProof/>
              </w:rPr>
              <w:t>Audits and Investigation (Rules binding CRA investigation)</w:t>
            </w:r>
            <w:r w:rsidR="001558B6">
              <w:rPr>
                <w:noProof/>
                <w:webHidden/>
              </w:rPr>
              <w:tab/>
            </w:r>
            <w:r w:rsidR="001558B6">
              <w:rPr>
                <w:noProof/>
                <w:webHidden/>
              </w:rPr>
              <w:fldChar w:fldCharType="begin"/>
            </w:r>
            <w:r w:rsidR="001558B6">
              <w:rPr>
                <w:noProof/>
                <w:webHidden/>
              </w:rPr>
              <w:instrText xml:space="preserve"> PAGEREF _Toc322605936 \h </w:instrText>
            </w:r>
            <w:r w:rsidR="001558B6">
              <w:rPr>
                <w:noProof/>
                <w:webHidden/>
              </w:rPr>
            </w:r>
            <w:r w:rsidR="001558B6">
              <w:rPr>
                <w:noProof/>
                <w:webHidden/>
              </w:rPr>
              <w:fldChar w:fldCharType="separate"/>
            </w:r>
            <w:r w:rsidR="00060B91">
              <w:rPr>
                <w:noProof/>
                <w:webHidden/>
              </w:rPr>
              <w:t>31</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937" w:history="1">
            <w:r w:rsidR="001558B6" w:rsidRPr="00DA212F">
              <w:rPr>
                <w:rStyle w:val="Hyperlink"/>
                <w:noProof/>
              </w:rPr>
              <w:t>"Jarvis application":</w:t>
            </w:r>
            <w:r w:rsidR="001558B6">
              <w:rPr>
                <w:noProof/>
                <w:webHidden/>
              </w:rPr>
              <w:tab/>
            </w:r>
            <w:r w:rsidR="001558B6">
              <w:rPr>
                <w:noProof/>
                <w:webHidden/>
              </w:rPr>
              <w:fldChar w:fldCharType="begin"/>
            </w:r>
            <w:r w:rsidR="001558B6">
              <w:rPr>
                <w:noProof/>
                <w:webHidden/>
              </w:rPr>
              <w:instrText xml:space="preserve"> PAGEREF _Toc322605937 \h </w:instrText>
            </w:r>
            <w:r w:rsidR="001558B6">
              <w:rPr>
                <w:noProof/>
                <w:webHidden/>
              </w:rPr>
            </w:r>
            <w:r w:rsidR="001558B6">
              <w:rPr>
                <w:noProof/>
                <w:webHidden/>
              </w:rPr>
              <w:fldChar w:fldCharType="separate"/>
            </w:r>
            <w:r w:rsidR="00060B91">
              <w:rPr>
                <w:noProof/>
                <w:webHidden/>
              </w:rPr>
              <w:t>31</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38" w:history="1">
            <w:r w:rsidR="001558B6" w:rsidRPr="00DA212F">
              <w:rPr>
                <w:rStyle w:val="Hyperlink"/>
                <w:noProof/>
              </w:rPr>
              <w:t>Penalties: General</w:t>
            </w:r>
            <w:r w:rsidR="001558B6">
              <w:rPr>
                <w:noProof/>
                <w:webHidden/>
              </w:rPr>
              <w:tab/>
            </w:r>
            <w:r w:rsidR="001558B6">
              <w:rPr>
                <w:noProof/>
                <w:webHidden/>
              </w:rPr>
              <w:fldChar w:fldCharType="begin"/>
            </w:r>
            <w:r w:rsidR="001558B6">
              <w:rPr>
                <w:noProof/>
                <w:webHidden/>
              </w:rPr>
              <w:instrText xml:space="preserve"> PAGEREF _Toc322605938 \h </w:instrText>
            </w:r>
            <w:r w:rsidR="001558B6">
              <w:rPr>
                <w:noProof/>
                <w:webHidden/>
              </w:rPr>
            </w:r>
            <w:r w:rsidR="001558B6">
              <w:rPr>
                <w:noProof/>
                <w:webHidden/>
              </w:rPr>
              <w:fldChar w:fldCharType="separate"/>
            </w:r>
            <w:r w:rsidR="00060B91">
              <w:rPr>
                <w:noProof/>
                <w:webHidden/>
              </w:rPr>
              <w:t>31</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939" w:history="1">
            <w:r w:rsidR="001558B6" w:rsidRPr="00DA212F">
              <w:rPr>
                <w:rStyle w:val="Hyperlink"/>
                <w:noProof/>
              </w:rPr>
              <w:t>Civil Penalties</w:t>
            </w:r>
            <w:r w:rsidR="001558B6">
              <w:rPr>
                <w:noProof/>
                <w:webHidden/>
              </w:rPr>
              <w:tab/>
            </w:r>
            <w:r w:rsidR="001558B6">
              <w:rPr>
                <w:noProof/>
                <w:webHidden/>
              </w:rPr>
              <w:fldChar w:fldCharType="begin"/>
            </w:r>
            <w:r w:rsidR="001558B6">
              <w:rPr>
                <w:noProof/>
                <w:webHidden/>
              </w:rPr>
              <w:instrText xml:space="preserve"> PAGEREF _Toc322605939 \h </w:instrText>
            </w:r>
            <w:r w:rsidR="001558B6">
              <w:rPr>
                <w:noProof/>
                <w:webHidden/>
              </w:rPr>
            </w:r>
            <w:r w:rsidR="001558B6">
              <w:rPr>
                <w:noProof/>
                <w:webHidden/>
              </w:rPr>
              <w:fldChar w:fldCharType="separate"/>
            </w:r>
            <w:r w:rsidR="00060B91">
              <w:rPr>
                <w:noProof/>
                <w:webHidden/>
              </w:rPr>
              <w:t>31</w:t>
            </w:r>
            <w:r w:rsidR="001558B6">
              <w:rPr>
                <w:noProof/>
                <w:webHidden/>
              </w:rPr>
              <w:fldChar w:fldCharType="end"/>
            </w:r>
          </w:hyperlink>
        </w:p>
        <w:p w:rsidR="001558B6" w:rsidRDefault="00EF2A66">
          <w:pPr>
            <w:pStyle w:val="TOC4"/>
            <w:tabs>
              <w:tab w:val="right" w:leader="dot" w:pos="10076"/>
            </w:tabs>
            <w:rPr>
              <w:rFonts w:asciiTheme="minorHAnsi" w:eastAsiaTheme="minorEastAsia" w:hAnsiTheme="minorHAnsi"/>
              <w:noProof/>
              <w:sz w:val="22"/>
              <w:lang w:eastAsia="en-CA"/>
            </w:rPr>
          </w:pPr>
          <w:hyperlink w:anchor="_Toc322605940" w:history="1">
            <w:r w:rsidR="001558B6" w:rsidRPr="00DA212F">
              <w:rPr>
                <w:rStyle w:val="Hyperlink"/>
                <w:noProof/>
              </w:rPr>
              <w:t>Criminal Charges:</w:t>
            </w:r>
            <w:r w:rsidR="001558B6">
              <w:rPr>
                <w:noProof/>
                <w:webHidden/>
              </w:rPr>
              <w:tab/>
            </w:r>
            <w:r w:rsidR="001558B6">
              <w:rPr>
                <w:noProof/>
                <w:webHidden/>
              </w:rPr>
              <w:fldChar w:fldCharType="begin"/>
            </w:r>
            <w:r w:rsidR="001558B6">
              <w:rPr>
                <w:noProof/>
                <w:webHidden/>
              </w:rPr>
              <w:instrText xml:space="preserve"> PAGEREF _Toc322605940 \h </w:instrText>
            </w:r>
            <w:r w:rsidR="001558B6">
              <w:rPr>
                <w:noProof/>
                <w:webHidden/>
              </w:rPr>
            </w:r>
            <w:r w:rsidR="001558B6">
              <w:rPr>
                <w:noProof/>
                <w:webHidden/>
              </w:rPr>
              <w:fldChar w:fldCharType="separate"/>
            </w:r>
            <w:r w:rsidR="00060B91">
              <w:rPr>
                <w:noProof/>
                <w:webHidden/>
              </w:rPr>
              <w:t>32</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41" w:history="1">
            <w:r w:rsidR="001558B6" w:rsidRPr="00DA212F">
              <w:rPr>
                <w:rStyle w:val="Hyperlink"/>
                <w:noProof/>
              </w:rPr>
              <w:t>Collections</w:t>
            </w:r>
            <w:r w:rsidR="001558B6">
              <w:rPr>
                <w:noProof/>
                <w:webHidden/>
              </w:rPr>
              <w:tab/>
            </w:r>
            <w:r w:rsidR="001558B6">
              <w:rPr>
                <w:noProof/>
                <w:webHidden/>
              </w:rPr>
              <w:fldChar w:fldCharType="begin"/>
            </w:r>
            <w:r w:rsidR="001558B6">
              <w:rPr>
                <w:noProof/>
                <w:webHidden/>
              </w:rPr>
              <w:instrText xml:space="preserve"> PAGEREF _Toc322605941 \h </w:instrText>
            </w:r>
            <w:r w:rsidR="001558B6">
              <w:rPr>
                <w:noProof/>
                <w:webHidden/>
              </w:rPr>
            </w:r>
            <w:r w:rsidR="001558B6">
              <w:rPr>
                <w:noProof/>
                <w:webHidden/>
              </w:rPr>
              <w:fldChar w:fldCharType="separate"/>
            </w:r>
            <w:r w:rsidR="00060B91">
              <w:rPr>
                <w:noProof/>
                <w:webHidden/>
              </w:rPr>
              <w:t>32</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42" w:history="1">
            <w:r w:rsidR="001558B6" w:rsidRPr="00DA212F">
              <w:rPr>
                <w:rStyle w:val="Hyperlink"/>
                <w:noProof/>
              </w:rPr>
              <w:t>Fairness Packages</w:t>
            </w:r>
            <w:r w:rsidR="001558B6">
              <w:rPr>
                <w:noProof/>
                <w:webHidden/>
              </w:rPr>
              <w:tab/>
            </w:r>
            <w:r w:rsidR="001558B6">
              <w:rPr>
                <w:noProof/>
                <w:webHidden/>
              </w:rPr>
              <w:fldChar w:fldCharType="begin"/>
            </w:r>
            <w:r w:rsidR="001558B6">
              <w:rPr>
                <w:noProof/>
                <w:webHidden/>
              </w:rPr>
              <w:instrText xml:space="preserve"> PAGEREF _Toc322605942 \h </w:instrText>
            </w:r>
            <w:r w:rsidR="001558B6">
              <w:rPr>
                <w:noProof/>
                <w:webHidden/>
              </w:rPr>
            </w:r>
            <w:r w:rsidR="001558B6">
              <w:rPr>
                <w:noProof/>
                <w:webHidden/>
              </w:rPr>
              <w:fldChar w:fldCharType="separate"/>
            </w:r>
            <w:r w:rsidR="00060B91">
              <w:rPr>
                <w:noProof/>
                <w:webHidden/>
              </w:rPr>
              <w:t>32</w:t>
            </w:r>
            <w:r w:rsidR="001558B6">
              <w:rPr>
                <w:noProof/>
                <w:webHidden/>
              </w:rPr>
              <w:fldChar w:fldCharType="end"/>
            </w:r>
          </w:hyperlink>
        </w:p>
        <w:p w:rsidR="001558B6" w:rsidRDefault="00EF2A66">
          <w:pPr>
            <w:pStyle w:val="TOC1"/>
            <w:tabs>
              <w:tab w:val="right" w:leader="dot" w:pos="10076"/>
            </w:tabs>
            <w:rPr>
              <w:rFonts w:asciiTheme="minorHAnsi" w:eastAsiaTheme="minorEastAsia" w:hAnsiTheme="minorHAnsi"/>
              <w:noProof/>
              <w:sz w:val="22"/>
              <w:lang w:eastAsia="en-CA"/>
            </w:rPr>
          </w:pPr>
          <w:hyperlink w:anchor="_Toc322605943" w:history="1">
            <w:r w:rsidR="001558B6" w:rsidRPr="00DA212F">
              <w:rPr>
                <w:rStyle w:val="Hyperlink"/>
                <w:noProof/>
              </w:rPr>
              <w:t>APPENDIX OF USEFUL CASES :</w:t>
            </w:r>
            <w:r w:rsidR="001558B6">
              <w:rPr>
                <w:noProof/>
                <w:webHidden/>
              </w:rPr>
              <w:tab/>
            </w:r>
            <w:r w:rsidR="001558B6">
              <w:rPr>
                <w:noProof/>
                <w:webHidden/>
              </w:rPr>
              <w:fldChar w:fldCharType="begin"/>
            </w:r>
            <w:r w:rsidR="001558B6">
              <w:rPr>
                <w:noProof/>
                <w:webHidden/>
              </w:rPr>
              <w:instrText xml:space="preserve"> PAGEREF _Toc322605943 \h </w:instrText>
            </w:r>
            <w:r w:rsidR="001558B6">
              <w:rPr>
                <w:noProof/>
                <w:webHidden/>
              </w:rPr>
            </w:r>
            <w:r w:rsidR="001558B6">
              <w:rPr>
                <w:noProof/>
                <w:webHidden/>
              </w:rPr>
              <w:fldChar w:fldCharType="separate"/>
            </w:r>
            <w:r w:rsidR="00060B91">
              <w:rPr>
                <w:noProof/>
                <w:webHidden/>
              </w:rPr>
              <w:t>33</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44" w:history="1">
            <w:r w:rsidR="001558B6" w:rsidRPr="00DA212F">
              <w:rPr>
                <w:rStyle w:val="Hyperlink"/>
                <w:noProof/>
              </w:rPr>
              <w:t>Chapter 3: Who is subject to Canadian Income Tax?</w:t>
            </w:r>
            <w:r w:rsidR="001558B6">
              <w:rPr>
                <w:noProof/>
                <w:webHidden/>
              </w:rPr>
              <w:tab/>
            </w:r>
            <w:r w:rsidR="001558B6">
              <w:rPr>
                <w:noProof/>
                <w:webHidden/>
              </w:rPr>
              <w:fldChar w:fldCharType="begin"/>
            </w:r>
            <w:r w:rsidR="001558B6">
              <w:rPr>
                <w:noProof/>
                <w:webHidden/>
              </w:rPr>
              <w:instrText xml:space="preserve"> PAGEREF _Toc322605944 \h </w:instrText>
            </w:r>
            <w:r w:rsidR="001558B6">
              <w:rPr>
                <w:noProof/>
                <w:webHidden/>
              </w:rPr>
            </w:r>
            <w:r w:rsidR="001558B6">
              <w:rPr>
                <w:noProof/>
                <w:webHidden/>
              </w:rPr>
              <w:fldChar w:fldCharType="separate"/>
            </w:r>
            <w:r w:rsidR="00060B91">
              <w:rPr>
                <w:noProof/>
                <w:webHidden/>
              </w:rPr>
              <w:t>33</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45" w:history="1">
            <w:r w:rsidR="001558B6" w:rsidRPr="00DA212F">
              <w:rPr>
                <w:rStyle w:val="Hyperlink"/>
                <w:noProof/>
              </w:rPr>
              <w:t>Thomson</w:t>
            </w:r>
            <w:r w:rsidR="001558B6">
              <w:rPr>
                <w:noProof/>
                <w:webHidden/>
              </w:rPr>
              <w:tab/>
            </w:r>
            <w:r w:rsidR="001558B6">
              <w:rPr>
                <w:noProof/>
                <w:webHidden/>
              </w:rPr>
              <w:fldChar w:fldCharType="begin"/>
            </w:r>
            <w:r w:rsidR="001558B6">
              <w:rPr>
                <w:noProof/>
                <w:webHidden/>
              </w:rPr>
              <w:instrText xml:space="preserve"> PAGEREF _Toc322605945 \h </w:instrText>
            </w:r>
            <w:r w:rsidR="001558B6">
              <w:rPr>
                <w:noProof/>
                <w:webHidden/>
              </w:rPr>
            </w:r>
            <w:r w:rsidR="001558B6">
              <w:rPr>
                <w:noProof/>
                <w:webHidden/>
              </w:rPr>
              <w:fldChar w:fldCharType="separate"/>
            </w:r>
            <w:r w:rsidR="00060B91">
              <w:rPr>
                <w:noProof/>
                <w:webHidden/>
              </w:rPr>
              <w:t>33</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46" w:history="1">
            <w:r w:rsidR="001558B6" w:rsidRPr="00DA212F">
              <w:rPr>
                <w:rStyle w:val="Hyperlink"/>
                <w:noProof/>
              </w:rPr>
              <w:t>Lee v MNR</w:t>
            </w:r>
            <w:r w:rsidR="001558B6">
              <w:rPr>
                <w:noProof/>
                <w:webHidden/>
              </w:rPr>
              <w:tab/>
            </w:r>
            <w:r w:rsidR="001558B6">
              <w:rPr>
                <w:noProof/>
                <w:webHidden/>
              </w:rPr>
              <w:fldChar w:fldCharType="begin"/>
            </w:r>
            <w:r w:rsidR="001558B6">
              <w:rPr>
                <w:noProof/>
                <w:webHidden/>
              </w:rPr>
              <w:instrText xml:space="preserve"> PAGEREF _Toc322605946 \h </w:instrText>
            </w:r>
            <w:r w:rsidR="001558B6">
              <w:rPr>
                <w:noProof/>
                <w:webHidden/>
              </w:rPr>
            </w:r>
            <w:r w:rsidR="001558B6">
              <w:rPr>
                <w:noProof/>
                <w:webHidden/>
              </w:rPr>
              <w:fldChar w:fldCharType="separate"/>
            </w:r>
            <w:r w:rsidR="00060B91">
              <w:rPr>
                <w:noProof/>
                <w:webHidden/>
              </w:rPr>
              <w:t>33</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47" w:history="1">
            <w:r w:rsidR="001558B6" w:rsidRPr="00DA212F">
              <w:rPr>
                <w:rStyle w:val="Hyperlink"/>
                <w:noProof/>
              </w:rPr>
              <w:t>R&amp;L Foods</w:t>
            </w:r>
            <w:r w:rsidR="001558B6">
              <w:rPr>
                <w:noProof/>
                <w:webHidden/>
              </w:rPr>
              <w:tab/>
            </w:r>
            <w:r w:rsidR="001558B6">
              <w:rPr>
                <w:noProof/>
                <w:webHidden/>
              </w:rPr>
              <w:fldChar w:fldCharType="begin"/>
            </w:r>
            <w:r w:rsidR="001558B6">
              <w:rPr>
                <w:noProof/>
                <w:webHidden/>
              </w:rPr>
              <w:instrText xml:space="preserve"> PAGEREF _Toc322605947 \h </w:instrText>
            </w:r>
            <w:r w:rsidR="001558B6">
              <w:rPr>
                <w:noProof/>
                <w:webHidden/>
              </w:rPr>
            </w:r>
            <w:r w:rsidR="001558B6">
              <w:rPr>
                <w:noProof/>
                <w:webHidden/>
              </w:rPr>
              <w:fldChar w:fldCharType="separate"/>
            </w:r>
            <w:r w:rsidR="00060B91">
              <w:rPr>
                <w:noProof/>
                <w:webHidden/>
              </w:rPr>
              <w:t>33</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48" w:history="1">
            <w:r w:rsidR="001558B6" w:rsidRPr="00DA212F">
              <w:rPr>
                <w:rStyle w:val="Hyperlink"/>
                <w:noProof/>
              </w:rPr>
              <w:t>Reeder v Queen</w:t>
            </w:r>
            <w:r w:rsidR="001558B6">
              <w:rPr>
                <w:noProof/>
                <w:webHidden/>
              </w:rPr>
              <w:tab/>
            </w:r>
            <w:r w:rsidR="001558B6">
              <w:rPr>
                <w:noProof/>
                <w:webHidden/>
              </w:rPr>
              <w:fldChar w:fldCharType="begin"/>
            </w:r>
            <w:r w:rsidR="001558B6">
              <w:rPr>
                <w:noProof/>
                <w:webHidden/>
              </w:rPr>
              <w:instrText xml:space="preserve"> PAGEREF _Toc322605948 \h </w:instrText>
            </w:r>
            <w:r w:rsidR="001558B6">
              <w:rPr>
                <w:noProof/>
                <w:webHidden/>
              </w:rPr>
            </w:r>
            <w:r w:rsidR="001558B6">
              <w:rPr>
                <w:noProof/>
                <w:webHidden/>
              </w:rPr>
              <w:fldChar w:fldCharType="separate"/>
            </w:r>
            <w:r w:rsidR="00060B91">
              <w:rPr>
                <w:noProof/>
                <w:webHidden/>
              </w:rPr>
              <w:t>33</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49" w:history="1">
            <w:r w:rsidR="001558B6" w:rsidRPr="00DA212F">
              <w:rPr>
                <w:rStyle w:val="Hyperlink"/>
                <w:noProof/>
              </w:rPr>
              <w:t>Debeers</w:t>
            </w:r>
            <w:r w:rsidR="001558B6">
              <w:rPr>
                <w:noProof/>
                <w:webHidden/>
              </w:rPr>
              <w:tab/>
            </w:r>
            <w:r w:rsidR="001558B6">
              <w:rPr>
                <w:noProof/>
                <w:webHidden/>
              </w:rPr>
              <w:fldChar w:fldCharType="begin"/>
            </w:r>
            <w:r w:rsidR="001558B6">
              <w:rPr>
                <w:noProof/>
                <w:webHidden/>
              </w:rPr>
              <w:instrText xml:space="preserve"> PAGEREF _Toc322605949 \h </w:instrText>
            </w:r>
            <w:r w:rsidR="001558B6">
              <w:rPr>
                <w:noProof/>
                <w:webHidden/>
              </w:rPr>
            </w:r>
            <w:r w:rsidR="001558B6">
              <w:rPr>
                <w:noProof/>
                <w:webHidden/>
              </w:rPr>
              <w:fldChar w:fldCharType="separate"/>
            </w:r>
            <w:r w:rsidR="00060B91">
              <w:rPr>
                <w:noProof/>
                <w:webHidden/>
              </w:rPr>
              <w:t>33</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50" w:history="1">
            <w:r w:rsidR="001558B6" w:rsidRPr="00DA212F">
              <w:rPr>
                <w:rStyle w:val="Hyperlink"/>
                <w:noProof/>
              </w:rPr>
              <w:t>Grainger</w:t>
            </w:r>
            <w:r w:rsidR="001558B6">
              <w:rPr>
                <w:noProof/>
                <w:webHidden/>
              </w:rPr>
              <w:tab/>
            </w:r>
            <w:r w:rsidR="001558B6">
              <w:rPr>
                <w:noProof/>
                <w:webHidden/>
              </w:rPr>
              <w:fldChar w:fldCharType="begin"/>
            </w:r>
            <w:r w:rsidR="001558B6">
              <w:rPr>
                <w:noProof/>
                <w:webHidden/>
              </w:rPr>
              <w:instrText xml:space="preserve"> PAGEREF _Toc322605950 \h </w:instrText>
            </w:r>
            <w:r w:rsidR="001558B6">
              <w:rPr>
                <w:noProof/>
                <w:webHidden/>
              </w:rPr>
            </w:r>
            <w:r w:rsidR="001558B6">
              <w:rPr>
                <w:noProof/>
                <w:webHidden/>
              </w:rPr>
              <w:fldChar w:fldCharType="separate"/>
            </w:r>
            <w:r w:rsidR="00060B91">
              <w:rPr>
                <w:noProof/>
                <w:webHidden/>
              </w:rPr>
              <w:t>34</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51" w:history="1">
            <w:r w:rsidR="001558B6" w:rsidRPr="00DA212F">
              <w:rPr>
                <w:rStyle w:val="Hyperlink"/>
                <w:noProof/>
              </w:rPr>
              <w:t>GLS Leasco</w:t>
            </w:r>
            <w:r w:rsidR="001558B6">
              <w:rPr>
                <w:noProof/>
                <w:webHidden/>
              </w:rPr>
              <w:tab/>
            </w:r>
            <w:r w:rsidR="001558B6">
              <w:rPr>
                <w:noProof/>
                <w:webHidden/>
              </w:rPr>
              <w:fldChar w:fldCharType="begin"/>
            </w:r>
            <w:r w:rsidR="001558B6">
              <w:rPr>
                <w:noProof/>
                <w:webHidden/>
              </w:rPr>
              <w:instrText xml:space="preserve"> PAGEREF _Toc322605951 \h </w:instrText>
            </w:r>
            <w:r w:rsidR="001558B6">
              <w:rPr>
                <w:noProof/>
                <w:webHidden/>
              </w:rPr>
            </w:r>
            <w:r w:rsidR="001558B6">
              <w:rPr>
                <w:noProof/>
                <w:webHidden/>
              </w:rPr>
              <w:fldChar w:fldCharType="separate"/>
            </w:r>
            <w:r w:rsidR="00060B91">
              <w:rPr>
                <w:noProof/>
                <w:webHidden/>
              </w:rPr>
              <w:t>34</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52" w:history="1">
            <w:r w:rsidR="001558B6" w:rsidRPr="00DA212F">
              <w:rPr>
                <w:rStyle w:val="Hyperlink"/>
                <w:noProof/>
              </w:rPr>
              <w:t>Sudden valley</w:t>
            </w:r>
            <w:r w:rsidR="001558B6">
              <w:rPr>
                <w:noProof/>
                <w:webHidden/>
              </w:rPr>
              <w:tab/>
            </w:r>
            <w:r w:rsidR="001558B6">
              <w:rPr>
                <w:noProof/>
                <w:webHidden/>
              </w:rPr>
              <w:fldChar w:fldCharType="begin"/>
            </w:r>
            <w:r w:rsidR="001558B6">
              <w:rPr>
                <w:noProof/>
                <w:webHidden/>
              </w:rPr>
              <w:instrText xml:space="preserve"> PAGEREF _Toc322605952 \h </w:instrText>
            </w:r>
            <w:r w:rsidR="001558B6">
              <w:rPr>
                <w:noProof/>
                <w:webHidden/>
              </w:rPr>
            </w:r>
            <w:r w:rsidR="001558B6">
              <w:rPr>
                <w:noProof/>
                <w:webHidden/>
              </w:rPr>
              <w:fldChar w:fldCharType="separate"/>
            </w:r>
            <w:r w:rsidR="00060B91">
              <w:rPr>
                <w:noProof/>
                <w:webHidden/>
              </w:rPr>
              <w:t>34</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53" w:history="1">
            <w:r w:rsidR="001558B6" w:rsidRPr="00DA212F">
              <w:rPr>
                <w:rStyle w:val="Hyperlink"/>
                <w:noProof/>
              </w:rPr>
              <w:t>Nexus</w:t>
            </w:r>
            <w:r w:rsidR="001558B6">
              <w:rPr>
                <w:noProof/>
                <w:webHidden/>
              </w:rPr>
              <w:tab/>
            </w:r>
            <w:r w:rsidR="001558B6">
              <w:rPr>
                <w:noProof/>
                <w:webHidden/>
              </w:rPr>
              <w:fldChar w:fldCharType="begin"/>
            </w:r>
            <w:r w:rsidR="001558B6">
              <w:rPr>
                <w:noProof/>
                <w:webHidden/>
              </w:rPr>
              <w:instrText xml:space="preserve"> PAGEREF _Toc322605953 \h </w:instrText>
            </w:r>
            <w:r w:rsidR="001558B6">
              <w:rPr>
                <w:noProof/>
                <w:webHidden/>
              </w:rPr>
            </w:r>
            <w:r w:rsidR="001558B6">
              <w:rPr>
                <w:noProof/>
                <w:webHidden/>
              </w:rPr>
              <w:fldChar w:fldCharType="separate"/>
            </w:r>
            <w:r w:rsidR="00060B91">
              <w:rPr>
                <w:noProof/>
                <w:webHidden/>
              </w:rPr>
              <w:t>34</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54" w:history="1">
            <w:r w:rsidR="001558B6" w:rsidRPr="00DA212F">
              <w:rPr>
                <w:rStyle w:val="Hyperlink"/>
                <w:noProof/>
              </w:rPr>
              <w:t>Neuman</w:t>
            </w:r>
            <w:r w:rsidR="001558B6">
              <w:rPr>
                <w:noProof/>
                <w:webHidden/>
              </w:rPr>
              <w:tab/>
            </w:r>
            <w:r w:rsidR="001558B6">
              <w:rPr>
                <w:noProof/>
                <w:webHidden/>
              </w:rPr>
              <w:fldChar w:fldCharType="begin"/>
            </w:r>
            <w:r w:rsidR="001558B6">
              <w:rPr>
                <w:noProof/>
                <w:webHidden/>
              </w:rPr>
              <w:instrText xml:space="preserve"> PAGEREF _Toc322605954 \h </w:instrText>
            </w:r>
            <w:r w:rsidR="001558B6">
              <w:rPr>
                <w:noProof/>
                <w:webHidden/>
              </w:rPr>
            </w:r>
            <w:r w:rsidR="001558B6">
              <w:rPr>
                <w:noProof/>
                <w:webHidden/>
              </w:rPr>
              <w:fldChar w:fldCharType="separate"/>
            </w:r>
            <w:r w:rsidR="00060B91">
              <w:rPr>
                <w:noProof/>
                <w:webHidden/>
              </w:rPr>
              <w:t>34</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55" w:history="1">
            <w:r w:rsidR="001558B6" w:rsidRPr="00DA212F">
              <w:rPr>
                <w:rStyle w:val="Hyperlink"/>
                <w:noProof/>
              </w:rPr>
              <w:t>Income attribution</w:t>
            </w:r>
            <w:r w:rsidR="001558B6">
              <w:rPr>
                <w:noProof/>
                <w:webHidden/>
              </w:rPr>
              <w:tab/>
            </w:r>
            <w:r w:rsidR="001558B6">
              <w:rPr>
                <w:noProof/>
                <w:webHidden/>
              </w:rPr>
              <w:fldChar w:fldCharType="begin"/>
            </w:r>
            <w:r w:rsidR="001558B6">
              <w:rPr>
                <w:noProof/>
                <w:webHidden/>
              </w:rPr>
              <w:instrText xml:space="preserve"> PAGEREF _Toc322605955 \h </w:instrText>
            </w:r>
            <w:r w:rsidR="001558B6">
              <w:rPr>
                <w:noProof/>
                <w:webHidden/>
              </w:rPr>
            </w:r>
            <w:r w:rsidR="001558B6">
              <w:rPr>
                <w:noProof/>
                <w:webHidden/>
              </w:rPr>
              <w:fldChar w:fldCharType="separate"/>
            </w:r>
            <w:r w:rsidR="00060B91">
              <w:rPr>
                <w:noProof/>
                <w:webHidden/>
              </w:rPr>
              <w:t>35</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56" w:history="1">
            <w:r w:rsidR="001558B6" w:rsidRPr="00DA212F">
              <w:rPr>
                <w:rStyle w:val="Hyperlink"/>
                <w:noProof/>
              </w:rPr>
              <w:t>Boutelier</w:t>
            </w:r>
            <w:r w:rsidR="001558B6">
              <w:rPr>
                <w:noProof/>
                <w:webHidden/>
              </w:rPr>
              <w:tab/>
            </w:r>
            <w:r w:rsidR="001558B6">
              <w:rPr>
                <w:noProof/>
                <w:webHidden/>
              </w:rPr>
              <w:fldChar w:fldCharType="begin"/>
            </w:r>
            <w:r w:rsidR="001558B6">
              <w:rPr>
                <w:noProof/>
                <w:webHidden/>
              </w:rPr>
              <w:instrText xml:space="preserve"> PAGEREF _Toc322605956 \h </w:instrText>
            </w:r>
            <w:r w:rsidR="001558B6">
              <w:rPr>
                <w:noProof/>
                <w:webHidden/>
              </w:rPr>
            </w:r>
            <w:r w:rsidR="001558B6">
              <w:rPr>
                <w:noProof/>
                <w:webHidden/>
              </w:rPr>
              <w:fldChar w:fldCharType="separate"/>
            </w:r>
            <w:r w:rsidR="00060B91">
              <w:rPr>
                <w:noProof/>
                <w:webHidden/>
              </w:rPr>
              <w:t>35</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57" w:history="1">
            <w:r w:rsidR="001558B6" w:rsidRPr="00DA212F">
              <w:rPr>
                <w:rStyle w:val="Hyperlink"/>
                <w:noProof/>
              </w:rPr>
              <w:t>Chapter 2: Source Concept of Income</w:t>
            </w:r>
            <w:r w:rsidR="001558B6">
              <w:rPr>
                <w:noProof/>
                <w:webHidden/>
              </w:rPr>
              <w:tab/>
            </w:r>
            <w:r w:rsidR="001558B6">
              <w:rPr>
                <w:noProof/>
                <w:webHidden/>
              </w:rPr>
              <w:fldChar w:fldCharType="begin"/>
            </w:r>
            <w:r w:rsidR="001558B6">
              <w:rPr>
                <w:noProof/>
                <w:webHidden/>
              </w:rPr>
              <w:instrText xml:space="preserve"> PAGEREF _Toc322605957 \h </w:instrText>
            </w:r>
            <w:r w:rsidR="001558B6">
              <w:rPr>
                <w:noProof/>
                <w:webHidden/>
              </w:rPr>
            </w:r>
            <w:r w:rsidR="001558B6">
              <w:rPr>
                <w:noProof/>
                <w:webHidden/>
              </w:rPr>
              <w:fldChar w:fldCharType="separate"/>
            </w:r>
            <w:r w:rsidR="00060B91">
              <w:rPr>
                <w:noProof/>
                <w:webHidden/>
              </w:rPr>
              <w:t>35</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58" w:history="1">
            <w:r w:rsidR="001558B6" w:rsidRPr="00DA212F">
              <w:rPr>
                <w:rStyle w:val="Hyperlink"/>
                <w:i/>
                <w:noProof/>
              </w:rPr>
              <w:t>Bellingham</w:t>
            </w:r>
            <w:r w:rsidR="001558B6">
              <w:rPr>
                <w:noProof/>
                <w:webHidden/>
              </w:rPr>
              <w:tab/>
            </w:r>
            <w:r w:rsidR="001558B6">
              <w:rPr>
                <w:noProof/>
                <w:webHidden/>
              </w:rPr>
              <w:fldChar w:fldCharType="begin"/>
            </w:r>
            <w:r w:rsidR="001558B6">
              <w:rPr>
                <w:noProof/>
                <w:webHidden/>
              </w:rPr>
              <w:instrText xml:space="preserve"> PAGEREF _Toc322605958 \h </w:instrText>
            </w:r>
            <w:r w:rsidR="001558B6">
              <w:rPr>
                <w:noProof/>
                <w:webHidden/>
              </w:rPr>
            </w:r>
            <w:r w:rsidR="001558B6">
              <w:rPr>
                <w:noProof/>
                <w:webHidden/>
              </w:rPr>
              <w:fldChar w:fldCharType="separate"/>
            </w:r>
            <w:r w:rsidR="00060B91">
              <w:rPr>
                <w:noProof/>
                <w:webHidden/>
              </w:rPr>
              <w:t>35</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59" w:history="1">
            <w:r w:rsidR="001558B6" w:rsidRPr="00DA212F">
              <w:rPr>
                <w:rStyle w:val="Hyperlink"/>
                <w:i/>
                <w:noProof/>
              </w:rPr>
              <w:t>Schwartz</w:t>
            </w:r>
            <w:r w:rsidR="001558B6">
              <w:rPr>
                <w:noProof/>
                <w:webHidden/>
              </w:rPr>
              <w:tab/>
            </w:r>
            <w:r w:rsidR="001558B6">
              <w:rPr>
                <w:noProof/>
                <w:webHidden/>
              </w:rPr>
              <w:fldChar w:fldCharType="begin"/>
            </w:r>
            <w:r w:rsidR="001558B6">
              <w:rPr>
                <w:noProof/>
                <w:webHidden/>
              </w:rPr>
              <w:instrText xml:space="preserve"> PAGEREF _Toc322605959 \h </w:instrText>
            </w:r>
            <w:r w:rsidR="001558B6">
              <w:rPr>
                <w:noProof/>
                <w:webHidden/>
              </w:rPr>
            </w:r>
            <w:r w:rsidR="001558B6">
              <w:rPr>
                <w:noProof/>
                <w:webHidden/>
              </w:rPr>
              <w:fldChar w:fldCharType="separate"/>
            </w:r>
            <w:r w:rsidR="00060B91">
              <w:rPr>
                <w:noProof/>
                <w:webHidden/>
              </w:rPr>
              <w:t>35</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60" w:history="1">
            <w:r w:rsidR="001558B6" w:rsidRPr="00DA212F">
              <w:rPr>
                <w:rStyle w:val="Hyperlink"/>
                <w:noProof/>
              </w:rPr>
              <w:t>Field v Queen-</w:t>
            </w:r>
            <w:r w:rsidR="001558B6">
              <w:rPr>
                <w:noProof/>
                <w:webHidden/>
              </w:rPr>
              <w:tab/>
            </w:r>
            <w:r w:rsidR="001558B6">
              <w:rPr>
                <w:noProof/>
                <w:webHidden/>
              </w:rPr>
              <w:fldChar w:fldCharType="begin"/>
            </w:r>
            <w:r w:rsidR="001558B6">
              <w:rPr>
                <w:noProof/>
                <w:webHidden/>
              </w:rPr>
              <w:instrText xml:space="preserve"> PAGEREF _Toc322605960 \h </w:instrText>
            </w:r>
            <w:r w:rsidR="001558B6">
              <w:rPr>
                <w:noProof/>
                <w:webHidden/>
              </w:rPr>
            </w:r>
            <w:r w:rsidR="001558B6">
              <w:rPr>
                <w:noProof/>
                <w:webHidden/>
              </w:rPr>
              <w:fldChar w:fldCharType="separate"/>
            </w:r>
            <w:r w:rsidR="00060B91">
              <w:rPr>
                <w:noProof/>
                <w:webHidden/>
              </w:rPr>
              <w:t>36</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61" w:history="1">
            <w:r w:rsidR="001558B6" w:rsidRPr="00DA212F">
              <w:rPr>
                <w:rStyle w:val="Hyperlink"/>
                <w:noProof/>
              </w:rPr>
              <w:t>Buckman-</w:t>
            </w:r>
            <w:r w:rsidR="001558B6">
              <w:rPr>
                <w:noProof/>
                <w:webHidden/>
              </w:rPr>
              <w:tab/>
            </w:r>
            <w:r w:rsidR="001558B6">
              <w:rPr>
                <w:noProof/>
                <w:webHidden/>
              </w:rPr>
              <w:fldChar w:fldCharType="begin"/>
            </w:r>
            <w:r w:rsidR="001558B6">
              <w:rPr>
                <w:noProof/>
                <w:webHidden/>
              </w:rPr>
              <w:instrText xml:space="preserve"> PAGEREF _Toc322605961 \h </w:instrText>
            </w:r>
            <w:r w:rsidR="001558B6">
              <w:rPr>
                <w:noProof/>
                <w:webHidden/>
              </w:rPr>
            </w:r>
            <w:r w:rsidR="001558B6">
              <w:rPr>
                <w:noProof/>
                <w:webHidden/>
              </w:rPr>
              <w:fldChar w:fldCharType="separate"/>
            </w:r>
            <w:r w:rsidR="00060B91">
              <w:rPr>
                <w:noProof/>
                <w:webHidden/>
              </w:rPr>
              <w:t>36</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62" w:history="1">
            <w:r w:rsidR="001558B6" w:rsidRPr="00DA212F">
              <w:rPr>
                <w:rStyle w:val="Hyperlink"/>
                <w:noProof/>
              </w:rPr>
              <w:t>Chapter 4 INCOME FROM EMPLOYMENT</w:t>
            </w:r>
            <w:r w:rsidR="001558B6">
              <w:rPr>
                <w:noProof/>
                <w:webHidden/>
              </w:rPr>
              <w:tab/>
            </w:r>
            <w:r w:rsidR="001558B6">
              <w:rPr>
                <w:noProof/>
                <w:webHidden/>
              </w:rPr>
              <w:fldChar w:fldCharType="begin"/>
            </w:r>
            <w:r w:rsidR="001558B6">
              <w:rPr>
                <w:noProof/>
                <w:webHidden/>
              </w:rPr>
              <w:instrText xml:space="preserve"> PAGEREF _Toc322605962 \h </w:instrText>
            </w:r>
            <w:r w:rsidR="001558B6">
              <w:rPr>
                <w:noProof/>
                <w:webHidden/>
              </w:rPr>
            </w:r>
            <w:r w:rsidR="001558B6">
              <w:rPr>
                <w:noProof/>
                <w:webHidden/>
              </w:rPr>
              <w:fldChar w:fldCharType="separate"/>
            </w:r>
            <w:r w:rsidR="00060B91">
              <w:rPr>
                <w:noProof/>
                <w:webHidden/>
              </w:rPr>
              <w:t>36</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63" w:history="1">
            <w:r w:rsidR="001558B6" w:rsidRPr="00DA212F">
              <w:rPr>
                <w:rStyle w:val="Hyperlink"/>
                <w:rFonts w:eastAsia="Times New Roman"/>
                <w:noProof/>
                <w:lang w:eastAsia="en-CA"/>
              </w:rPr>
              <w:t>Wiebe Door Services Ltd v MNR</w:t>
            </w:r>
            <w:r w:rsidR="001558B6">
              <w:rPr>
                <w:noProof/>
                <w:webHidden/>
              </w:rPr>
              <w:tab/>
            </w:r>
            <w:r w:rsidR="001558B6">
              <w:rPr>
                <w:noProof/>
                <w:webHidden/>
              </w:rPr>
              <w:fldChar w:fldCharType="begin"/>
            </w:r>
            <w:r w:rsidR="001558B6">
              <w:rPr>
                <w:noProof/>
                <w:webHidden/>
              </w:rPr>
              <w:instrText xml:space="preserve"> PAGEREF _Toc322605963 \h </w:instrText>
            </w:r>
            <w:r w:rsidR="001558B6">
              <w:rPr>
                <w:noProof/>
                <w:webHidden/>
              </w:rPr>
            </w:r>
            <w:r w:rsidR="001558B6">
              <w:rPr>
                <w:noProof/>
                <w:webHidden/>
              </w:rPr>
              <w:fldChar w:fldCharType="separate"/>
            </w:r>
            <w:r w:rsidR="00060B91">
              <w:rPr>
                <w:noProof/>
                <w:webHidden/>
              </w:rPr>
              <w:t>36</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64" w:history="1">
            <w:r w:rsidR="001558B6" w:rsidRPr="00DA212F">
              <w:rPr>
                <w:rStyle w:val="Hyperlink"/>
                <w:noProof/>
              </w:rPr>
              <w:t>Cavanagh v. The Queen [1997 TCC] :A teaching assistant is an IC and gets to deduct business expenses</w:t>
            </w:r>
            <w:r w:rsidR="001558B6">
              <w:rPr>
                <w:noProof/>
                <w:webHidden/>
              </w:rPr>
              <w:tab/>
            </w:r>
            <w:r w:rsidR="001558B6">
              <w:rPr>
                <w:noProof/>
                <w:webHidden/>
              </w:rPr>
              <w:fldChar w:fldCharType="begin"/>
            </w:r>
            <w:r w:rsidR="001558B6">
              <w:rPr>
                <w:noProof/>
                <w:webHidden/>
              </w:rPr>
              <w:instrText xml:space="preserve"> PAGEREF _Toc322605964 \h </w:instrText>
            </w:r>
            <w:r w:rsidR="001558B6">
              <w:rPr>
                <w:noProof/>
                <w:webHidden/>
              </w:rPr>
            </w:r>
            <w:r w:rsidR="001558B6">
              <w:rPr>
                <w:noProof/>
                <w:webHidden/>
              </w:rPr>
              <w:fldChar w:fldCharType="separate"/>
            </w:r>
            <w:r w:rsidR="00060B91">
              <w:rPr>
                <w:noProof/>
                <w:webHidden/>
              </w:rPr>
              <w:t>36</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65" w:history="1">
            <w:r w:rsidR="001558B6" w:rsidRPr="00DA212F">
              <w:rPr>
                <w:rStyle w:val="Hyperlink"/>
                <w:noProof/>
              </w:rPr>
              <w:t>Curran v. M.N.R. [1959 SCC]</w:t>
            </w:r>
            <w:r w:rsidR="001558B6">
              <w:rPr>
                <w:noProof/>
                <w:webHidden/>
              </w:rPr>
              <w:tab/>
            </w:r>
            <w:r w:rsidR="001558B6">
              <w:rPr>
                <w:noProof/>
                <w:webHidden/>
              </w:rPr>
              <w:fldChar w:fldCharType="begin"/>
            </w:r>
            <w:r w:rsidR="001558B6">
              <w:rPr>
                <w:noProof/>
                <w:webHidden/>
              </w:rPr>
              <w:instrText xml:space="preserve"> PAGEREF _Toc322605965 \h </w:instrText>
            </w:r>
            <w:r w:rsidR="001558B6">
              <w:rPr>
                <w:noProof/>
                <w:webHidden/>
              </w:rPr>
            </w:r>
            <w:r w:rsidR="001558B6">
              <w:rPr>
                <w:noProof/>
                <w:webHidden/>
              </w:rPr>
              <w:fldChar w:fldCharType="separate"/>
            </w:r>
            <w:r w:rsidR="00060B91">
              <w:rPr>
                <w:noProof/>
                <w:webHidden/>
              </w:rPr>
              <w:t>37</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66" w:history="1">
            <w:r w:rsidR="001558B6" w:rsidRPr="00DA212F">
              <w:rPr>
                <w:rStyle w:val="Hyperlink"/>
                <w:rFonts w:eastAsia="Times New Roman"/>
                <w:noProof/>
                <w:lang w:eastAsia="en-CA"/>
              </w:rPr>
              <w:t>Tenant v Smith HL 1892</w:t>
            </w:r>
            <w:r w:rsidR="001558B6">
              <w:rPr>
                <w:noProof/>
                <w:webHidden/>
              </w:rPr>
              <w:tab/>
            </w:r>
            <w:r w:rsidR="001558B6">
              <w:rPr>
                <w:noProof/>
                <w:webHidden/>
              </w:rPr>
              <w:fldChar w:fldCharType="begin"/>
            </w:r>
            <w:r w:rsidR="001558B6">
              <w:rPr>
                <w:noProof/>
                <w:webHidden/>
              </w:rPr>
              <w:instrText xml:space="preserve"> PAGEREF _Toc322605966 \h </w:instrText>
            </w:r>
            <w:r w:rsidR="001558B6">
              <w:rPr>
                <w:noProof/>
                <w:webHidden/>
              </w:rPr>
            </w:r>
            <w:r w:rsidR="001558B6">
              <w:rPr>
                <w:noProof/>
                <w:webHidden/>
              </w:rPr>
              <w:fldChar w:fldCharType="separate"/>
            </w:r>
            <w:r w:rsidR="00060B91">
              <w:rPr>
                <w:noProof/>
                <w:webHidden/>
              </w:rPr>
              <w:t>37</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67" w:history="1">
            <w:r w:rsidR="001558B6" w:rsidRPr="00DA212F">
              <w:rPr>
                <w:rStyle w:val="Hyperlink"/>
                <w:noProof/>
              </w:rPr>
              <w:t>Sorin v. M.N.R. [1964] Tax. AB</w:t>
            </w:r>
            <w:r w:rsidR="001558B6">
              <w:rPr>
                <w:noProof/>
                <w:webHidden/>
              </w:rPr>
              <w:tab/>
            </w:r>
            <w:r w:rsidR="001558B6">
              <w:rPr>
                <w:noProof/>
                <w:webHidden/>
              </w:rPr>
              <w:fldChar w:fldCharType="begin"/>
            </w:r>
            <w:r w:rsidR="001558B6">
              <w:rPr>
                <w:noProof/>
                <w:webHidden/>
              </w:rPr>
              <w:instrText xml:space="preserve"> PAGEREF _Toc322605967 \h </w:instrText>
            </w:r>
            <w:r w:rsidR="001558B6">
              <w:rPr>
                <w:noProof/>
                <w:webHidden/>
              </w:rPr>
            </w:r>
            <w:r w:rsidR="001558B6">
              <w:rPr>
                <w:noProof/>
                <w:webHidden/>
              </w:rPr>
              <w:fldChar w:fldCharType="separate"/>
            </w:r>
            <w:r w:rsidR="00060B91">
              <w:rPr>
                <w:noProof/>
                <w:webHidden/>
              </w:rPr>
              <w:t>37</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68" w:history="1">
            <w:r w:rsidR="001558B6" w:rsidRPr="00DA212F">
              <w:rPr>
                <w:rStyle w:val="Hyperlink"/>
                <w:noProof/>
              </w:rPr>
              <w:t>The Queen v. Savage [1983] SCC</w:t>
            </w:r>
            <w:r w:rsidR="001558B6">
              <w:rPr>
                <w:noProof/>
                <w:webHidden/>
              </w:rPr>
              <w:tab/>
            </w:r>
            <w:r w:rsidR="001558B6">
              <w:rPr>
                <w:noProof/>
                <w:webHidden/>
              </w:rPr>
              <w:fldChar w:fldCharType="begin"/>
            </w:r>
            <w:r w:rsidR="001558B6">
              <w:rPr>
                <w:noProof/>
                <w:webHidden/>
              </w:rPr>
              <w:instrText xml:space="preserve"> PAGEREF _Toc322605968 \h </w:instrText>
            </w:r>
            <w:r w:rsidR="001558B6">
              <w:rPr>
                <w:noProof/>
                <w:webHidden/>
              </w:rPr>
            </w:r>
            <w:r w:rsidR="001558B6">
              <w:rPr>
                <w:noProof/>
                <w:webHidden/>
              </w:rPr>
              <w:fldChar w:fldCharType="separate"/>
            </w:r>
            <w:r w:rsidR="00060B91">
              <w:rPr>
                <w:noProof/>
                <w:webHidden/>
              </w:rPr>
              <w:t>37</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69" w:history="1">
            <w:r w:rsidR="001558B6" w:rsidRPr="00DA212F">
              <w:rPr>
                <w:rStyle w:val="Hyperlink"/>
                <w:noProof/>
              </w:rPr>
              <w:t>Laidler v. Perry [1965] HL</w:t>
            </w:r>
            <w:r w:rsidR="001558B6">
              <w:rPr>
                <w:noProof/>
                <w:webHidden/>
              </w:rPr>
              <w:tab/>
            </w:r>
            <w:r w:rsidR="001558B6">
              <w:rPr>
                <w:noProof/>
                <w:webHidden/>
              </w:rPr>
              <w:fldChar w:fldCharType="begin"/>
            </w:r>
            <w:r w:rsidR="001558B6">
              <w:rPr>
                <w:noProof/>
                <w:webHidden/>
              </w:rPr>
              <w:instrText xml:space="preserve"> PAGEREF _Toc322605969 \h </w:instrText>
            </w:r>
            <w:r w:rsidR="001558B6">
              <w:rPr>
                <w:noProof/>
                <w:webHidden/>
              </w:rPr>
            </w:r>
            <w:r w:rsidR="001558B6">
              <w:rPr>
                <w:noProof/>
                <w:webHidden/>
              </w:rPr>
              <w:fldChar w:fldCharType="separate"/>
            </w:r>
            <w:r w:rsidR="00060B91">
              <w:rPr>
                <w:noProof/>
                <w:webHidden/>
              </w:rPr>
              <w:t>37</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70" w:history="1">
            <w:r w:rsidR="001558B6" w:rsidRPr="00DA212F">
              <w:rPr>
                <w:rStyle w:val="Hyperlink"/>
                <w:rFonts w:eastAsia="Times New Roman"/>
                <w:noProof/>
                <w:lang w:eastAsia="en-CA"/>
              </w:rPr>
              <w:t>Lowe v The Queen.</w:t>
            </w:r>
            <w:r w:rsidR="001558B6">
              <w:rPr>
                <w:noProof/>
                <w:webHidden/>
              </w:rPr>
              <w:tab/>
            </w:r>
            <w:r w:rsidR="001558B6">
              <w:rPr>
                <w:noProof/>
                <w:webHidden/>
              </w:rPr>
              <w:fldChar w:fldCharType="begin"/>
            </w:r>
            <w:r w:rsidR="001558B6">
              <w:rPr>
                <w:noProof/>
                <w:webHidden/>
              </w:rPr>
              <w:instrText xml:space="preserve"> PAGEREF _Toc322605970 \h </w:instrText>
            </w:r>
            <w:r w:rsidR="001558B6">
              <w:rPr>
                <w:noProof/>
                <w:webHidden/>
              </w:rPr>
            </w:r>
            <w:r w:rsidR="001558B6">
              <w:rPr>
                <w:noProof/>
                <w:webHidden/>
              </w:rPr>
              <w:fldChar w:fldCharType="separate"/>
            </w:r>
            <w:r w:rsidR="00060B91">
              <w:rPr>
                <w:noProof/>
                <w:webHidden/>
              </w:rPr>
              <w:t>38</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71" w:history="1">
            <w:r w:rsidR="001558B6" w:rsidRPr="00DA212F">
              <w:rPr>
                <w:rStyle w:val="Hyperlink"/>
                <w:noProof/>
              </w:rPr>
              <w:t>The Queen v. Huffman [1990] Fed. CA</w:t>
            </w:r>
            <w:r w:rsidR="001558B6">
              <w:rPr>
                <w:noProof/>
                <w:webHidden/>
              </w:rPr>
              <w:tab/>
            </w:r>
            <w:r w:rsidR="001558B6">
              <w:rPr>
                <w:noProof/>
                <w:webHidden/>
              </w:rPr>
              <w:fldChar w:fldCharType="begin"/>
            </w:r>
            <w:r w:rsidR="001558B6">
              <w:rPr>
                <w:noProof/>
                <w:webHidden/>
              </w:rPr>
              <w:instrText xml:space="preserve"> PAGEREF _Toc322605971 \h </w:instrText>
            </w:r>
            <w:r w:rsidR="001558B6">
              <w:rPr>
                <w:noProof/>
                <w:webHidden/>
              </w:rPr>
            </w:r>
            <w:r w:rsidR="001558B6">
              <w:rPr>
                <w:noProof/>
                <w:webHidden/>
              </w:rPr>
              <w:fldChar w:fldCharType="separate"/>
            </w:r>
            <w:r w:rsidR="00060B91">
              <w:rPr>
                <w:noProof/>
                <w:webHidden/>
              </w:rPr>
              <w:t>38</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72" w:history="1">
            <w:r w:rsidR="001558B6" w:rsidRPr="00DA212F">
              <w:rPr>
                <w:rStyle w:val="Hyperlink"/>
                <w:noProof/>
              </w:rPr>
              <w:t>Ransom v. M.N.R. [1967] Ex. Ct. Removal expenses confer no benefit to EEs and aren</w:t>
            </w:r>
            <w:r w:rsidR="001558B6" w:rsidRPr="00DA212F">
              <w:rPr>
                <w:rStyle w:val="Hyperlink"/>
                <w:rFonts w:ascii="Cambria Math" w:hAnsi="Cambria Math" w:cs="Cambria Math"/>
                <w:noProof/>
              </w:rPr>
              <w:t>ʼ</w:t>
            </w:r>
            <w:r w:rsidR="001558B6" w:rsidRPr="00DA212F">
              <w:rPr>
                <w:rStyle w:val="Hyperlink"/>
                <w:noProof/>
              </w:rPr>
              <w:t>t taxable</w:t>
            </w:r>
            <w:r w:rsidR="001558B6">
              <w:rPr>
                <w:noProof/>
                <w:webHidden/>
              </w:rPr>
              <w:tab/>
            </w:r>
            <w:r w:rsidR="001558B6">
              <w:rPr>
                <w:noProof/>
                <w:webHidden/>
              </w:rPr>
              <w:fldChar w:fldCharType="begin"/>
            </w:r>
            <w:r w:rsidR="001558B6">
              <w:rPr>
                <w:noProof/>
                <w:webHidden/>
              </w:rPr>
              <w:instrText xml:space="preserve"> PAGEREF _Toc322605972 \h </w:instrText>
            </w:r>
            <w:r w:rsidR="001558B6">
              <w:rPr>
                <w:noProof/>
                <w:webHidden/>
              </w:rPr>
            </w:r>
            <w:r w:rsidR="001558B6">
              <w:rPr>
                <w:noProof/>
                <w:webHidden/>
              </w:rPr>
              <w:fldChar w:fldCharType="separate"/>
            </w:r>
            <w:r w:rsidR="00060B91">
              <w:rPr>
                <w:noProof/>
                <w:webHidden/>
              </w:rPr>
              <w:t>38</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73" w:history="1">
            <w:r w:rsidR="001558B6" w:rsidRPr="00DA212F">
              <w:rPr>
                <w:rStyle w:val="Hyperlink"/>
                <w:noProof/>
              </w:rPr>
              <w:t>The Queen v. Phillips [1994] Fed. CA</w:t>
            </w:r>
            <w:r w:rsidR="001558B6">
              <w:rPr>
                <w:noProof/>
                <w:webHidden/>
              </w:rPr>
              <w:tab/>
            </w:r>
            <w:r w:rsidR="001558B6">
              <w:rPr>
                <w:noProof/>
                <w:webHidden/>
              </w:rPr>
              <w:fldChar w:fldCharType="begin"/>
            </w:r>
            <w:r w:rsidR="001558B6">
              <w:rPr>
                <w:noProof/>
                <w:webHidden/>
              </w:rPr>
              <w:instrText xml:space="preserve"> PAGEREF _Toc322605973 \h </w:instrText>
            </w:r>
            <w:r w:rsidR="001558B6">
              <w:rPr>
                <w:noProof/>
                <w:webHidden/>
              </w:rPr>
            </w:r>
            <w:r w:rsidR="001558B6">
              <w:rPr>
                <w:noProof/>
                <w:webHidden/>
              </w:rPr>
              <w:fldChar w:fldCharType="separate"/>
            </w:r>
            <w:r w:rsidR="00060B91">
              <w:rPr>
                <w:noProof/>
                <w:webHidden/>
              </w:rPr>
              <w:t>38</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74" w:history="1">
            <w:r w:rsidR="001558B6" w:rsidRPr="00DA212F">
              <w:rPr>
                <w:rStyle w:val="Hyperlink"/>
                <w:noProof/>
              </w:rPr>
              <w:t>Campbell v. M.N.R. [1955] TAB</w:t>
            </w:r>
            <w:r w:rsidR="001558B6">
              <w:rPr>
                <w:noProof/>
                <w:webHidden/>
              </w:rPr>
              <w:tab/>
            </w:r>
            <w:r w:rsidR="001558B6">
              <w:rPr>
                <w:noProof/>
                <w:webHidden/>
              </w:rPr>
              <w:fldChar w:fldCharType="begin"/>
            </w:r>
            <w:r w:rsidR="001558B6">
              <w:rPr>
                <w:noProof/>
                <w:webHidden/>
              </w:rPr>
              <w:instrText xml:space="preserve"> PAGEREF _Toc322605974 \h </w:instrText>
            </w:r>
            <w:r w:rsidR="001558B6">
              <w:rPr>
                <w:noProof/>
                <w:webHidden/>
              </w:rPr>
            </w:r>
            <w:r w:rsidR="001558B6">
              <w:rPr>
                <w:noProof/>
                <w:webHidden/>
              </w:rPr>
              <w:fldChar w:fldCharType="separate"/>
            </w:r>
            <w:r w:rsidR="00060B91">
              <w:rPr>
                <w:noProof/>
                <w:webHidden/>
              </w:rPr>
              <w:t>38</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75" w:history="1">
            <w:r w:rsidR="001558B6" w:rsidRPr="00DA212F">
              <w:rPr>
                <w:rStyle w:val="Hyperlink"/>
                <w:noProof/>
              </w:rPr>
              <w:t>CHAPTER 5-INCOME FROM BUSINESS OR PROPERTY</w:t>
            </w:r>
            <w:r w:rsidR="001558B6">
              <w:rPr>
                <w:noProof/>
                <w:webHidden/>
              </w:rPr>
              <w:tab/>
            </w:r>
            <w:r w:rsidR="001558B6">
              <w:rPr>
                <w:noProof/>
                <w:webHidden/>
              </w:rPr>
              <w:fldChar w:fldCharType="begin"/>
            </w:r>
            <w:r w:rsidR="001558B6">
              <w:rPr>
                <w:noProof/>
                <w:webHidden/>
              </w:rPr>
              <w:instrText xml:space="preserve"> PAGEREF _Toc322605975 \h </w:instrText>
            </w:r>
            <w:r w:rsidR="001558B6">
              <w:rPr>
                <w:noProof/>
                <w:webHidden/>
              </w:rPr>
            </w:r>
            <w:r w:rsidR="001558B6">
              <w:rPr>
                <w:noProof/>
                <w:webHidden/>
              </w:rPr>
              <w:fldChar w:fldCharType="separate"/>
            </w:r>
            <w:r w:rsidR="00060B91">
              <w:rPr>
                <w:noProof/>
                <w:webHidden/>
              </w:rPr>
              <w:t>39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76" w:history="1">
            <w:r w:rsidR="001558B6" w:rsidRPr="00DA212F">
              <w:rPr>
                <w:rStyle w:val="Hyperlink"/>
                <w:rFonts w:eastAsia="Times New Roman"/>
                <w:noProof/>
                <w:lang w:eastAsia="en-CA"/>
              </w:rPr>
              <w:t>Graham v Green</w:t>
            </w:r>
            <w:r w:rsidR="001558B6">
              <w:rPr>
                <w:noProof/>
                <w:webHidden/>
              </w:rPr>
              <w:tab/>
            </w:r>
            <w:r w:rsidR="001558B6">
              <w:rPr>
                <w:noProof/>
                <w:webHidden/>
              </w:rPr>
              <w:fldChar w:fldCharType="begin"/>
            </w:r>
            <w:r w:rsidR="001558B6">
              <w:rPr>
                <w:noProof/>
                <w:webHidden/>
              </w:rPr>
              <w:instrText xml:space="preserve"> PAGEREF _Toc322605976 \h </w:instrText>
            </w:r>
            <w:r w:rsidR="001558B6">
              <w:rPr>
                <w:noProof/>
                <w:webHidden/>
              </w:rPr>
            </w:r>
            <w:r w:rsidR="001558B6">
              <w:rPr>
                <w:noProof/>
                <w:webHidden/>
              </w:rPr>
              <w:fldChar w:fldCharType="separate"/>
            </w:r>
            <w:r w:rsidR="00060B91">
              <w:rPr>
                <w:noProof/>
                <w:webHidden/>
              </w:rPr>
              <w:t>39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77" w:history="1">
            <w:r w:rsidR="001558B6" w:rsidRPr="00DA212F">
              <w:rPr>
                <w:rStyle w:val="Hyperlink"/>
                <w:rFonts w:eastAsia="Times New Roman"/>
                <w:noProof/>
                <w:lang w:eastAsia="en-CA"/>
              </w:rPr>
              <w:t>Walker v MNR</w:t>
            </w:r>
            <w:r w:rsidR="001558B6">
              <w:rPr>
                <w:noProof/>
                <w:webHidden/>
              </w:rPr>
              <w:tab/>
            </w:r>
            <w:r w:rsidR="001558B6">
              <w:rPr>
                <w:noProof/>
                <w:webHidden/>
              </w:rPr>
              <w:fldChar w:fldCharType="begin"/>
            </w:r>
            <w:r w:rsidR="001558B6">
              <w:rPr>
                <w:noProof/>
                <w:webHidden/>
              </w:rPr>
              <w:instrText xml:space="preserve"> PAGEREF _Toc322605977 \h </w:instrText>
            </w:r>
            <w:r w:rsidR="001558B6">
              <w:rPr>
                <w:noProof/>
                <w:webHidden/>
              </w:rPr>
            </w:r>
            <w:r w:rsidR="001558B6">
              <w:rPr>
                <w:noProof/>
                <w:webHidden/>
              </w:rPr>
              <w:fldChar w:fldCharType="separate"/>
            </w:r>
            <w:r w:rsidR="00060B91">
              <w:rPr>
                <w:noProof/>
                <w:webHidden/>
              </w:rPr>
              <w:t>39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78" w:history="1">
            <w:r w:rsidR="001558B6" w:rsidRPr="00DA212F">
              <w:rPr>
                <w:rStyle w:val="Hyperlink"/>
                <w:noProof/>
              </w:rPr>
              <w:t>M.N.R. v. Morden [1961] Ex. Ct.</w:t>
            </w:r>
            <w:r w:rsidR="001558B6">
              <w:rPr>
                <w:noProof/>
                <w:webHidden/>
              </w:rPr>
              <w:tab/>
            </w:r>
            <w:r w:rsidR="001558B6">
              <w:rPr>
                <w:noProof/>
                <w:webHidden/>
              </w:rPr>
              <w:fldChar w:fldCharType="begin"/>
            </w:r>
            <w:r w:rsidR="001558B6">
              <w:rPr>
                <w:noProof/>
                <w:webHidden/>
              </w:rPr>
              <w:instrText xml:space="preserve"> PAGEREF _Toc322605978 \h </w:instrText>
            </w:r>
            <w:r w:rsidR="001558B6">
              <w:rPr>
                <w:noProof/>
                <w:webHidden/>
              </w:rPr>
            </w:r>
            <w:r w:rsidR="001558B6">
              <w:rPr>
                <w:noProof/>
                <w:webHidden/>
              </w:rPr>
              <w:fldChar w:fldCharType="separate"/>
            </w:r>
            <w:r w:rsidR="00060B91">
              <w:rPr>
                <w:noProof/>
                <w:webHidden/>
              </w:rPr>
              <w:t>39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79" w:history="1">
            <w:r w:rsidR="001558B6" w:rsidRPr="00DA212F">
              <w:rPr>
                <w:rStyle w:val="Hyperlink"/>
                <w:noProof/>
              </w:rPr>
              <w:t>Leblanc v. The Queen [2006] TCC</w:t>
            </w:r>
            <w:r w:rsidR="001558B6">
              <w:rPr>
                <w:noProof/>
                <w:webHidden/>
              </w:rPr>
              <w:tab/>
            </w:r>
            <w:r w:rsidR="001558B6">
              <w:rPr>
                <w:noProof/>
                <w:webHidden/>
              </w:rPr>
              <w:fldChar w:fldCharType="begin"/>
            </w:r>
            <w:r w:rsidR="001558B6">
              <w:rPr>
                <w:noProof/>
                <w:webHidden/>
              </w:rPr>
              <w:instrText xml:space="preserve"> PAGEREF _Toc322605979 \h </w:instrText>
            </w:r>
            <w:r w:rsidR="001558B6">
              <w:rPr>
                <w:noProof/>
                <w:webHidden/>
              </w:rPr>
            </w:r>
            <w:r w:rsidR="001558B6">
              <w:rPr>
                <w:noProof/>
                <w:webHidden/>
              </w:rPr>
              <w:fldChar w:fldCharType="separate"/>
            </w:r>
            <w:r w:rsidR="00060B91">
              <w:rPr>
                <w:noProof/>
                <w:webHidden/>
              </w:rPr>
              <w:t>39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80" w:history="1">
            <w:r w:rsidR="001558B6" w:rsidRPr="00DA212F">
              <w:rPr>
                <w:rStyle w:val="Hyperlink"/>
                <w:rFonts w:eastAsia="Times New Roman"/>
                <w:noProof/>
                <w:lang w:eastAsia="en-CA"/>
              </w:rPr>
              <w:t>Stewart v The Queen</w:t>
            </w:r>
            <w:r w:rsidR="001558B6">
              <w:rPr>
                <w:noProof/>
                <w:webHidden/>
              </w:rPr>
              <w:tab/>
            </w:r>
            <w:r w:rsidR="001558B6">
              <w:rPr>
                <w:noProof/>
                <w:webHidden/>
              </w:rPr>
              <w:fldChar w:fldCharType="begin"/>
            </w:r>
            <w:r w:rsidR="001558B6">
              <w:rPr>
                <w:noProof/>
                <w:webHidden/>
              </w:rPr>
              <w:instrText xml:space="preserve"> PAGEREF _Toc322605980 \h </w:instrText>
            </w:r>
            <w:r w:rsidR="001558B6">
              <w:rPr>
                <w:noProof/>
                <w:webHidden/>
              </w:rPr>
            </w:r>
            <w:r w:rsidR="001558B6">
              <w:rPr>
                <w:noProof/>
                <w:webHidden/>
              </w:rPr>
              <w:fldChar w:fldCharType="separate"/>
            </w:r>
            <w:r w:rsidR="00060B91">
              <w:rPr>
                <w:noProof/>
                <w:webHidden/>
              </w:rPr>
              <w:t>39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81" w:history="1">
            <w:r w:rsidR="001558B6" w:rsidRPr="00DA212F">
              <w:rPr>
                <w:rStyle w:val="Hyperlink"/>
                <w:rFonts w:eastAsia="Times New Roman"/>
                <w:noProof/>
                <w:lang w:eastAsia="en-CA"/>
              </w:rPr>
              <w:t>Groulx v MNR</w:t>
            </w:r>
            <w:r w:rsidR="001558B6">
              <w:rPr>
                <w:noProof/>
                <w:webHidden/>
              </w:rPr>
              <w:tab/>
            </w:r>
            <w:r w:rsidR="001558B6">
              <w:rPr>
                <w:noProof/>
                <w:webHidden/>
              </w:rPr>
              <w:fldChar w:fldCharType="begin"/>
            </w:r>
            <w:r w:rsidR="001558B6">
              <w:rPr>
                <w:noProof/>
                <w:webHidden/>
              </w:rPr>
              <w:instrText xml:space="preserve"> PAGEREF _Toc322605981 \h </w:instrText>
            </w:r>
            <w:r w:rsidR="001558B6">
              <w:rPr>
                <w:noProof/>
                <w:webHidden/>
              </w:rPr>
            </w:r>
            <w:r w:rsidR="001558B6">
              <w:rPr>
                <w:noProof/>
                <w:webHidden/>
              </w:rPr>
              <w:fldChar w:fldCharType="separate"/>
            </w:r>
            <w:r w:rsidR="00060B91">
              <w:rPr>
                <w:noProof/>
                <w:webHidden/>
              </w:rPr>
              <w:t>39</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82" w:history="1">
            <w:r w:rsidR="001558B6" w:rsidRPr="00DA212F">
              <w:rPr>
                <w:rStyle w:val="Hyperlink"/>
                <w:noProof/>
              </w:rPr>
              <w:t>Spooner v. M.N.R. (1928 PC)</w:t>
            </w:r>
            <w:r w:rsidR="001558B6">
              <w:rPr>
                <w:noProof/>
                <w:webHidden/>
              </w:rPr>
              <w:tab/>
            </w:r>
            <w:r w:rsidR="001558B6">
              <w:rPr>
                <w:noProof/>
                <w:webHidden/>
              </w:rPr>
              <w:fldChar w:fldCharType="begin"/>
            </w:r>
            <w:r w:rsidR="001558B6">
              <w:rPr>
                <w:noProof/>
                <w:webHidden/>
              </w:rPr>
              <w:instrText xml:space="preserve"> PAGEREF _Toc322605982 \h </w:instrText>
            </w:r>
            <w:r w:rsidR="001558B6">
              <w:rPr>
                <w:noProof/>
                <w:webHidden/>
              </w:rPr>
            </w:r>
            <w:r w:rsidR="001558B6">
              <w:rPr>
                <w:noProof/>
                <w:webHidden/>
              </w:rPr>
              <w:fldChar w:fldCharType="separate"/>
            </w:r>
            <w:r w:rsidR="00060B91">
              <w:rPr>
                <w:noProof/>
                <w:webHidden/>
              </w:rPr>
              <w:t>40</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83" w:history="1">
            <w:r w:rsidR="001558B6" w:rsidRPr="00DA212F">
              <w:rPr>
                <w:rStyle w:val="Hyperlink"/>
                <w:noProof/>
              </w:rPr>
              <w:t>Imperial oil</w:t>
            </w:r>
            <w:r w:rsidR="001558B6">
              <w:rPr>
                <w:noProof/>
                <w:webHidden/>
              </w:rPr>
              <w:tab/>
            </w:r>
            <w:r w:rsidR="001558B6">
              <w:rPr>
                <w:noProof/>
                <w:webHidden/>
              </w:rPr>
              <w:fldChar w:fldCharType="begin"/>
            </w:r>
            <w:r w:rsidR="001558B6">
              <w:rPr>
                <w:noProof/>
                <w:webHidden/>
              </w:rPr>
              <w:instrText xml:space="preserve"> PAGEREF _Toc322605983 \h </w:instrText>
            </w:r>
            <w:r w:rsidR="001558B6">
              <w:rPr>
                <w:noProof/>
                <w:webHidden/>
              </w:rPr>
            </w:r>
            <w:r w:rsidR="001558B6">
              <w:rPr>
                <w:noProof/>
                <w:webHidden/>
              </w:rPr>
              <w:fldChar w:fldCharType="separate"/>
            </w:r>
            <w:r w:rsidR="00060B91">
              <w:rPr>
                <w:noProof/>
                <w:webHidden/>
              </w:rPr>
              <w:t>40</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84" w:history="1">
            <w:r w:rsidR="001558B6" w:rsidRPr="00DA212F">
              <w:rPr>
                <w:rStyle w:val="Hyperlink"/>
                <w:rFonts w:eastAsia="Times New Roman"/>
                <w:noProof/>
                <w:lang w:eastAsia="en-CA"/>
              </w:rPr>
              <w:t>The Royal Trust Co v MNR</w:t>
            </w:r>
            <w:r w:rsidR="001558B6">
              <w:rPr>
                <w:noProof/>
                <w:webHidden/>
              </w:rPr>
              <w:tab/>
            </w:r>
            <w:r w:rsidR="001558B6">
              <w:rPr>
                <w:noProof/>
                <w:webHidden/>
              </w:rPr>
              <w:fldChar w:fldCharType="begin"/>
            </w:r>
            <w:r w:rsidR="001558B6">
              <w:rPr>
                <w:noProof/>
                <w:webHidden/>
              </w:rPr>
              <w:instrText xml:space="preserve"> PAGEREF _Toc322605984 \h </w:instrText>
            </w:r>
            <w:r w:rsidR="001558B6">
              <w:rPr>
                <w:noProof/>
                <w:webHidden/>
              </w:rPr>
            </w:r>
            <w:r w:rsidR="001558B6">
              <w:rPr>
                <w:noProof/>
                <w:webHidden/>
              </w:rPr>
              <w:fldChar w:fldCharType="separate"/>
            </w:r>
            <w:r w:rsidR="00060B91">
              <w:rPr>
                <w:noProof/>
                <w:webHidden/>
              </w:rPr>
              <w:t>40</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85" w:history="1">
            <w:r w:rsidR="001558B6" w:rsidRPr="00DA212F">
              <w:rPr>
                <w:rStyle w:val="Hyperlink"/>
                <w:rFonts w:eastAsia="Times New Roman"/>
                <w:noProof/>
                <w:lang w:eastAsia="en-CA"/>
              </w:rPr>
              <w:t>Benton v MNR</w:t>
            </w:r>
            <w:r w:rsidR="001558B6">
              <w:rPr>
                <w:noProof/>
                <w:webHidden/>
              </w:rPr>
              <w:tab/>
            </w:r>
            <w:r w:rsidR="001558B6">
              <w:rPr>
                <w:noProof/>
                <w:webHidden/>
              </w:rPr>
              <w:fldChar w:fldCharType="begin"/>
            </w:r>
            <w:r w:rsidR="001558B6">
              <w:rPr>
                <w:noProof/>
                <w:webHidden/>
              </w:rPr>
              <w:instrText xml:space="preserve"> PAGEREF _Toc322605985 \h </w:instrText>
            </w:r>
            <w:r w:rsidR="001558B6">
              <w:rPr>
                <w:noProof/>
                <w:webHidden/>
              </w:rPr>
            </w:r>
            <w:r w:rsidR="001558B6">
              <w:rPr>
                <w:noProof/>
                <w:webHidden/>
              </w:rPr>
              <w:fldChar w:fldCharType="separate"/>
            </w:r>
            <w:r w:rsidR="00060B91">
              <w:rPr>
                <w:noProof/>
                <w:webHidden/>
              </w:rPr>
              <w:t>40</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86" w:history="1">
            <w:r w:rsidR="001558B6" w:rsidRPr="00DA212F">
              <w:rPr>
                <w:rStyle w:val="Hyperlink"/>
                <w:rFonts w:eastAsia="Times New Roman"/>
                <w:noProof/>
                <w:lang w:val="en-US"/>
              </w:rPr>
              <w:t>Leduc</w:t>
            </w:r>
            <w:r w:rsidR="001558B6">
              <w:rPr>
                <w:noProof/>
                <w:webHidden/>
              </w:rPr>
              <w:tab/>
            </w:r>
            <w:r w:rsidR="001558B6">
              <w:rPr>
                <w:noProof/>
                <w:webHidden/>
              </w:rPr>
              <w:fldChar w:fldCharType="begin"/>
            </w:r>
            <w:r w:rsidR="001558B6">
              <w:rPr>
                <w:noProof/>
                <w:webHidden/>
              </w:rPr>
              <w:instrText xml:space="preserve"> PAGEREF _Toc322605986 \h </w:instrText>
            </w:r>
            <w:r w:rsidR="001558B6">
              <w:rPr>
                <w:noProof/>
                <w:webHidden/>
              </w:rPr>
            </w:r>
            <w:r w:rsidR="001558B6">
              <w:rPr>
                <w:noProof/>
                <w:webHidden/>
              </w:rPr>
              <w:fldChar w:fldCharType="separate"/>
            </w:r>
            <w:r w:rsidR="00060B91">
              <w:rPr>
                <w:noProof/>
                <w:webHidden/>
              </w:rPr>
              <w:t>40</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87" w:history="1">
            <w:r w:rsidR="001558B6" w:rsidRPr="00DA212F">
              <w:rPr>
                <w:rStyle w:val="Hyperlink"/>
                <w:rFonts w:eastAsia="Times New Roman"/>
                <w:noProof/>
                <w:lang w:eastAsia="en-CA"/>
              </w:rPr>
              <w:t>Symes v The Queen</w:t>
            </w:r>
            <w:r w:rsidR="001558B6">
              <w:rPr>
                <w:noProof/>
                <w:webHidden/>
              </w:rPr>
              <w:tab/>
            </w:r>
            <w:r w:rsidR="001558B6">
              <w:rPr>
                <w:noProof/>
                <w:webHidden/>
              </w:rPr>
              <w:fldChar w:fldCharType="begin"/>
            </w:r>
            <w:r w:rsidR="001558B6">
              <w:rPr>
                <w:noProof/>
                <w:webHidden/>
              </w:rPr>
              <w:instrText xml:space="preserve"> PAGEREF _Toc322605987 \h </w:instrText>
            </w:r>
            <w:r w:rsidR="001558B6">
              <w:rPr>
                <w:noProof/>
                <w:webHidden/>
              </w:rPr>
            </w:r>
            <w:r w:rsidR="001558B6">
              <w:rPr>
                <w:noProof/>
                <w:webHidden/>
              </w:rPr>
              <w:fldChar w:fldCharType="separate"/>
            </w:r>
            <w:r w:rsidR="00060B91">
              <w:rPr>
                <w:noProof/>
                <w:webHidden/>
              </w:rPr>
              <w:t>40</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88" w:history="1">
            <w:r w:rsidR="001558B6" w:rsidRPr="00DA212F">
              <w:rPr>
                <w:rStyle w:val="Hyperlink"/>
                <w:rFonts w:eastAsia="Times New Roman"/>
                <w:noProof/>
                <w:lang w:eastAsia="en-CA"/>
              </w:rPr>
              <w:t>Scott v MNR</w:t>
            </w:r>
            <w:r w:rsidR="001558B6">
              <w:rPr>
                <w:noProof/>
                <w:webHidden/>
              </w:rPr>
              <w:tab/>
            </w:r>
            <w:r w:rsidR="001558B6">
              <w:rPr>
                <w:noProof/>
                <w:webHidden/>
              </w:rPr>
              <w:fldChar w:fldCharType="begin"/>
            </w:r>
            <w:r w:rsidR="001558B6">
              <w:rPr>
                <w:noProof/>
                <w:webHidden/>
              </w:rPr>
              <w:instrText xml:space="preserve"> PAGEREF _Toc322605988 \h </w:instrText>
            </w:r>
            <w:r w:rsidR="001558B6">
              <w:rPr>
                <w:noProof/>
                <w:webHidden/>
              </w:rPr>
            </w:r>
            <w:r w:rsidR="001558B6">
              <w:rPr>
                <w:noProof/>
                <w:webHidden/>
              </w:rPr>
              <w:fldChar w:fldCharType="separate"/>
            </w:r>
            <w:r w:rsidR="00060B91">
              <w:rPr>
                <w:noProof/>
                <w:webHidden/>
              </w:rPr>
              <w:t>41</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89" w:history="1">
            <w:r w:rsidR="001558B6" w:rsidRPr="00DA212F">
              <w:rPr>
                <w:rStyle w:val="Hyperlink"/>
                <w:rFonts w:eastAsia="Times New Roman"/>
                <w:noProof/>
                <w:lang w:eastAsia="en-CA"/>
              </w:rPr>
              <w:t>Cumming v MNR</w:t>
            </w:r>
            <w:r w:rsidR="001558B6">
              <w:rPr>
                <w:noProof/>
                <w:webHidden/>
              </w:rPr>
              <w:tab/>
            </w:r>
            <w:r w:rsidR="001558B6">
              <w:rPr>
                <w:noProof/>
                <w:webHidden/>
              </w:rPr>
              <w:fldChar w:fldCharType="begin"/>
            </w:r>
            <w:r w:rsidR="001558B6">
              <w:rPr>
                <w:noProof/>
                <w:webHidden/>
              </w:rPr>
              <w:instrText xml:space="preserve"> PAGEREF _Toc322605989 \h </w:instrText>
            </w:r>
            <w:r w:rsidR="001558B6">
              <w:rPr>
                <w:noProof/>
                <w:webHidden/>
              </w:rPr>
            </w:r>
            <w:r w:rsidR="001558B6">
              <w:rPr>
                <w:noProof/>
                <w:webHidden/>
              </w:rPr>
              <w:fldChar w:fldCharType="separate"/>
            </w:r>
            <w:r w:rsidR="00060B91">
              <w:rPr>
                <w:noProof/>
                <w:webHidden/>
              </w:rPr>
              <w:t>41</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90" w:history="1">
            <w:r w:rsidR="001558B6" w:rsidRPr="00DA212F">
              <w:rPr>
                <w:rStyle w:val="Hyperlink"/>
                <w:rFonts w:eastAsia="Times New Roman"/>
                <w:noProof/>
                <w:lang w:eastAsia="en-CA"/>
              </w:rPr>
              <w:t>MNR v Eldridge</w:t>
            </w:r>
            <w:r w:rsidR="001558B6">
              <w:rPr>
                <w:noProof/>
                <w:webHidden/>
              </w:rPr>
              <w:tab/>
            </w:r>
            <w:r w:rsidR="001558B6">
              <w:rPr>
                <w:noProof/>
                <w:webHidden/>
              </w:rPr>
              <w:fldChar w:fldCharType="begin"/>
            </w:r>
            <w:r w:rsidR="001558B6">
              <w:rPr>
                <w:noProof/>
                <w:webHidden/>
              </w:rPr>
              <w:instrText xml:space="preserve"> PAGEREF _Toc322605990 \h </w:instrText>
            </w:r>
            <w:r w:rsidR="001558B6">
              <w:rPr>
                <w:noProof/>
                <w:webHidden/>
              </w:rPr>
            </w:r>
            <w:r w:rsidR="001558B6">
              <w:rPr>
                <w:noProof/>
                <w:webHidden/>
              </w:rPr>
              <w:fldChar w:fldCharType="separate"/>
            </w:r>
            <w:r w:rsidR="00060B91">
              <w:rPr>
                <w:noProof/>
                <w:webHidden/>
              </w:rPr>
              <w:t>41</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91" w:history="1">
            <w:r w:rsidR="001558B6" w:rsidRPr="00DA212F">
              <w:rPr>
                <w:rStyle w:val="Hyperlink"/>
                <w:rFonts w:eastAsia="Times New Roman"/>
                <w:noProof/>
                <w:lang w:eastAsia="en-CA"/>
              </w:rPr>
              <w:t>The Queen v Bronfman</w:t>
            </w:r>
            <w:r w:rsidR="001558B6">
              <w:rPr>
                <w:noProof/>
                <w:webHidden/>
              </w:rPr>
              <w:tab/>
            </w:r>
            <w:r w:rsidR="001558B6">
              <w:rPr>
                <w:noProof/>
                <w:webHidden/>
              </w:rPr>
              <w:fldChar w:fldCharType="begin"/>
            </w:r>
            <w:r w:rsidR="001558B6">
              <w:rPr>
                <w:noProof/>
                <w:webHidden/>
              </w:rPr>
              <w:instrText xml:space="preserve"> PAGEREF _Toc322605991 \h </w:instrText>
            </w:r>
            <w:r w:rsidR="001558B6">
              <w:rPr>
                <w:noProof/>
                <w:webHidden/>
              </w:rPr>
            </w:r>
            <w:r w:rsidR="001558B6">
              <w:rPr>
                <w:noProof/>
                <w:webHidden/>
              </w:rPr>
              <w:fldChar w:fldCharType="separate"/>
            </w:r>
            <w:r w:rsidR="00060B91">
              <w:rPr>
                <w:noProof/>
                <w:webHidden/>
              </w:rPr>
              <w:t>41</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92" w:history="1">
            <w:r w:rsidR="001558B6" w:rsidRPr="00DA212F">
              <w:rPr>
                <w:rStyle w:val="Hyperlink"/>
                <w:rFonts w:eastAsia="Times New Roman"/>
                <w:noProof/>
                <w:lang w:eastAsia="en-CA"/>
              </w:rPr>
              <w:t>Singleton v The Queen</w:t>
            </w:r>
            <w:r w:rsidR="001558B6">
              <w:rPr>
                <w:noProof/>
                <w:webHidden/>
              </w:rPr>
              <w:tab/>
            </w:r>
            <w:r w:rsidR="001558B6">
              <w:rPr>
                <w:noProof/>
                <w:webHidden/>
              </w:rPr>
              <w:fldChar w:fldCharType="begin"/>
            </w:r>
            <w:r w:rsidR="001558B6">
              <w:rPr>
                <w:noProof/>
                <w:webHidden/>
              </w:rPr>
              <w:instrText xml:space="preserve"> PAGEREF _Toc322605992 \h </w:instrText>
            </w:r>
            <w:r w:rsidR="001558B6">
              <w:rPr>
                <w:noProof/>
                <w:webHidden/>
              </w:rPr>
            </w:r>
            <w:r w:rsidR="001558B6">
              <w:rPr>
                <w:noProof/>
                <w:webHidden/>
              </w:rPr>
              <w:fldChar w:fldCharType="separate"/>
            </w:r>
            <w:r w:rsidR="00060B91">
              <w:rPr>
                <w:noProof/>
                <w:webHidden/>
              </w:rPr>
              <w:t>41</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93" w:history="1">
            <w:r w:rsidR="001558B6" w:rsidRPr="00DA212F">
              <w:rPr>
                <w:rStyle w:val="Hyperlink"/>
                <w:rFonts w:eastAsia="Times New Roman"/>
                <w:noProof/>
                <w:lang w:eastAsia="en-CA"/>
              </w:rPr>
              <w:t>CH 6- COMPUTATION OF PROFIT AD TIMING PRINCIPLES FOR RECOGNITION OF REVENUE AND EXPENSES</w:t>
            </w:r>
            <w:r w:rsidR="001558B6">
              <w:rPr>
                <w:noProof/>
                <w:webHidden/>
              </w:rPr>
              <w:tab/>
            </w:r>
            <w:r w:rsidR="001558B6">
              <w:rPr>
                <w:noProof/>
                <w:webHidden/>
              </w:rPr>
              <w:fldChar w:fldCharType="begin"/>
            </w:r>
            <w:r w:rsidR="001558B6">
              <w:rPr>
                <w:noProof/>
                <w:webHidden/>
              </w:rPr>
              <w:instrText xml:space="preserve"> PAGEREF _Toc322605993 \h </w:instrText>
            </w:r>
            <w:r w:rsidR="001558B6">
              <w:rPr>
                <w:noProof/>
                <w:webHidden/>
              </w:rPr>
            </w:r>
            <w:r w:rsidR="001558B6">
              <w:rPr>
                <w:noProof/>
                <w:webHidden/>
              </w:rPr>
              <w:fldChar w:fldCharType="separate"/>
            </w:r>
            <w:r w:rsidR="00060B91">
              <w:rPr>
                <w:noProof/>
                <w:webHidden/>
              </w:rPr>
              <w:t>42</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94" w:history="1">
            <w:r w:rsidR="001558B6" w:rsidRPr="00DA212F">
              <w:rPr>
                <w:rStyle w:val="Hyperlink"/>
                <w:rFonts w:eastAsia="Times New Roman"/>
                <w:noProof/>
                <w:lang w:eastAsia="en-CA"/>
              </w:rPr>
              <w:t>Canderel v The Queen</w:t>
            </w:r>
            <w:r w:rsidR="001558B6">
              <w:rPr>
                <w:noProof/>
                <w:webHidden/>
              </w:rPr>
              <w:tab/>
            </w:r>
            <w:r w:rsidR="001558B6">
              <w:rPr>
                <w:noProof/>
                <w:webHidden/>
              </w:rPr>
              <w:fldChar w:fldCharType="begin"/>
            </w:r>
            <w:r w:rsidR="001558B6">
              <w:rPr>
                <w:noProof/>
                <w:webHidden/>
              </w:rPr>
              <w:instrText xml:space="preserve"> PAGEREF _Toc322605994 \h </w:instrText>
            </w:r>
            <w:r w:rsidR="001558B6">
              <w:rPr>
                <w:noProof/>
                <w:webHidden/>
              </w:rPr>
            </w:r>
            <w:r w:rsidR="001558B6">
              <w:rPr>
                <w:noProof/>
                <w:webHidden/>
              </w:rPr>
              <w:fldChar w:fldCharType="separate"/>
            </w:r>
            <w:r w:rsidR="00060B91">
              <w:rPr>
                <w:noProof/>
                <w:webHidden/>
              </w:rPr>
              <w:t>42</w:t>
            </w:r>
            <w:r w:rsidR="001558B6">
              <w:rPr>
                <w:noProof/>
                <w:webHidden/>
              </w:rPr>
              <w:fldChar w:fldCharType="end"/>
            </w:r>
          </w:hyperlink>
        </w:p>
        <w:p w:rsidR="001558B6" w:rsidRDefault="00EF2A66">
          <w:pPr>
            <w:pStyle w:val="TOC2"/>
            <w:tabs>
              <w:tab w:val="right" w:leader="dot" w:pos="10076"/>
            </w:tabs>
            <w:rPr>
              <w:rFonts w:asciiTheme="minorHAnsi" w:eastAsiaTheme="minorEastAsia" w:hAnsiTheme="minorHAnsi"/>
              <w:noProof/>
              <w:sz w:val="22"/>
              <w:lang w:eastAsia="en-CA"/>
            </w:rPr>
          </w:pPr>
          <w:hyperlink w:anchor="_Toc322605995" w:history="1">
            <w:r w:rsidR="001558B6" w:rsidRPr="00DA212F">
              <w:rPr>
                <w:rStyle w:val="Hyperlink"/>
                <w:noProof/>
              </w:rPr>
              <w:t>Chapter 10: Dispute Resolution, Statutory Interpretation and Tax Avoidance</w:t>
            </w:r>
            <w:r w:rsidR="001558B6">
              <w:rPr>
                <w:noProof/>
                <w:webHidden/>
              </w:rPr>
              <w:tab/>
            </w:r>
            <w:r w:rsidR="001558B6">
              <w:rPr>
                <w:noProof/>
                <w:webHidden/>
              </w:rPr>
              <w:fldChar w:fldCharType="begin"/>
            </w:r>
            <w:r w:rsidR="001558B6">
              <w:rPr>
                <w:noProof/>
                <w:webHidden/>
              </w:rPr>
              <w:instrText xml:space="preserve"> PAGEREF _Toc322605995 \h </w:instrText>
            </w:r>
            <w:r w:rsidR="001558B6">
              <w:rPr>
                <w:noProof/>
                <w:webHidden/>
              </w:rPr>
            </w:r>
            <w:r w:rsidR="001558B6">
              <w:rPr>
                <w:noProof/>
                <w:webHidden/>
              </w:rPr>
              <w:fldChar w:fldCharType="separate"/>
            </w:r>
            <w:r w:rsidR="00060B91">
              <w:rPr>
                <w:noProof/>
                <w:webHidden/>
              </w:rPr>
              <w:t>42</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96" w:history="1">
            <w:r w:rsidR="001558B6" w:rsidRPr="00DA212F">
              <w:rPr>
                <w:rStyle w:val="Hyperlink"/>
                <w:i/>
                <w:noProof/>
              </w:rPr>
              <w:t>Jarvis</w:t>
            </w:r>
            <w:r w:rsidR="001558B6">
              <w:rPr>
                <w:noProof/>
                <w:webHidden/>
              </w:rPr>
              <w:tab/>
            </w:r>
            <w:r w:rsidR="001558B6">
              <w:rPr>
                <w:noProof/>
                <w:webHidden/>
              </w:rPr>
              <w:fldChar w:fldCharType="begin"/>
            </w:r>
            <w:r w:rsidR="001558B6">
              <w:rPr>
                <w:noProof/>
                <w:webHidden/>
              </w:rPr>
              <w:instrText xml:space="preserve"> PAGEREF _Toc322605996 \h </w:instrText>
            </w:r>
            <w:r w:rsidR="001558B6">
              <w:rPr>
                <w:noProof/>
                <w:webHidden/>
              </w:rPr>
            </w:r>
            <w:r w:rsidR="001558B6">
              <w:rPr>
                <w:noProof/>
                <w:webHidden/>
              </w:rPr>
              <w:fldChar w:fldCharType="separate"/>
            </w:r>
            <w:r w:rsidR="00060B91">
              <w:rPr>
                <w:noProof/>
                <w:webHidden/>
              </w:rPr>
              <w:t>42</w:t>
            </w:r>
            <w:r w:rsidR="001558B6">
              <w:rPr>
                <w:noProof/>
                <w:webHidden/>
              </w:rPr>
              <w:fldChar w:fldCharType="end"/>
            </w:r>
          </w:hyperlink>
        </w:p>
        <w:p w:rsidR="001558B6" w:rsidRDefault="00EF2A66">
          <w:pPr>
            <w:pStyle w:val="TOC3"/>
            <w:tabs>
              <w:tab w:val="right" w:leader="dot" w:pos="10076"/>
            </w:tabs>
            <w:rPr>
              <w:rFonts w:asciiTheme="minorHAnsi" w:eastAsiaTheme="minorEastAsia" w:hAnsiTheme="minorHAnsi"/>
              <w:noProof/>
              <w:sz w:val="22"/>
              <w:lang w:eastAsia="en-CA"/>
            </w:rPr>
          </w:pPr>
          <w:hyperlink w:anchor="_Toc322605997" w:history="1">
            <w:r w:rsidR="001558B6" w:rsidRPr="00DA212F">
              <w:rPr>
                <w:rStyle w:val="Hyperlink"/>
                <w:i/>
                <w:noProof/>
              </w:rPr>
              <w:t>Cohen</w:t>
            </w:r>
            <w:r w:rsidR="001558B6">
              <w:rPr>
                <w:noProof/>
                <w:webHidden/>
              </w:rPr>
              <w:tab/>
            </w:r>
            <w:r w:rsidR="001558B6">
              <w:rPr>
                <w:noProof/>
                <w:webHidden/>
              </w:rPr>
              <w:fldChar w:fldCharType="begin"/>
            </w:r>
            <w:r w:rsidR="001558B6">
              <w:rPr>
                <w:noProof/>
                <w:webHidden/>
              </w:rPr>
              <w:instrText xml:space="preserve"> PAGEREF _Toc322605997 \h </w:instrText>
            </w:r>
            <w:r w:rsidR="001558B6">
              <w:rPr>
                <w:noProof/>
                <w:webHidden/>
              </w:rPr>
            </w:r>
            <w:r w:rsidR="001558B6">
              <w:rPr>
                <w:noProof/>
                <w:webHidden/>
              </w:rPr>
              <w:fldChar w:fldCharType="separate"/>
            </w:r>
            <w:r w:rsidR="00060B91">
              <w:rPr>
                <w:noProof/>
                <w:webHidden/>
              </w:rPr>
              <w:t>42</w:t>
            </w:r>
            <w:r w:rsidR="001558B6">
              <w:rPr>
                <w:noProof/>
                <w:webHidden/>
              </w:rPr>
              <w:fldChar w:fldCharType="end"/>
            </w:r>
          </w:hyperlink>
        </w:p>
        <w:p w:rsidR="006F66FB" w:rsidRPr="007E7B92" w:rsidRDefault="006F66FB">
          <w:pPr>
            <w:rPr>
              <w:szCs w:val="20"/>
            </w:rPr>
          </w:pPr>
          <w:r w:rsidRPr="007E7B92">
            <w:rPr>
              <w:b/>
              <w:bCs/>
              <w:noProof/>
              <w:szCs w:val="20"/>
            </w:rPr>
            <w:fldChar w:fldCharType="end"/>
          </w:r>
        </w:p>
      </w:sdtContent>
    </w:sdt>
    <w:p w:rsidR="006F66FB" w:rsidRDefault="006F66FB" w:rsidP="00030DE8">
      <w:pPr>
        <w:contextualSpacing/>
        <w:rPr>
          <w:szCs w:val="20"/>
        </w:rPr>
      </w:pPr>
    </w:p>
    <w:p w:rsidR="00222315" w:rsidRDefault="00222315" w:rsidP="00030DE8">
      <w:pPr>
        <w:contextualSpacing/>
        <w:rPr>
          <w:szCs w:val="20"/>
        </w:rPr>
      </w:pPr>
    </w:p>
    <w:p w:rsidR="00222315" w:rsidRDefault="00222315" w:rsidP="00030DE8">
      <w:pPr>
        <w:contextualSpacing/>
        <w:rPr>
          <w:szCs w:val="20"/>
        </w:rPr>
      </w:pPr>
    </w:p>
    <w:p w:rsidR="00222315" w:rsidRDefault="00222315" w:rsidP="00030DE8">
      <w:pPr>
        <w:contextualSpacing/>
        <w:rPr>
          <w:szCs w:val="20"/>
        </w:rPr>
      </w:pPr>
    </w:p>
    <w:p w:rsidR="00222315" w:rsidRDefault="00222315" w:rsidP="00030DE8">
      <w:pPr>
        <w:contextualSpacing/>
        <w:rPr>
          <w:szCs w:val="20"/>
        </w:rPr>
      </w:pPr>
    </w:p>
    <w:p w:rsidR="00222315" w:rsidRDefault="00222315" w:rsidP="00030DE8">
      <w:pPr>
        <w:contextualSpacing/>
        <w:rPr>
          <w:szCs w:val="20"/>
        </w:rPr>
      </w:pPr>
    </w:p>
    <w:p w:rsidR="00222315" w:rsidRDefault="00222315" w:rsidP="00030DE8">
      <w:pPr>
        <w:contextualSpacing/>
        <w:rPr>
          <w:szCs w:val="20"/>
        </w:rPr>
      </w:pPr>
    </w:p>
    <w:p w:rsidR="00222315" w:rsidRDefault="00222315" w:rsidP="00030DE8">
      <w:pPr>
        <w:contextualSpacing/>
        <w:rPr>
          <w:szCs w:val="20"/>
        </w:rPr>
      </w:pPr>
    </w:p>
    <w:p w:rsidR="00222315" w:rsidRDefault="00222315" w:rsidP="00030DE8">
      <w:pPr>
        <w:contextualSpacing/>
        <w:rPr>
          <w:szCs w:val="20"/>
        </w:rPr>
      </w:pPr>
    </w:p>
    <w:p w:rsidR="00222315" w:rsidRDefault="00222315" w:rsidP="00030DE8">
      <w:pPr>
        <w:contextualSpacing/>
        <w:rPr>
          <w:szCs w:val="20"/>
        </w:rPr>
      </w:pPr>
    </w:p>
    <w:p w:rsidR="00222315" w:rsidRPr="007E7B92" w:rsidRDefault="00222315" w:rsidP="00030DE8">
      <w:pPr>
        <w:contextualSpacing/>
        <w:rPr>
          <w:szCs w:val="20"/>
        </w:rPr>
      </w:pPr>
    </w:p>
    <w:p w:rsidR="003F1000" w:rsidRPr="007E7B92" w:rsidRDefault="003F1000" w:rsidP="00030DE8">
      <w:pPr>
        <w:pStyle w:val="Heading1"/>
        <w:contextualSpacing/>
        <w:rPr>
          <w:szCs w:val="20"/>
        </w:rPr>
      </w:pPr>
      <w:bookmarkStart w:id="0" w:name="_Toc322605823"/>
      <w:r w:rsidRPr="007E7B92">
        <w:rPr>
          <w:szCs w:val="20"/>
        </w:rPr>
        <w:lastRenderedPageBreak/>
        <w:t>General Tax</w:t>
      </w:r>
      <w:r w:rsidR="0024501D">
        <w:rPr>
          <w:szCs w:val="20"/>
        </w:rPr>
        <w:t xml:space="preserve"> Information</w:t>
      </w:r>
      <w:bookmarkEnd w:id="0"/>
    </w:p>
    <w:p w:rsidR="003F1000" w:rsidRPr="007E7B92" w:rsidRDefault="003F1000" w:rsidP="00030DE8">
      <w:pPr>
        <w:spacing w:after="0" w:line="240" w:lineRule="auto"/>
        <w:contextualSpacing/>
        <w:rPr>
          <w:rFonts w:cs="Times New Roman"/>
          <w:szCs w:val="20"/>
        </w:rPr>
      </w:pPr>
      <w:r w:rsidRPr="007E7B92">
        <w:rPr>
          <w:rFonts w:cs="Times New Roman"/>
          <w:b/>
          <w:bCs/>
          <w:szCs w:val="20"/>
        </w:rPr>
        <w:t>Note</w:t>
      </w:r>
      <w:r w:rsidRPr="007E7B92">
        <w:rPr>
          <w:rFonts w:cs="Times New Roman"/>
          <w:szCs w:val="20"/>
        </w:rPr>
        <w:t>: distinguish between these 3 terms:</w:t>
      </w:r>
    </w:p>
    <w:p w:rsidR="003F1000" w:rsidRPr="007E7B92" w:rsidRDefault="003F1000" w:rsidP="00030DE8">
      <w:pPr>
        <w:spacing w:after="0" w:line="240" w:lineRule="auto"/>
        <w:ind w:left="720"/>
        <w:contextualSpacing/>
        <w:rPr>
          <w:rFonts w:cs="Times New Roman"/>
          <w:szCs w:val="20"/>
        </w:rPr>
      </w:pPr>
      <w:proofErr w:type="spellStart"/>
      <w:r w:rsidRPr="007E7B92">
        <w:rPr>
          <w:rFonts w:cs="Times New Roman"/>
          <w:szCs w:val="20"/>
        </w:rPr>
        <w:t>i</w:t>
      </w:r>
      <w:proofErr w:type="spellEnd"/>
      <w:r w:rsidRPr="007E7B92">
        <w:rPr>
          <w:rFonts w:cs="Times New Roman"/>
          <w:szCs w:val="20"/>
        </w:rPr>
        <w:t xml:space="preserve">) </w:t>
      </w:r>
      <w:r w:rsidRPr="007E7B92">
        <w:rPr>
          <w:rFonts w:cs="Times New Roman"/>
          <w:b/>
          <w:bCs/>
          <w:szCs w:val="20"/>
        </w:rPr>
        <w:t>Marginal tax rate</w:t>
      </w:r>
      <w:r w:rsidRPr="007E7B92">
        <w:rPr>
          <w:rFonts w:cs="Times New Roman"/>
          <w:szCs w:val="20"/>
        </w:rPr>
        <w:t>: rate of tax that applies to each additional dollar a taxpayer earns</w:t>
      </w:r>
    </w:p>
    <w:p w:rsidR="003F1000" w:rsidRPr="007E7B92" w:rsidRDefault="003F1000" w:rsidP="00030DE8">
      <w:pPr>
        <w:spacing w:after="0" w:line="240" w:lineRule="auto"/>
        <w:ind w:left="720"/>
        <w:contextualSpacing/>
        <w:rPr>
          <w:rFonts w:cs="Times New Roman"/>
          <w:szCs w:val="20"/>
        </w:rPr>
      </w:pPr>
      <w:r w:rsidRPr="007E7B92">
        <w:rPr>
          <w:rFonts w:cs="Times New Roman"/>
          <w:szCs w:val="20"/>
        </w:rPr>
        <w:t xml:space="preserve">ii) </w:t>
      </w:r>
      <w:r w:rsidRPr="007E7B92">
        <w:rPr>
          <w:rFonts w:cs="Times New Roman"/>
          <w:b/>
          <w:bCs/>
          <w:szCs w:val="20"/>
        </w:rPr>
        <w:t>Average tax rate</w:t>
      </w:r>
      <w:r w:rsidRPr="007E7B92">
        <w:rPr>
          <w:rFonts w:cs="Times New Roman"/>
          <w:szCs w:val="20"/>
        </w:rPr>
        <w:t xml:space="preserve">: rate of tax that applies to the </w:t>
      </w:r>
      <w:proofErr w:type="spellStart"/>
      <w:r w:rsidRPr="007E7B92">
        <w:rPr>
          <w:rFonts w:cs="Times New Roman"/>
          <w:szCs w:val="20"/>
        </w:rPr>
        <w:t>taxpayer</w:t>
      </w:r>
      <w:r w:rsidRPr="007E7B92">
        <w:rPr>
          <w:rFonts w:ascii="Cambria Math" w:hAnsi="Cambria Math" w:cs="Cambria Math"/>
          <w:szCs w:val="20"/>
        </w:rPr>
        <w:t>ʼ</w:t>
      </w:r>
      <w:r w:rsidRPr="007E7B92">
        <w:rPr>
          <w:rFonts w:cs="Times New Roman"/>
          <w:szCs w:val="20"/>
        </w:rPr>
        <w:t>s</w:t>
      </w:r>
      <w:proofErr w:type="spellEnd"/>
      <w:r w:rsidRPr="007E7B92">
        <w:rPr>
          <w:rFonts w:cs="Times New Roman"/>
          <w:szCs w:val="20"/>
        </w:rPr>
        <w:t xml:space="preserve"> income as a whole</w:t>
      </w:r>
    </w:p>
    <w:p w:rsidR="003F1000" w:rsidRPr="007E7B92" w:rsidRDefault="003F1000" w:rsidP="00030DE8">
      <w:pPr>
        <w:spacing w:after="0" w:line="240" w:lineRule="auto"/>
        <w:ind w:left="720"/>
        <w:contextualSpacing/>
        <w:rPr>
          <w:rFonts w:cs="Times New Roman"/>
          <w:szCs w:val="20"/>
        </w:rPr>
      </w:pPr>
      <w:r w:rsidRPr="007E7B92">
        <w:rPr>
          <w:rFonts w:cs="Times New Roman"/>
          <w:szCs w:val="20"/>
        </w:rPr>
        <w:t>iii)</w:t>
      </w:r>
      <w:r w:rsidRPr="007E7B92">
        <w:rPr>
          <w:rFonts w:cs="Times New Roman"/>
          <w:b/>
          <w:bCs/>
          <w:szCs w:val="20"/>
        </w:rPr>
        <w:t xml:space="preserve"> Effective tax rate</w:t>
      </w:r>
      <w:r w:rsidRPr="007E7B92">
        <w:rPr>
          <w:rFonts w:cs="Times New Roman"/>
          <w:szCs w:val="20"/>
        </w:rPr>
        <w:t>: rate of tax that applies after exemptions, deductions, and tax credits on tax liabilities are imposed</w:t>
      </w:r>
    </w:p>
    <w:p w:rsidR="003F1000" w:rsidRPr="007E7B92" w:rsidRDefault="003F1000" w:rsidP="00030DE8">
      <w:pPr>
        <w:spacing w:after="0" w:line="240" w:lineRule="auto"/>
        <w:contextualSpacing/>
        <w:rPr>
          <w:rFonts w:cs="Times New Roman"/>
          <w:szCs w:val="20"/>
        </w:rPr>
      </w:pPr>
      <w:r w:rsidRPr="007E7B92">
        <w:rPr>
          <w:rFonts w:cs="Times New Roman"/>
          <w:szCs w:val="20"/>
        </w:rPr>
        <w:t xml:space="preserve">- Therefore, when a taxpayer earns an additional dollar moving them to another bracket, even though it might cause them to move to the higher marginal tax bracket, it </w:t>
      </w:r>
      <w:proofErr w:type="spellStart"/>
      <w:r w:rsidRPr="007E7B92">
        <w:rPr>
          <w:rFonts w:cs="Times New Roman"/>
          <w:szCs w:val="20"/>
        </w:rPr>
        <w:t>can</w:t>
      </w:r>
      <w:r w:rsidRPr="007E7B92">
        <w:rPr>
          <w:rFonts w:ascii="Cambria Math" w:hAnsi="Cambria Math" w:cs="Cambria Math"/>
          <w:szCs w:val="20"/>
        </w:rPr>
        <w:t>ʼ</w:t>
      </w:r>
      <w:r w:rsidRPr="007E7B92">
        <w:rPr>
          <w:rFonts w:cs="Times New Roman"/>
          <w:szCs w:val="20"/>
        </w:rPr>
        <w:t>t</w:t>
      </w:r>
      <w:proofErr w:type="spellEnd"/>
      <w:r w:rsidRPr="007E7B92">
        <w:rPr>
          <w:rFonts w:cs="Times New Roman"/>
          <w:szCs w:val="20"/>
        </w:rPr>
        <w:t xml:space="preserve"> affect the amount of tax they pay on their income falling in the lower marginal tax bracket</w:t>
      </w:r>
    </w:p>
    <w:p w:rsidR="00695448" w:rsidRPr="007E7B92" w:rsidRDefault="00695448" w:rsidP="00030DE8">
      <w:pPr>
        <w:spacing w:after="0" w:line="240" w:lineRule="auto"/>
        <w:contextualSpacing/>
        <w:rPr>
          <w:rFonts w:cs="Times New Roman"/>
          <w:b/>
          <w:bCs/>
          <w:szCs w:val="20"/>
        </w:rPr>
      </w:pPr>
    </w:p>
    <w:p w:rsidR="00695448" w:rsidRPr="007E7B92" w:rsidRDefault="00695448" w:rsidP="00030DE8">
      <w:pPr>
        <w:spacing w:after="0" w:line="240" w:lineRule="auto"/>
        <w:contextualSpacing/>
        <w:rPr>
          <w:rFonts w:cs="Times New Roman"/>
          <w:b/>
          <w:bCs/>
          <w:szCs w:val="20"/>
        </w:rPr>
      </w:pPr>
      <w:r w:rsidRPr="007E7B92">
        <w:rPr>
          <w:rFonts w:cs="Times New Roman"/>
          <w:b/>
          <w:bCs/>
          <w:szCs w:val="20"/>
        </w:rPr>
        <w:t>Tax schedule</w:t>
      </w:r>
    </w:p>
    <w:p w:rsidR="003F1000" w:rsidRPr="007E7B92" w:rsidRDefault="00695448" w:rsidP="00030DE8">
      <w:pPr>
        <w:spacing w:after="0" w:line="240" w:lineRule="auto"/>
        <w:contextualSpacing/>
        <w:rPr>
          <w:rFonts w:cs="Times New Roman"/>
          <w:szCs w:val="20"/>
        </w:rPr>
      </w:pPr>
      <w:r w:rsidRPr="007E7B92">
        <w:rPr>
          <w:rFonts w:cs="Times New Roman"/>
          <w:szCs w:val="20"/>
        </w:rPr>
        <w:t xml:space="preserve">- </w:t>
      </w:r>
      <w:r w:rsidRPr="00ED3BFA">
        <w:rPr>
          <w:rFonts w:cs="Times New Roman"/>
          <w:b/>
          <w:bCs/>
          <w:color w:val="0070C0"/>
          <w:szCs w:val="20"/>
        </w:rPr>
        <w:t>s.117</w:t>
      </w:r>
      <w:r w:rsidRPr="007E7B92">
        <w:rPr>
          <w:rFonts w:cs="Times New Roman"/>
          <w:szCs w:val="20"/>
        </w:rPr>
        <w:t>: determine federal tax payable by applying the rate schedule</w:t>
      </w:r>
    </w:p>
    <w:p w:rsidR="00695448" w:rsidRPr="007E7B92" w:rsidRDefault="00695448" w:rsidP="00030DE8">
      <w:pPr>
        <w:spacing w:after="0" w:line="240" w:lineRule="auto"/>
        <w:contextualSpacing/>
        <w:rPr>
          <w:rFonts w:cs="Times New Roman"/>
          <w:b/>
          <w:bCs/>
          <w:szCs w:val="20"/>
        </w:rPr>
      </w:pPr>
    </w:p>
    <w:p w:rsidR="00695448" w:rsidRPr="007E7B92" w:rsidRDefault="00695448" w:rsidP="00030DE8">
      <w:pPr>
        <w:spacing w:after="0" w:line="240" w:lineRule="auto"/>
        <w:contextualSpacing/>
        <w:rPr>
          <w:rFonts w:cs="Times New Roman"/>
          <w:szCs w:val="20"/>
        </w:rPr>
      </w:pPr>
      <w:r w:rsidRPr="007E7B92">
        <w:rPr>
          <w:rFonts w:cs="Times New Roman"/>
          <w:b/>
          <w:bCs/>
          <w:szCs w:val="20"/>
        </w:rPr>
        <w:t xml:space="preserve">Taxation period </w:t>
      </w:r>
      <w:r w:rsidRPr="007E7B92">
        <w:rPr>
          <w:rFonts w:cs="Times New Roman"/>
          <w:szCs w:val="20"/>
        </w:rPr>
        <w:t>is called the "</w:t>
      </w:r>
      <w:r w:rsidRPr="007E7B92">
        <w:rPr>
          <w:rFonts w:cs="Times New Roman"/>
          <w:b/>
          <w:bCs/>
          <w:szCs w:val="20"/>
        </w:rPr>
        <w:t>taxation year</w:t>
      </w:r>
      <w:r w:rsidRPr="007E7B92">
        <w:rPr>
          <w:rFonts w:cs="Times New Roman"/>
          <w:szCs w:val="20"/>
        </w:rPr>
        <w:t>" for personal income tax</w:t>
      </w:r>
    </w:p>
    <w:p w:rsidR="00695448" w:rsidRPr="007E7B92" w:rsidRDefault="00695448" w:rsidP="00030DE8">
      <w:pPr>
        <w:spacing w:after="0" w:line="240" w:lineRule="auto"/>
        <w:ind w:left="720"/>
        <w:contextualSpacing/>
        <w:rPr>
          <w:rFonts w:cs="Times New Roman"/>
          <w:szCs w:val="20"/>
        </w:rPr>
      </w:pPr>
      <w:r w:rsidRPr="007E7B92">
        <w:rPr>
          <w:rFonts w:cs="Times New Roman"/>
          <w:szCs w:val="20"/>
        </w:rPr>
        <w:t xml:space="preserve">- </w:t>
      </w:r>
      <w:proofErr w:type="gramStart"/>
      <w:r w:rsidR="00A65DDB" w:rsidRPr="007E7B92">
        <w:rPr>
          <w:rFonts w:cs="Times New Roman"/>
          <w:b/>
          <w:i/>
          <w:color w:val="0070C0"/>
          <w:szCs w:val="20"/>
        </w:rPr>
        <w:t>s</w:t>
      </w:r>
      <w:proofErr w:type="gramEnd"/>
      <w:r w:rsidR="00A65DDB" w:rsidRPr="007E7B92">
        <w:rPr>
          <w:rFonts w:cs="Times New Roman"/>
          <w:b/>
          <w:i/>
          <w:color w:val="0070C0"/>
          <w:szCs w:val="20"/>
        </w:rPr>
        <w:t xml:space="preserve"> 249 (1)</w:t>
      </w:r>
      <w:r w:rsidRPr="00ED3BFA">
        <w:rPr>
          <w:rFonts w:cs="Times New Roman"/>
          <w:b/>
          <w:szCs w:val="20"/>
        </w:rPr>
        <w:t>Calendar year (Jan 1-Dec 31</w:t>
      </w:r>
      <w:r w:rsidRPr="007E7B92">
        <w:rPr>
          <w:rFonts w:cs="Times New Roman"/>
          <w:szCs w:val="20"/>
        </w:rPr>
        <w:t>) is used and is due on April 30 the following year</w:t>
      </w:r>
    </w:p>
    <w:p w:rsidR="003F1000" w:rsidRPr="007E7B92" w:rsidRDefault="003F1000" w:rsidP="00030DE8">
      <w:pPr>
        <w:spacing w:after="0" w:line="240" w:lineRule="auto"/>
        <w:contextualSpacing/>
        <w:rPr>
          <w:rFonts w:cs="Times New Roman"/>
          <w:b/>
          <w:szCs w:val="20"/>
        </w:rPr>
      </w:pPr>
      <w:r w:rsidRPr="007E7B92">
        <w:rPr>
          <w:rFonts w:cs="Times New Roman"/>
          <w:b/>
          <w:szCs w:val="20"/>
        </w:rPr>
        <w:t>- All taxes have 5 components:</w:t>
      </w:r>
    </w:p>
    <w:p w:rsidR="003F1000" w:rsidRPr="007E7B92" w:rsidRDefault="003F1000" w:rsidP="00030DE8">
      <w:pPr>
        <w:spacing w:after="0" w:line="240" w:lineRule="auto"/>
        <w:contextualSpacing/>
        <w:rPr>
          <w:rFonts w:cs="Times New Roman"/>
          <w:szCs w:val="20"/>
        </w:rPr>
      </w:pPr>
      <w:r w:rsidRPr="007E7B92">
        <w:rPr>
          <w:rFonts w:cs="Times New Roman"/>
          <w:szCs w:val="20"/>
        </w:rPr>
        <w:t xml:space="preserve">a) </w:t>
      </w:r>
      <w:r w:rsidRPr="007E7B92">
        <w:rPr>
          <w:rFonts w:cs="Times New Roman"/>
          <w:b/>
          <w:bCs/>
          <w:szCs w:val="20"/>
        </w:rPr>
        <w:t xml:space="preserve">Tax base </w:t>
      </w:r>
      <w:r w:rsidRPr="007E7B92">
        <w:rPr>
          <w:rFonts w:cs="Times New Roman"/>
          <w:szCs w:val="20"/>
        </w:rPr>
        <w:t>– base upon which the tax is levied (income v consumption)</w:t>
      </w:r>
    </w:p>
    <w:p w:rsidR="003F1000" w:rsidRPr="007E7B92" w:rsidRDefault="003F1000" w:rsidP="00030DE8">
      <w:pPr>
        <w:spacing w:after="0" w:line="240" w:lineRule="auto"/>
        <w:contextualSpacing/>
        <w:rPr>
          <w:rFonts w:cs="Times New Roman"/>
          <w:szCs w:val="20"/>
        </w:rPr>
      </w:pPr>
      <w:r w:rsidRPr="007E7B92">
        <w:rPr>
          <w:rFonts w:cs="Times New Roman"/>
          <w:szCs w:val="20"/>
        </w:rPr>
        <w:t xml:space="preserve">b) </w:t>
      </w:r>
      <w:r w:rsidRPr="007E7B92">
        <w:rPr>
          <w:rFonts w:cs="Times New Roman"/>
          <w:b/>
          <w:bCs/>
          <w:szCs w:val="20"/>
        </w:rPr>
        <w:t xml:space="preserve">Tax-filing unit </w:t>
      </w:r>
      <w:r w:rsidRPr="007E7B92">
        <w:rPr>
          <w:rFonts w:cs="Times New Roman"/>
          <w:szCs w:val="20"/>
        </w:rPr>
        <w:t>– responsible for paying the tax</w:t>
      </w:r>
    </w:p>
    <w:p w:rsidR="003F1000" w:rsidRPr="007E7B92" w:rsidRDefault="003F1000" w:rsidP="00030DE8">
      <w:pPr>
        <w:spacing w:after="0" w:line="240" w:lineRule="auto"/>
        <w:contextualSpacing/>
        <w:rPr>
          <w:rFonts w:cs="Times New Roman"/>
          <w:szCs w:val="20"/>
        </w:rPr>
      </w:pPr>
      <w:r w:rsidRPr="007E7B92">
        <w:rPr>
          <w:rFonts w:cs="Times New Roman"/>
          <w:szCs w:val="20"/>
        </w:rPr>
        <w:t xml:space="preserve">c) </w:t>
      </w:r>
      <w:r w:rsidRPr="007E7B92">
        <w:rPr>
          <w:rFonts w:cs="Times New Roman"/>
          <w:b/>
          <w:bCs/>
          <w:szCs w:val="20"/>
        </w:rPr>
        <w:t xml:space="preserve">Tax rate </w:t>
      </w:r>
      <w:r w:rsidRPr="007E7B92">
        <w:rPr>
          <w:rFonts w:cs="Times New Roman"/>
          <w:szCs w:val="20"/>
        </w:rPr>
        <w:t>– rate applied to the base in arriving at the amount of tax owing</w:t>
      </w:r>
    </w:p>
    <w:p w:rsidR="003F1000" w:rsidRPr="007E7B92" w:rsidRDefault="003F1000" w:rsidP="00030DE8">
      <w:pPr>
        <w:spacing w:after="0" w:line="240" w:lineRule="auto"/>
        <w:contextualSpacing/>
        <w:rPr>
          <w:rFonts w:cs="Times New Roman"/>
          <w:szCs w:val="20"/>
        </w:rPr>
      </w:pPr>
      <w:r w:rsidRPr="007E7B92">
        <w:rPr>
          <w:rFonts w:cs="Times New Roman"/>
          <w:szCs w:val="20"/>
        </w:rPr>
        <w:t xml:space="preserve">d) </w:t>
      </w:r>
      <w:r w:rsidRPr="007E7B92">
        <w:rPr>
          <w:rFonts w:cs="Times New Roman"/>
          <w:b/>
          <w:bCs/>
          <w:szCs w:val="20"/>
        </w:rPr>
        <w:t xml:space="preserve">Tax period </w:t>
      </w:r>
      <w:r w:rsidRPr="007E7B92">
        <w:rPr>
          <w:rFonts w:cs="Times New Roman"/>
          <w:szCs w:val="20"/>
        </w:rPr>
        <w:t>– period over which the base is measured and the taxes collected</w:t>
      </w:r>
    </w:p>
    <w:p w:rsidR="00BC70E9" w:rsidRDefault="003F1000" w:rsidP="0024501D">
      <w:pPr>
        <w:spacing w:after="0" w:line="240" w:lineRule="auto"/>
        <w:contextualSpacing/>
        <w:rPr>
          <w:rFonts w:cs="Times New Roman"/>
          <w:szCs w:val="20"/>
        </w:rPr>
      </w:pPr>
      <w:r w:rsidRPr="007E7B92">
        <w:rPr>
          <w:rFonts w:cs="Times New Roman"/>
          <w:szCs w:val="20"/>
        </w:rPr>
        <w:t xml:space="preserve">e) </w:t>
      </w:r>
      <w:r w:rsidRPr="007E7B92">
        <w:rPr>
          <w:rFonts w:cs="Times New Roman"/>
          <w:b/>
          <w:bCs/>
          <w:szCs w:val="20"/>
        </w:rPr>
        <w:t xml:space="preserve">Tax administration </w:t>
      </w:r>
      <w:r w:rsidRPr="007E7B92">
        <w:rPr>
          <w:rFonts w:cs="Times New Roman"/>
          <w:szCs w:val="20"/>
        </w:rPr>
        <w:t>– administrative arrangements for tax collection</w:t>
      </w:r>
    </w:p>
    <w:p w:rsidR="00BC70E9" w:rsidRDefault="00BC70E9" w:rsidP="00BC70E9">
      <w:pPr>
        <w:pStyle w:val="Heading1"/>
      </w:pPr>
      <w:bookmarkStart w:id="1" w:name="_Toc322605824"/>
      <w:r>
        <w:t xml:space="preserve">Who </w:t>
      </w:r>
      <w:proofErr w:type="gramStart"/>
      <w:r>
        <w:t>Needs</w:t>
      </w:r>
      <w:proofErr w:type="gramEnd"/>
      <w:r>
        <w:t xml:space="preserve"> to pay Canadian Income Tax?</w:t>
      </w:r>
      <w:bookmarkEnd w:id="1"/>
    </w:p>
    <w:p w:rsidR="003027D9" w:rsidRPr="007E7B92" w:rsidRDefault="003027D9" w:rsidP="003027D9">
      <w:pPr>
        <w:spacing w:after="0" w:line="240" w:lineRule="auto"/>
        <w:rPr>
          <w:rFonts w:cs="Times New Roman"/>
          <w:szCs w:val="20"/>
        </w:rPr>
      </w:pPr>
      <w:r w:rsidRPr="007E7B92">
        <w:rPr>
          <w:rFonts w:cs="Times New Roman"/>
          <w:szCs w:val="20"/>
        </w:rPr>
        <w:t>There are 2 important questions to be resolved by this part:</w:t>
      </w:r>
    </w:p>
    <w:p w:rsidR="003027D9" w:rsidRPr="007E7B92" w:rsidRDefault="003027D9" w:rsidP="00653E2F">
      <w:pPr>
        <w:spacing w:after="0" w:line="240" w:lineRule="auto"/>
        <w:rPr>
          <w:rFonts w:cs="Times New Roman"/>
          <w:b/>
          <w:bCs/>
          <w:szCs w:val="20"/>
        </w:rPr>
      </w:pPr>
      <w:r w:rsidRPr="007E7B92">
        <w:rPr>
          <w:rFonts w:cs="Times New Roman"/>
          <w:b/>
          <w:bCs/>
          <w:szCs w:val="20"/>
        </w:rPr>
        <w:t>1</w:t>
      </w:r>
      <w:r w:rsidRPr="007E7B92">
        <w:rPr>
          <w:rFonts w:cs="Times New Roman"/>
          <w:b/>
          <w:bCs/>
          <w:szCs w:val="20"/>
          <w:u w:val="single"/>
        </w:rPr>
        <w:t>) Who is a taxpayer?</w:t>
      </w:r>
    </w:p>
    <w:p w:rsidR="003027D9" w:rsidRPr="007E7B92" w:rsidRDefault="003027D9" w:rsidP="00653E2F">
      <w:pPr>
        <w:spacing w:after="0" w:line="240" w:lineRule="auto"/>
        <w:rPr>
          <w:rFonts w:cs="Times New Roman"/>
          <w:szCs w:val="20"/>
        </w:rPr>
      </w:pPr>
      <w:r w:rsidRPr="007E7B92">
        <w:rPr>
          <w:rFonts w:cs="Times New Roman"/>
          <w:i/>
          <w:color w:val="0070C0"/>
          <w:szCs w:val="20"/>
        </w:rPr>
        <w:t xml:space="preserve">- </w:t>
      </w:r>
      <w:proofErr w:type="gramStart"/>
      <w:r w:rsidRPr="007E7B92">
        <w:rPr>
          <w:rFonts w:cs="Times New Roman"/>
          <w:b/>
          <w:bCs/>
          <w:i/>
          <w:color w:val="0070C0"/>
          <w:szCs w:val="20"/>
        </w:rPr>
        <w:t>s.248(</w:t>
      </w:r>
      <w:proofErr w:type="gramEnd"/>
      <w:r w:rsidRPr="007E7B92">
        <w:rPr>
          <w:rFonts w:cs="Times New Roman"/>
          <w:b/>
          <w:bCs/>
          <w:i/>
          <w:color w:val="0070C0"/>
          <w:szCs w:val="20"/>
        </w:rPr>
        <w:t>1)</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each individual is a </w:t>
      </w:r>
      <w:r w:rsidRPr="00653E2F">
        <w:rPr>
          <w:rFonts w:cs="Times New Roman"/>
          <w:b/>
          <w:szCs w:val="20"/>
        </w:rPr>
        <w:t>"person"</w:t>
      </w:r>
      <w:r w:rsidRPr="007E7B92">
        <w:rPr>
          <w:rFonts w:cs="Times New Roman"/>
          <w:szCs w:val="20"/>
        </w:rPr>
        <w:t xml:space="preserve"> under the </w:t>
      </w:r>
      <w:r w:rsidRPr="007E7B92">
        <w:rPr>
          <w:rFonts w:cs="Times New Roman"/>
          <w:i/>
          <w:iCs/>
          <w:szCs w:val="20"/>
        </w:rPr>
        <w:t>ITA</w:t>
      </w:r>
      <w:r w:rsidRPr="007E7B92">
        <w:rPr>
          <w:rFonts w:cs="Times New Roman"/>
          <w:szCs w:val="20"/>
        </w:rPr>
        <w:t xml:space="preserve">, regardless of age, capacity, </w:t>
      </w:r>
      <w:proofErr w:type="spellStart"/>
      <w:r w:rsidRPr="007E7B92">
        <w:rPr>
          <w:rFonts w:cs="Times New Roman"/>
          <w:szCs w:val="20"/>
        </w:rPr>
        <w:t>ect</w:t>
      </w:r>
      <w:proofErr w:type="spellEnd"/>
      <w:r w:rsidRPr="007E7B92">
        <w:rPr>
          <w:rFonts w:cs="Times New Roman"/>
          <w:szCs w:val="20"/>
        </w:rPr>
        <w:t>…</w:t>
      </w:r>
    </w:p>
    <w:p w:rsidR="003027D9" w:rsidRPr="007E7B92" w:rsidRDefault="003027D9" w:rsidP="00653E2F">
      <w:pPr>
        <w:spacing w:after="0" w:line="240" w:lineRule="auto"/>
        <w:ind w:left="720"/>
        <w:rPr>
          <w:rFonts w:cs="Times New Roman"/>
          <w:szCs w:val="20"/>
        </w:rPr>
      </w:pPr>
      <w:r w:rsidRPr="007E7B92">
        <w:rPr>
          <w:rFonts w:cs="Times New Roman"/>
          <w:szCs w:val="20"/>
        </w:rPr>
        <w:t xml:space="preserve">- TPs can be individuals, shareholders, company/corporations, </w:t>
      </w:r>
      <w:proofErr w:type="spellStart"/>
      <w:r w:rsidRPr="007E7B92">
        <w:rPr>
          <w:rFonts w:cs="Times New Roman"/>
          <w:szCs w:val="20"/>
        </w:rPr>
        <w:t>B</w:t>
      </w:r>
      <w:r w:rsidRPr="007E7B92">
        <w:rPr>
          <w:rFonts w:ascii="Cambria Math" w:hAnsi="Cambria Math" w:cs="Cambria Math"/>
          <w:szCs w:val="20"/>
        </w:rPr>
        <w:t>ʼ</w:t>
      </w:r>
      <w:r w:rsidRPr="007E7B92">
        <w:rPr>
          <w:rFonts w:cs="Times New Roman"/>
          <w:szCs w:val="20"/>
        </w:rPr>
        <w:t>s</w:t>
      </w:r>
      <w:proofErr w:type="spellEnd"/>
      <w:r w:rsidRPr="007E7B92">
        <w:rPr>
          <w:rFonts w:cs="Times New Roman"/>
          <w:szCs w:val="20"/>
        </w:rPr>
        <w:t xml:space="preserve"> of a trust/estate, partners of a partnership (but not the partnership itself), </w:t>
      </w:r>
      <w:proofErr w:type="spellStart"/>
      <w:proofErr w:type="gramStart"/>
      <w:r w:rsidRPr="007E7B92">
        <w:rPr>
          <w:rFonts w:cs="Times New Roman"/>
          <w:szCs w:val="20"/>
        </w:rPr>
        <w:t>ect</w:t>
      </w:r>
      <w:proofErr w:type="spellEnd"/>
      <w:proofErr w:type="gramEnd"/>
      <w:r w:rsidRPr="007E7B92">
        <w:rPr>
          <w:rFonts w:cs="Times New Roman"/>
          <w:szCs w:val="20"/>
        </w:rPr>
        <w:t>…</w:t>
      </w:r>
    </w:p>
    <w:p w:rsidR="003027D9" w:rsidRPr="007E7B92" w:rsidRDefault="003027D9" w:rsidP="00653E2F">
      <w:pPr>
        <w:spacing w:after="0" w:line="240" w:lineRule="auto"/>
        <w:ind w:firstLine="720"/>
        <w:rPr>
          <w:rFonts w:cs="Times New Roman"/>
          <w:szCs w:val="20"/>
        </w:rPr>
      </w:pPr>
      <w:r w:rsidRPr="007E7B92">
        <w:rPr>
          <w:rFonts w:cs="Times New Roman"/>
          <w:szCs w:val="20"/>
        </w:rPr>
        <w:t xml:space="preserve">- Three points on specific </w:t>
      </w:r>
      <w:proofErr w:type="spellStart"/>
      <w:r w:rsidRPr="007E7B92">
        <w:rPr>
          <w:rFonts w:cs="Times New Roman"/>
          <w:szCs w:val="20"/>
        </w:rPr>
        <w:t>TP</w:t>
      </w:r>
      <w:r w:rsidRPr="007E7B92">
        <w:rPr>
          <w:rFonts w:ascii="Cambria Math" w:hAnsi="Cambria Math" w:cs="Cambria Math"/>
          <w:szCs w:val="20"/>
        </w:rPr>
        <w:t>ʼ</w:t>
      </w:r>
      <w:r w:rsidRPr="007E7B92">
        <w:rPr>
          <w:rFonts w:cs="Times New Roman"/>
          <w:szCs w:val="20"/>
        </w:rPr>
        <w:t>s</w:t>
      </w:r>
      <w:proofErr w:type="spellEnd"/>
      <w:r w:rsidRPr="007E7B92">
        <w:rPr>
          <w:rFonts w:cs="Times New Roman"/>
          <w:szCs w:val="20"/>
        </w:rPr>
        <w:t>:</w:t>
      </w:r>
    </w:p>
    <w:p w:rsidR="00653E2F" w:rsidRDefault="003027D9" w:rsidP="00653E2F">
      <w:pPr>
        <w:spacing w:after="0" w:line="240" w:lineRule="auto"/>
        <w:ind w:left="1440"/>
        <w:rPr>
          <w:rFonts w:cs="Times New Roman"/>
          <w:szCs w:val="20"/>
        </w:rPr>
      </w:pPr>
      <w:proofErr w:type="spellStart"/>
      <w:r w:rsidRPr="007E7B92">
        <w:rPr>
          <w:rFonts w:cs="Times New Roman"/>
          <w:szCs w:val="20"/>
        </w:rPr>
        <w:t>i</w:t>
      </w:r>
      <w:proofErr w:type="spellEnd"/>
      <w:r w:rsidRPr="007E7B92">
        <w:rPr>
          <w:rFonts w:cs="Times New Roman"/>
          <w:szCs w:val="20"/>
        </w:rPr>
        <w:t xml:space="preserve">) </w:t>
      </w:r>
      <w:r w:rsidRPr="007E7B92">
        <w:rPr>
          <w:rFonts w:cs="Times New Roman"/>
          <w:b/>
          <w:bCs/>
          <w:szCs w:val="20"/>
        </w:rPr>
        <w:t xml:space="preserve">Subsidiary corporations </w:t>
      </w:r>
      <w:r w:rsidRPr="007E7B92">
        <w:rPr>
          <w:rFonts w:cs="Times New Roman"/>
          <w:szCs w:val="20"/>
        </w:rPr>
        <w:t xml:space="preserve">– each corporation in a corporate group is </w:t>
      </w:r>
      <w:r w:rsidRPr="00653E2F">
        <w:rPr>
          <w:rFonts w:cs="Times New Roman"/>
          <w:b/>
          <w:szCs w:val="20"/>
        </w:rPr>
        <w:t>a separate TP</w:t>
      </w:r>
      <w:r w:rsidRPr="007E7B92">
        <w:rPr>
          <w:rFonts w:cs="Times New Roman"/>
          <w:szCs w:val="20"/>
        </w:rPr>
        <w:t xml:space="preserve">, so losses of one subsidiary </w:t>
      </w:r>
      <w:proofErr w:type="spellStart"/>
      <w:r w:rsidRPr="007E7B92">
        <w:rPr>
          <w:rFonts w:cs="Times New Roman"/>
          <w:szCs w:val="20"/>
        </w:rPr>
        <w:t>can</w:t>
      </w:r>
      <w:r w:rsidRPr="007E7B92">
        <w:rPr>
          <w:rFonts w:ascii="Cambria Math" w:hAnsi="Cambria Math" w:cs="Cambria Math"/>
          <w:szCs w:val="20"/>
        </w:rPr>
        <w:t>ʼ</w:t>
      </w:r>
      <w:r w:rsidRPr="007E7B92">
        <w:rPr>
          <w:rFonts w:cs="Times New Roman"/>
          <w:szCs w:val="20"/>
        </w:rPr>
        <w:t>t</w:t>
      </w:r>
      <w:proofErr w:type="spellEnd"/>
      <w:r w:rsidRPr="007E7B92">
        <w:rPr>
          <w:rFonts w:cs="Times New Roman"/>
          <w:szCs w:val="20"/>
        </w:rPr>
        <w:t xml:space="preserve"> set off profits of another company in the same group- </w:t>
      </w:r>
      <w:r w:rsidRPr="007E7B92">
        <w:rPr>
          <w:rFonts w:cs="Times New Roman"/>
          <w:b/>
          <w:i/>
          <w:iCs/>
          <w:color w:val="0070C0"/>
          <w:szCs w:val="20"/>
        </w:rPr>
        <w:t xml:space="preserve">ITA </w:t>
      </w:r>
      <w:r w:rsidRPr="007E7B92">
        <w:rPr>
          <w:rFonts w:cs="Times New Roman"/>
          <w:b/>
          <w:i/>
          <w:color w:val="0070C0"/>
          <w:szCs w:val="20"/>
        </w:rPr>
        <w:t>s. 248(4)</w:t>
      </w:r>
      <w:r w:rsidRPr="007E7B92">
        <w:rPr>
          <w:rFonts w:cs="Times New Roman"/>
          <w:color w:val="0070C0"/>
          <w:szCs w:val="20"/>
        </w:rPr>
        <w:t xml:space="preserve"> </w:t>
      </w:r>
    </w:p>
    <w:p w:rsidR="003027D9" w:rsidRPr="007E7B92" w:rsidRDefault="003027D9" w:rsidP="00653E2F">
      <w:pPr>
        <w:spacing w:after="0" w:line="240" w:lineRule="auto"/>
        <w:ind w:left="1440"/>
        <w:rPr>
          <w:rFonts w:cs="Times New Roman"/>
          <w:szCs w:val="20"/>
        </w:rPr>
      </w:pPr>
      <w:r w:rsidRPr="007E7B92">
        <w:rPr>
          <w:rFonts w:cs="Times New Roman"/>
          <w:szCs w:val="20"/>
        </w:rPr>
        <w:t xml:space="preserve">ii) </w:t>
      </w:r>
      <w:r w:rsidRPr="007E7B92">
        <w:rPr>
          <w:rFonts w:cs="Times New Roman"/>
          <w:b/>
          <w:bCs/>
          <w:szCs w:val="20"/>
        </w:rPr>
        <w:t xml:space="preserve">Trust/estate </w:t>
      </w:r>
      <w:r w:rsidRPr="007E7B92">
        <w:rPr>
          <w:rFonts w:cs="Times New Roman"/>
          <w:szCs w:val="20"/>
        </w:rPr>
        <w:t xml:space="preserve">– The entity itself </w:t>
      </w:r>
      <w:proofErr w:type="spellStart"/>
      <w:r w:rsidRPr="007E7B92">
        <w:rPr>
          <w:rFonts w:cs="Times New Roman"/>
          <w:szCs w:val="20"/>
        </w:rPr>
        <w:t>isn</w:t>
      </w:r>
      <w:r w:rsidRPr="007E7B92">
        <w:rPr>
          <w:rFonts w:ascii="Cambria Math" w:hAnsi="Cambria Math" w:cs="Cambria Math"/>
          <w:szCs w:val="20"/>
        </w:rPr>
        <w:t>ʼ</w:t>
      </w:r>
      <w:r w:rsidRPr="007E7B92">
        <w:rPr>
          <w:rFonts w:cs="Times New Roman"/>
          <w:szCs w:val="20"/>
        </w:rPr>
        <w:t>t</w:t>
      </w:r>
      <w:proofErr w:type="spellEnd"/>
      <w:r w:rsidRPr="007E7B92">
        <w:rPr>
          <w:rFonts w:cs="Times New Roman"/>
          <w:szCs w:val="20"/>
        </w:rPr>
        <w:t xml:space="preserve"> taxable, but income from it is</w:t>
      </w:r>
    </w:p>
    <w:p w:rsidR="003027D9" w:rsidRPr="007E7B92" w:rsidRDefault="003027D9" w:rsidP="00653E2F">
      <w:pPr>
        <w:spacing w:after="0" w:line="240" w:lineRule="auto"/>
        <w:ind w:left="2160"/>
        <w:rPr>
          <w:rFonts w:cs="Times New Roman"/>
          <w:szCs w:val="20"/>
        </w:rPr>
      </w:pPr>
      <w:r w:rsidRPr="007E7B92">
        <w:rPr>
          <w:rFonts w:cs="Times New Roman"/>
          <w:szCs w:val="20"/>
        </w:rPr>
        <w:t>- A trustee is a taxpayer twice over, for themselves, and for the taxes filed on behalf of the trust/estate</w:t>
      </w:r>
    </w:p>
    <w:p w:rsidR="003027D9" w:rsidRPr="007E7B92" w:rsidRDefault="003027D9" w:rsidP="00653E2F">
      <w:pPr>
        <w:spacing w:after="0" w:line="240" w:lineRule="auto"/>
        <w:ind w:left="2160"/>
        <w:rPr>
          <w:rFonts w:cs="Times New Roman"/>
          <w:b/>
          <w:bCs/>
          <w:szCs w:val="20"/>
        </w:rPr>
      </w:pPr>
      <w:r w:rsidRPr="007E7B92">
        <w:rPr>
          <w:rFonts w:cs="Times New Roman"/>
          <w:szCs w:val="20"/>
        </w:rPr>
        <w:t>- Trustee (</w:t>
      </w:r>
      <w:proofErr w:type="gramStart"/>
      <w:r w:rsidRPr="007E7B92">
        <w:rPr>
          <w:rFonts w:cs="Times New Roman"/>
          <w:b/>
          <w:i/>
          <w:color w:val="0070C0"/>
          <w:szCs w:val="20"/>
        </w:rPr>
        <w:t>s.248(</w:t>
      </w:r>
      <w:proofErr w:type="gramEnd"/>
      <w:r w:rsidRPr="007E7B92">
        <w:rPr>
          <w:rFonts w:cs="Times New Roman"/>
          <w:b/>
          <w:i/>
          <w:color w:val="0070C0"/>
          <w:szCs w:val="20"/>
        </w:rPr>
        <w:t>1)</w:t>
      </w:r>
      <w:r w:rsidRPr="007E7B92">
        <w:rPr>
          <w:rFonts w:cs="Times New Roman"/>
          <w:color w:val="0070C0"/>
          <w:szCs w:val="20"/>
        </w:rPr>
        <w:t xml:space="preserve"> </w:t>
      </w:r>
      <w:r w:rsidRPr="007E7B92">
        <w:rPr>
          <w:rFonts w:cs="Times New Roman"/>
          <w:szCs w:val="20"/>
        </w:rPr>
        <w:t xml:space="preserve">is the “legal representative”) is </w:t>
      </w:r>
      <w:r w:rsidRPr="007E7B92">
        <w:rPr>
          <w:rFonts w:cs="Times New Roman"/>
          <w:b/>
          <w:bCs/>
          <w:szCs w:val="20"/>
        </w:rPr>
        <w:t xml:space="preserve">personally liable </w:t>
      </w:r>
      <w:r w:rsidRPr="007E7B92">
        <w:rPr>
          <w:rFonts w:cs="Times New Roman"/>
          <w:szCs w:val="20"/>
        </w:rPr>
        <w:t>to prepare T3 tax returns for the trust/estate and issue</w:t>
      </w:r>
      <w:r w:rsidRPr="007E7B92">
        <w:rPr>
          <w:rFonts w:cs="Times New Roman"/>
          <w:b/>
          <w:bCs/>
          <w:szCs w:val="20"/>
        </w:rPr>
        <w:t xml:space="preserve"> </w:t>
      </w:r>
      <w:r w:rsidRPr="007E7B92">
        <w:rPr>
          <w:rFonts w:cs="Times New Roman"/>
          <w:szCs w:val="20"/>
        </w:rPr>
        <w:t>certificates/information returns to the beneficiaries</w:t>
      </w:r>
    </w:p>
    <w:p w:rsidR="003027D9" w:rsidRPr="007E7B92" w:rsidRDefault="003027D9" w:rsidP="00653E2F">
      <w:pPr>
        <w:spacing w:after="0" w:line="240" w:lineRule="auto"/>
        <w:ind w:left="1440"/>
        <w:rPr>
          <w:rFonts w:cs="Times New Roman"/>
          <w:szCs w:val="20"/>
        </w:rPr>
      </w:pPr>
      <w:r w:rsidRPr="007E7B92">
        <w:rPr>
          <w:rFonts w:cs="Times New Roman"/>
          <w:szCs w:val="20"/>
        </w:rPr>
        <w:t xml:space="preserve">iii) </w:t>
      </w:r>
      <w:r w:rsidRPr="007E7B92">
        <w:rPr>
          <w:rFonts w:cs="Times New Roman"/>
          <w:b/>
          <w:bCs/>
          <w:szCs w:val="20"/>
        </w:rPr>
        <w:t xml:space="preserve">Sole proprietorship </w:t>
      </w:r>
      <w:r w:rsidRPr="007E7B92">
        <w:rPr>
          <w:rFonts w:cs="Times New Roman"/>
          <w:szCs w:val="20"/>
        </w:rPr>
        <w:t xml:space="preserve">– not a legal entity; </w:t>
      </w:r>
      <w:r w:rsidRPr="007E7B92">
        <w:rPr>
          <w:rFonts w:cs="Times New Roman"/>
          <w:b/>
          <w:szCs w:val="20"/>
        </w:rPr>
        <w:t>TP is proprietor who gets income from business</w:t>
      </w:r>
    </w:p>
    <w:p w:rsidR="00BC70E9" w:rsidRPr="00BC70E9" w:rsidRDefault="00BC70E9" w:rsidP="00BC70E9"/>
    <w:p w:rsidR="00BC70E9" w:rsidRPr="007E7B92" w:rsidRDefault="00BC70E9" w:rsidP="00BC70E9">
      <w:pPr>
        <w:pStyle w:val="Heading2"/>
        <w:rPr>
          <w:szCs w:val="20"/>
        </w:rPr>
      </w:pPr>
      <w:bookmarkStart w:id="2" w:name="_Toc322605825"/>
      <w:r w:rsidRPr="007E7B92">
        <w:rPr>
          <w:szCs w:val="20"/>
        </w:rPr>
        <w:t>Residents: What is Residence?</w:t>
      </w:r>
      <w:bookmarkEnd w:id="2"/>
    </w:p>
    <w:p w:rsidR="00BC70E9" w:rsidRPr="007E7B92" w:rsidRDefault="00BC70E9" w:rsidP="00BC70E9">
      <w:pPr>
        <w:rPr>
          <w:szCs w:val="20"/>
        </w:rPr>
      </w:pPr>
    </w:p>
    <w:p w:rsidR="00BC70E9" w:rsidRPr="007E7B92" w:rsidRDefault="00BC70E9" w:rsidP="00BC70E9">
      <w:pPr>
        <w:pStyle w:val="Heading3"/>
      </w:pPr>
      <w:bookmarkStart w:id="3" w:name="_Toc322605826"/>
      <w:r w:rsidRPr="007E7B92">
        <w:t>GENERAL</w:t>
      </w:r>
      <w:bookmarkEnd w:id="3"/>
    </w:p>
    <w:p w:rsidR="00BC70E9" w:rsidRPr="007E7B92" w:rsidRDefault="00BC70E9" w:rsidP="00BC70E9">
      <w:pPr>
        <w:spacing w:after="0" w:line="240" w:lineRule="auto"/>
        <w:rPr>
          <w:rFonts w:cs="Times New Roman"/>
          <w:szCs w:val="20"/>
        </w:rPr>
      </w:pPr>
      <w:r w:rsidRPr="007E7B92">
        <w:rPr>
          <w:rFonts w:cs="Times New Roman"/>
          <w:szCs w:val="20"/>
        </w:rPr>
        <w:t xml:space="preserve">- </w:t>
      </w:r>
      <w:r>
        <w:rPr>
          <w:rFonts w:cs="Times New Roman"/>
          <w:szCs w:val="20"/>
        </w:rPr>
        <w:t>T</w:t>
      </w:r>
      <w:r w:rsidRPr="007E7B92">
        <w:rPr>
          <w:rFonts w:cs="Times New Roman"/>
          <w:szCs w:val="20"/>
        </w:rPr>
        <w:t xml:space="preserve">here are 2 types of </w:t>
      </w:r>
      <w:proofErr w:type="spellStart"/>
      <w:r w:rsidRPr="007E7B92">
        <w:rPr>
          <w:rFonts w:cs="Times New Roman"/>
          <w:szCs w:val="20"/>
        </w:rPr>
        <w:t>TP</w:t>
      </w:r>
      <w:r w:rsidRPr="007E7B92">
        <w:rPr>
          <w:rFonts w:ascii="Cambria Math" w:hAnsi="Cambria Math" w:cs="Cambria Math"/>
          <w:szCs w:val="20"/>
        </w:rPr>
        <w:t>ʼ</w:t>
      </w:r>
      <w:r w:rsidRPr="007E7B92">
        <w:rPr>
          <w:rFonts w:cs="Times New Roman"/>
          <w:szCs w:val="20"/>
        </w:rPr>
        <w:t>s</w:t>
      </w:r>
      <w:proofErr w:type="spellEnd"/>
      <w:r w:rsidRPr="007E7B92">
        <w:rPr>
          <w:rFonts w:cs="Times New Roman"/>
          <w:szCs w:val="20"/>
        </w:rPr>
        <w:t xml:space="preserve"> in Canada:</w:t>
      </w:r>
    </w:p>
    <w:p w:rsidR="00BC70E9" w:rsidRPr="007E7B92" w:rsidRDefault="00BC70E9" w:rsidP="00BC70E9">
      <w:pPr>
        <w:spacing w:after="0" w:line="240" w:lineRule="auto"/>
        <w:ind w:firstLine="720"/>
        <w:rPr>
          <w:rFonts w:cs="Times New Roman"/>
          <w:b/>
          <w:bCs/>
          <w:szCs w:val="20"/>
        </w:rPr>
      </w:pPr>
      <w:r w:rsidRPr="007E7B92">
        <w:rPr>
          <w:rFonts w:cs="Times New Roman"/>
          <w:szCs w:val="20"/>
        </w:rPr>
        <w:t xml:space="preserve">a) </w:t>
      </w:r>
      <w:r w:rsidRPr="007E7B92">
        <w:rPr>
          <w:rFonts w:cs="Times New Roman"/>
          <w:b/>
          <w:bCs/>
          <w:szCs w:val="20"/>
        </w:rPr>
        <w:t xml:space="preserve">Residents in Canada – </w:t>
      </w:r>
      <w:proofErr w:type="gramStart"/>
      <w:r w:rsidRPr="007E7B92">
        <w:rPr>
          <w:rFonts w:cs="Times New Roman"/>
          <w:b/>
          <w:bCs/>
          <w:i/>
          <w:color w:val="0070C0"/>
          <w:szCs w:val="20"/>
        </w:rPr>
        <w:t>s.2(</w:t>
      </w:r>
      <w:proofErr w:type="gramEnd"/>
      <w:r w:rsidRPr="007E7B92">
        <w:rPr>
          <w:rFonts w:cs="Times New Roman"/>
          <w:b/>
          <w:bCs/>
          <w:i/>
          <w:color w:val="0070C0"/>
          <w:szCs w:val="20"/>
        </w:rPr>
        <w:t>1)</w:t>
      </w:r>
    </w:p>
    <w:p w:rsidR="00BC70E9" w:rsidRPr="007E7B92" w:rsidRDefault="00BC70E9" w:rsidP="00BC70E9">
      <w:pPr>
        <w:spacing w:after="0" w:line="240" w:lineRule="auto"/>
        <w:ind w:left="1440"/>
        <w:rPr>
          <w:rFonts w:cs="Times New Roman"/>
          <w:szCs w:val="20"/>
        </w:rPr>
      </w:pPr>
      <w:r w:rsidRPr="007E7B92">
        <w:rPr>
          <w:rFonts w:cs="Times New Roman"/>
          <w:szCs w:val="20"/>
        </w:rPr>
        <w:t>- They get the benefit of Canada and Canadian laws anywhere in the world; therefore they are subject to tax on worldwide income</w:t>
      </w:r>
    </w:p>
    <w:p w:rsidR="00BC70E9" w:rsidRPr="007E7B92" w:rsidRDefault="00BC70E9" w:rsidP="00BC70E9">
      <w:pPr>
        <w:spacing w:after="0" w:line="240" w:lineRule="auto"/>
        <w:ind w:left="1440"/>
        <w:rPr>
          <w:rFonts w:cs="Times New Roman"/>
          <w:szCs w:val="20"/>
        </w:rPr>
      </w:pPr>
      <w:r w:rsidRPr="007E7B92">
        <w:rPr>
          <w:rFonts w:cs="Times New Roman"/>
          <w:szCs w:val="20"/>
        </w:rPr>
        <w:t>- Residents must report investments from outside Canada if total cost is greater than $100,000</w:t>
      </w:r>
    </w:p>
    <w:p w:rsidR="00BC70E9" w:rsidRPr="007E7B92" w:rsidRDefault="00BC70E9" w:rsidP="00BC70E9">
      <w:pPr>
        <w:spacing w:after="0" w:line="240" w:lineRule="auto"/>
        <w:ind w:firstLine="720"/>
        <w:rPr>
          <w:rFonts w:cs="Times New Roman"/>
          <w:b/>
          <w:bCs/>
          <w:szCs w:val="20"/>
        </w:rPr>
      </w:pPr>
      <w:r w:rsidRPr="007E7B92">
        <w:rPr>
          <w:rFonts w:cs="Times New Roman"/>
          <w:szCs w:val="20"/>
        </w:rPr>
        <w:t xml:space="preserve">b) </w:t>
      </w:r>
      <w:r w:rsidRPr="007E7B92">
        <w:rPr>
          <w:rFonts w:cs="Times New Roman"/>
          <w:b/>
          <w:bCs/>
          <w:szCs w:val="20"/>
        </w:rPr>
        <w:t>Non-residents –</w:t>
      </w:r>
      <w:r w:rsidRPr="007E7B92">
        <w:rPr>
          <w:rFonts w:cs="Times New Roman"/>
          <w:b/>
          <w:bCs/>
          <w:i/>
          <w:color w:val="0070C0"/>
          <w:szCs w:val="20"/>
        </w:rPr>
        <w:t xml:space="preserve"> </w:t>
      </w:r>
      <w:proofErr w:type="gramStart"/>
      <w:r w:rsidRPr="007E7B92">
        <w:rPr>
          <w:rFonts w:cs="Times New Roman"/>
          <w:b/>
          <w:bCs/>
          <w:i/>
          <w:color w:val="0070C0"/>
          <w:szCs w:val="20"/>
        </w:rPr>
        <w:t>s.2(</w:t>
      </w:r>
      <w:proofErr w:type="gramEnd"/>
      <w:r w:rsidRPr="007E7B92">
        <w:rPr>
          <w:rFonts w:cs="Times New Roman"/>
          <w:b/>
          <w:bCs/>
          <w:i/>
          <w:color w:val="0070C0"/>
          <w:szCs w:val="20"/>
        </w:rPr>
        <w:t>3)</w:t>
      </w:r>
    </w:p>
    <w:p w:rsidR="00BC70E9" w:rsidRPr="007E7B92" w:rsidRDefault="00BC70E9" w:rsidP="00BC70E9">
      <w:pPr>
        <w:spacing w:after="0" w:line="240" w:lineRule="auto"/>
        <w:ind w:left="720" w:firstLine="720"/>
        <w:rPr>
          <w:rFonts w:cs="Times New Roman"/>
          <w:szCs w:val="20"/>
        </w:rPr>
      </w:pPr>
      <w:r w:rsidRPr="007E7B92">
        <w:rPr>
          <w:rFonts w:cs="Times New Roman"/>
          <w:szCs w:val="20"/>
        </w:rPr>
        <w:t>- Subject to Canadian tax only for their sources of income that are in Canada</w:t>
      </w:r>
    </w:p>
    <w:p w:rsidR="00BC70E9" w:rsidRPr="007E7B92" w:rsidRDefault="00BC70E9" w:rsidP="00BC70E9">
      <w:pPr>
        <w:spacing w:after="0" w:line="240" w:lineRule="auto"/>
        <w:rPr>
          <w:rFonts w:cs="Times New Roman"/>
          <w:b/>
          <w:szCs w:val="20"/>
        </w:rPr>
      </w:pPr>
      <w:r w:rsidRPr="007E7B92">
        <w:rPr>
          <w:rFonts w:cs="Times New Roman"/>
          <w:b/>
          <w:szCs w:val="20"/>
        </w:rPr>
        <w:t>What is Residence?</w:t>
      </w:r>
    </w:p>
    <w:p w:rsidR="00BC70E9" w:rsidRPr="007E7B92" w:rsidRDefault="00BC70E9" w:rsidP="00BC70E9">
      <w:pPr>
        <w:spacing w:after="0" w:line="240" w:lineRule="auto"/>
        <w:rPr>
          <w:rFonts w:cs="Times New Roman"/>
          <w:b/>
          <w:bCs/>
          <w:szCs w:val="20"/>
        </w:rPr>
      </w:pPr>
      <w:r w:rsidRPr="007E7B92">
        <w:rPr>
          <w:rFonts w:cs="Times New Roman"/>
          <w:b/>
          <w:bCs/>
          <w:szCs w:val="20"/>
        </w:rPr>
        <w:t>a) Resident</w:t>
      </w:r>
    </w:p>
    <w:p w:rsidR="00BC70E9" w:rsidRPr="007E7B92" w:rsidRDefault="00BC70E9" w:rsidP="00BC70E9">
      <w:pPr>
        <w:spacing w:after="0" w:line="240" w:lineRule="auto"/>
        <w:ind w:firstLine="720"/>
        <w:rPr>
          <w:rFonts w:cs="Times New Roman"/>
          <w:szCs w:val="20"/>
        </w:rPr>
      </w:pPr>
      <w:r w:rsidRPr="007E7B92">
        <w:rPr>
          <w:rFonts w:cs="Times New Roman"/>
          <w:szCs w:val="20"/>
        </w:rPr>
        <w:t xml:space="preserve">- </w:t>
      </w:r>
      <w:proofErr w:type="gramStart"/>
      <w:r w:rsidRPr="007E7B92">
        <w:rPr>
          <w:rFonts w:cs="Times New Roman"/>
          <w:szCs w:val="20"/>
        </w:rPr>
        <w:t>there</w:t>
      </w:r>
      <w:proofErr w:type="gramEnd"/>
      <w:r w:rsidRPr="007E7B92">
        <w:rPr>
          <w:rFonts w:cs="Times New Roman"/>
          <w:szCs w:val="20"/>
        </w:rPr>
        <w:t xml:space="preserve"> is no definition, </w:t>
      </w:r>
      <w:proofErr w:type="spellStart"/>
      <w:r w:rsidRPr="007E7B92">
        <w:rPr>
          <w:rFonts w:cs="Times New Roman"/>
          <w:szCs w:val="20"/>
        </w:rPr>
        <w:t>it</w:t>
      </w:r>
      <w:r w:rsidRPr="007E7B92">
        <w:rPr>
          <w:rFonts w:ascii="Cambria Math" w:hAnsi="Cambria Math" w:cs="Cambria Math"/>
          <w:szCs w:val="20"/>
        </w:rPr>
        <w:t>ʼ</w:t>
      </w:r>
      <w:r w:rsidRPr="007E7B92">
        <w:rPr>
          <w:rFonts w:cs="Times New Roman"/>
          <w:szCs w:val="20"/>
        </w:rPr>
        <w:t>s</w:t>
      </w:r>
      <w:proofErr w:type="spellEnd"/>
      <w:r w:rsidRPr="007E7B92">
        <w:rPr>
          <w:rFonts w:cs="Times New Roman"/>
          <w:szCs w:val="20"/>
        </w:rPr>
        <w:t xml:space="preserve"> a question of fact</w:t>
      </w:r>
      <w:r w:rsidRPr="00E27956">
        <w:rPr>
          <w:rFonts w:cs="Times New Roman"/>
          <w:b/>
          <w:i/>
          <w:iCs/>
          <w:color w:val="FF0000"/>
          <w:szCs w:val="20"/>
        </w:rPr>
        <w:t xml:space="preserve"> </w:t>
      </w:r>
      <w:r w:rsidRPr="007E7B92">
        <w:rPr>
          <w:rFonts w:cs="Times New Roman"/>
          <w:b/>
          <w:i/>
          <w:iCs/>
          <w:color w:val="FF0000"/>
          <w:szCs w:val="20"/>
        </w:rPr>
        <w:t>Thomson</w:t>
      </w:r>
      <w:r w:rsidRPr="007E7B92">
        <w:rPr>
          <w:rFonts w:cs="Times New Roman"/>
          <w:b/>
          <w:color w:val="FF0000"/>
          <w:szCs w:val="20"/>
        </w:rPr>
        <w:t>:</w:t>
      </w:r>
    </w:p>
    <w:p w:rsidR="00BC70E9" w:rsidRPr="007E7B92" w:rsidRDefault="00BC70E9" w:rsidP="00BC70E9">
      <w:pPr>
        <w:tabs>
          <w:tab w:val="left" w:pos="720"/>
          <w:tab w:val="left" w:pos="1440"/>
          <w:tab w:val="left" w:pos="2160"/>
          <w:tab w:val="left" w:pos="2880"/>
          <w:tab w:val="left" w:leader="dot" w:pos="7200"/>
          <w:tab w:val="left" w:pos="7920"/>
          <w:tab w:val="left" w:leader="dot" w:pos="8208"/>
        </w:tabs>
        <w:spacing w:after="0" w:line="240" w:lineRule="auto"/>
        <w:ind w:left="-720"/>
        <w:rPr>
          <w:rFonts w:cs="Times New Roman"/>
          <w:b/>
          <w:szCs w:val="20"/>
        </w:rPr>
      </w:pPr>
      <w:r w:rsidRPr="007E7B92">
        <w:rPr>
          <w:rFonts w:cs="Times New Roman"/>
          <w:szCs w:val="20"/>
        </w:rPr>
        <w:tab/>
        <w:t xml:space="preserve">-It’s </w:t>
      </w:r>
      <w:r w:rsidRPr="00E27956">
        <w:rPr>
          <w:rFonts w:cs="Times New Roman"/>
          <w:b/>
          <w:szCs w:val="20"/>
        </w:rPr>
        <w:t>determined annually</w:t>
      </w:r>
    </w:p>
    <w:p w:rsidR="00BC70E9" w:rsidRPr="007E7B92" w:rsidRDefault="00BC70E9" w:rsidP="00BC70E9">
      <w:pPr>
        <w:spacing w:after="0" w:line="240" w:lineRule="auto"/>
        <w:ind w:left="720"/>
        <w:rPr>
          <w:rFonts w:cs="Times New Roman"/>
          <w:szCs w:val="20"/>
        </w:rPr>
      </w:pPr>
      <w:r w:rsidRPr="007E7B92">
        <w:rPr>
          <w:rFonts w:cs="Times New Roman"/>
          <w:szCs w:val="20"/>
        </w:rPr>
        <w:t xml:space="preserve">-If you’re </w:t>
      </w:r>
      <w:r w:rsidRPr="00E27956">
        <w:rPr>
          <w:rFonts w:cs="Times New Roman"/>
          <w:b/>
          <w:szCs w:val="20"/>
        </w:rPr>
        <w:t>resident in the year, you’re resident for whole year</w:t>
      </w:r>
      <w:r w:rsidRPr="007E7B92">
        <w:rPr>
          <w:rFonts w:cs="Times New Roman"/>
          <w:szCs w:val="20"/>
        </w:rPr>
        <w:t xml:space="preserve"> </w:t>
      </w:r>
    </w:p>
    <w:p w:rsidR="00BC70E9" w:rsidRPr="007E7B92" w:rsidRDefault="00BC70E9" w:rsidP="00BC70E9">
      <w:pPr>
        <w:spacing w:after="0" w:line="240" w:lineRule="auto"/>
        <w:rPr>
          <w:rFonts w:cs="Times New Roman"/>
          <w:b/>
          <w:bCs/>
          <w:szCs w:val="20"/>
        </w:rPr>
      </w:pPr>
      <w:r w:rsidRPr="007E7B92">
        <w:rPr>
          <w:rFonts w:cs="Times New Roman"/>
          <w:szCs w:val="20"/>
        </w:rPr>
        <w:t xml:space="preserve">b) </w:t>
      </w:r>
      <w:r w:rsidRPr="007E7B92">
        <w:rPr>
          <w:rFonts w:cs="Times New Roman"/>
          <w:b/>
          <w:szCs w:val="20"/>
        </w:rPr>
        <w:t xml:space="preserve">EXCEPTION </w:t>
      </w:r>
      <w:r w:rsidRPr="007E7B92">
        <w:rPr>
          <w:rFonts w:cs="Times New Roman"/>
          <w:b/>
          <w:bCs/>
          <w:szCs w:val="20"/>
        </w:rPr>
        <w:t>“Part-time resident”</w:t>
      </w:r>
    </w:p>
    <w:p w:rsidR="00BC70E9" w:rsidRPr="00E27956" w:rsidRDefault="00BC70E9" w:rsidP="00222315">
      <w:pPr>
        <w:spacing w:after="0" w:line="240" w:lineRule="auto"/>
        <w:ind w:left="720"/>
        <w:rPr>
          <w:rFonts w:cs="Times New Roman"/>
          <w:szCs w:val="20"/>
        </w:rPr>
      </w:pPr>
      <w:r w:rsidRPr="007E7B92">
        <w:rPr>
          <w:rFonts w:cs="Times New Roman"/>
          <w:szCs w:val="20"/>
        </w:rPr>
        <w:t xml:space="preserve">- If a TP comes or leaves the country </w:t>
      </w:r>
      <w:r w:rsidRPr="007E7B92">
        <w:rPr>
          <w:rFonts w:cs="Times New Roman"/>
          <w:b/>
          <w:bCs/>
          <w:szCs w:val="20"/>
        </w:rPr>
        <w:t>permanently</w:t>
      </w:r>
      <w:r w:rsidRPr="007E7B92">
        <w:rPr>
          <w:rFonts w:cs="Times New Roman"/>
          <w:szCs w:val="20"/>
        </w:rPr>
        <w:t xml:space="preserve">, the taxation year will be split and the TP will be categorized as a </w:t>
      </w:r>
      <w:r w:rsidRPr="007E7B92">
        <w:rPr>
          <w:rFonts w:cs="Times New Roman"/>
          <w:b/>
          <w:szCs w:val="20"/>
        </w:rPr>
        <w:t>“part-time resident”</w:t>
      </w:r>
      <w:r w:rsidRPr="007E7B92">
        <w:rPr>
          <w:rFonts w:cs="Times New Roman"/>
          <w:szCs w:val="20"/>
        </w:rPr>
        <w:t>- On their tax return, must state the date on which the TP comes or leaves</w:t>
      </w:r>
    </w:p>
    <w:p w:rsidR="00BC70E9" w:rsidRPr="007E7B92" w:rsidRDefault="00BC70E9" w:rsidP="00BC70E9">
      <w:pPr>
        <w:spacing w:after="0" w:line="240" w:lineRule="auto"/>
        <w:rPr>
          <w:rFonts w:cs="Times New Roman"/>
          <w:szCs w:val="20"/>
        </w:rPr>
      </w:pPr>
    </w:p>
    <w:p w:rsidR="00BC70E9" w:rsidRPr="007E7B92" w:rsidRDefault="00BC70E9" w:rsidP="00BC70E9">
      <w:pPr>
        <w:spacing w:after="0" w:line="240" w:lineRule="auto"/>
        <w:rPr>
          <w:rFonts w:cs="Times New Roman"/>
          <w:szCs w:val="20"/>
        </w:rPr>
      </w:pPr>
      <w:r w:rsidRPr="007E7B92">
        <w:rPr>
          <w:rFonts w:cs="Times New Roman"/>
          <w:szCs w:val="20"/>
        </w:rPr>
        <w:t xml:space="preserve">- </w:t>
      </w:r>
      <w:r w:rsidRPr="007E7B92">
        <w:rPr>
          <w:rFonts w:cs="Times New Roman"/>
          <w:b/>
          <w:bCs/>
          <w:szCs w:val="20"/>
        </w:rPr>
        <w:t>Double taxation</w:t>
      </w:r>
      <w:r w:rsidRPr="007E7B92">
        <w:rPr>
          <w:rFonts w:cs="Times New Roman"/>
          <w:szCs w:val="20"/>
        </w:rPr>
        <w:t xml:space="preserve">: sometimes are residents of </w:t>
      </w:r>
      <w:proofErr w:type="spellStart"/>
      <w:r w:rsidRPr="007E7B92">
        <w:rPr>
          <w:rFonts w:cs="Times New Roman"/>
          <w:szCs w:val="20"/>
        </w:rPr>
        <w:t>multiplenations</w:t>
      </w:r>
      <w:proofErr w:type="spellEnd"/>
      <w:r w:rsidRPr="007E7B92">
        <w:rPr>
          <w:rFonts w:cs="Times New Roman"/>
          <w:szCs w:val="20"/>
        </w:rPr>
        <w:t>; the TP will be subject to double taxation unless:</w:t>
      </w:r>
    </w:p>
    <w:p w:rsidR="00BC70E9" w:rsidRPr="007E7B92" w:rsidRDefault="00BC70E9" w:rsidP="00BC70E9">
      <w:pPr>
        <w:spacing w:after="0" w:line="240" w:lineRule="auto"/>
        <w:ind w:left="720"/>
        <w:rPr>
          <w:rFonts w:cs="Times New Roman"/>
          <w:szCs w:val="20"/>
        </w:rPr>
      </w:pPr>
      <w:r w:rsidRPr="007E7B92">
        <w:rPr>
          <w:rFonts w:cs="Times New Roman"/>
          <w:szCs w:val="20"/>
        </w:rPr>
        <w:t xml:space="preserve">a) </w:t>
      </w:r>
      <w:r w:rsidRPr="007E7B92">
        <w:rPr>
          <w:rFonts w:cs="Times New Roman"/>
          <w:b/>
          <w:bCs/>
          <w:szCs w:val="20"/>
        </w:rPr>
        <w:t>Foreign tax credit</w:t>
      </w:r>
      <w:r w:rsidRPr="007E7B92">
        <w:rPr>
          <w:rFonts w:cs="Times New Roman"/>
          <w:szCs w:val="20"/>
        </w:rPr>
        <w:t xml:space="preserve">: </w:t>
      </w:r>
      <w:r w:rsidRPr="007E7B92">
        <w:rPr>
          <w:rFonts w:cs="Times New Roman"/>
          <w:b/>
          <w:bCs/>
          <w:i/>
          <w:color w:val="0070C0"/>
          <w:szCs w:val="20"/>
        </w:rPr>
        <w:t>s.126</w:t>
      </w:r>
      <w:r w:rsidRPr="007E7B92">
        <w:rPr>
          <w:rFonts w:cs="Times New Roman"/>
          <w:b/>
          <w:bCs/>
          <w:color w:val="0070C0"/>
          <w:szCs w:val="20"/>
        </w:rPr>
        <w:t xml:space="preserve"> </w:t>
      </w:r>
      <w:r w:rsidRPr="007E7B92">
        <w:rPr>
          <w:rFonts w:cs="Times New Roman"/>
          <w:szCs w:val="20"/>
        </w:rPr>
        <w:t>– Canada gives credit for every dollar of tax paid in another country. No worse off if made income in Canada.</w:t>
      </w:r>
    </w:p>
    <w:p w:rsidR="00BC70E9" w:rsidRPr="007E7B92" w:rsidRDefault="00BC70E9" w:rsidP="00BC70E9">
      <w:pPr>
        <w:spacing w:after="0" w:line="240" w:lineRule="auto"/>
        <w:ind w:left="720"/>
        <w:rPr>
          <w:rFonts w:cs="Times New Roman"/>
          <w:iCs/>
          <w:szCs w:val="20"/>
        </w:rPr>
      </w:pPr>
      <w:r w:rsidRPr="007E7B92">
        <w:rPr>
          <w:rFonts w:cs="Times New Roman"/>
          <w:szCs w:val="20"/>
        </w:rPr>
        <w:t xml:space="preserve">b) </w:t>
      </w:r>
      <w:r w:rsidRPr="007E7B92">
        <w:rPr>
          <w:rFonts w:cs="Times New Roman"/>
          <w:b/>
          <w:bCs/>
          <w:szCs w:val="20"/>
        </w:rPr>
        <w:t xml:space="preserve">Tax treaty </w:t>
      </w:r>
      <w:r w:rsidRPr="007E7B92">
        <w:rPr>
          <w:rFonts w:cs="Times New Roman"/>
          <w:szCs w:val="20"/>
        </w:rPr>
        <w:t xml:space="preserve">– tax treaties prevail over the </w:t>
      </w:r>
      <w:r w:rsidRPr="007E7B92">
        <w:rPr>
          <w:rFonts w:cs="Times New Roman"/>
          <w:i/>
          <w:iCs/>
          <w:szCs w:val="20"/>
        </w:rPr>
        <w:t xml:space="preserve">ITA. </w:t>
      </w:r>
      <w:r w:rsidRPr="007E7B92">
        <w:rPr>
          <w:rFonts w:cs="Times New Roman"/>
          <w:iCs/>
          <w:szCs w:val="20"/>
        </w:rPr>
        <w:t>Provide relief against double taxation.</w:t>
      </w:r>
    </w:p>
    <w:p w:rsidR="00BC70E9" w:rsidRDefault="00BC70E9" w:rsidP="00BC70E9">
      <w:pPr>
        <w:pStyle w:val="Heading3"/>
      </w:pPr>
      <w:bookmarkStart w:id="4" w:name="_Toc322605827"/>
      <w:r>
        <w:t>Types of Residents</w:t>
      </w:r>
      <w:bookmarkEnd w:id="4"/>
    </w:p>
    <w:p w:rsidR="00BC70E9" w:rsidRPr="00E27956" w:rsidRDefault="00BC70E9" w:rsidP="00BC70E9"/>
    <w:p w:rsidR="00BC70E9" w:rsidRPr="007E7B92" w:rsidRDefault="00BC70E9" w:rsidP="00BC70E9">
      <w:pPr>
        <w:pStyle w:val="Heading4"/>
      </w:pPr>
      <w:bookmarkStart w:id="5" w:name="_Toc322605828"/>
      <w:r w:rsidRPr="007E7B92">
        <w:t>Factual residence</w:t>
      </w:r>
      <w:bookmarkEnd w:id="5"/>
    </w:p>
    <w:p w:rsidR="00BC70E9" w:rsidRPr="007E7B92" w:rsidRDefault="00BC70E9" w:rsidP="00BC70E9">
      <w:pPr>
        <w:tabs>
          <w:tab w:val="left" w:pos="720"/>
          <w:tab w:val="left" w:pos="1440"/>
          <w:tab w:val="left" w:pos="2160"/>
          <w:tab w:val="left" w:pos="2880"/>
          <w:tab w:val="left" w:leader="dot" w:pos="7200"/>
          <w:tab w:val="left" w:pos="7920"/>
          <w:tab w:val="left" w:leader="dot" w:pos="8208"/>
        </w:tabs>
        <w:spacing w:after="0" w:line="240" w:lineRule="auto"/>
        <w:rPr>
          <w:szCs w:val="20"/>
        </w:rPr>
      </w:pPr>
      <w:r w:rsidRPr="007E7B92">
        <w:rPr>
          <w:b/>
          <w:szCs w:val="20"/>
        </w:rPr>
        <w:t xml:space="preserve">Factual resident: </w:t>
      </w:r>
      <w:r w:rsidRPr="007E7B92">
        <w:rPr>
          <w:szCs w:val="20"/>
        </w:rPr>
        <w:t>living in Canada</w:t>
      </w:r>
    </w:p>
    <w:p w:rsidR="00BC70E9" w:rsidRDefault="00BC70E9" w:rsidP="00BC70E9">
      <w:pPr>
        <w:spacing w:after="0" w:line="240" w:lineRule="auto"/>
        <w:rPr>
          <w:rFonts w:cs="Times New Roman"/>
          <w:b/>
          <w:bCs/>
          <w:szCs w:val="20"/>
        </w:rPr>
      </w:pPr>
    </w:p>
    <w:p w:rsidR="00BC70E9" w:rsidRPr="007E7B92" w:rsidRDefault="00BC70E9" w:rsidP="00BC70E9">
      <w:pPr>
        <w:spacing w:after="0" w:line="240" w:lineRule="auto"/>
        <w:rPr>
          <w:rFonts w:cs="Times New Roman"/>
          <w:bCs/>
          <w:i/>
          <w:szCs w:val="20"/>
        </w:rPr>
      </w:pPr>
      <w:r>
        <w:rPr>
          <w:rFonts w:cs="Times New Roman"/>
          <w:b/>
          <w:bCs/>
          <w:szCs w:val="20"/>
        </w:rPr>
        <w:t>-</w:t>
      </w:r>
      <w:r w:rsidRPr="007E7B92">
        <w:rPr>
          <w:rFonts w:cs="Times New Roman"/>
          <w:b/>
          <w:bCs/>
          <w:szCs w:val="20"/>
        </w:rPr>
        <w:t xml:space="preserve">A person is a resident of Canada if it is where he/she settles into or maintains an ordinary mode of living, including social relations, interests, and conveniences </w:t>
      </w:r>
      <w:r w:rsidRPr="007E7B92">
        <w:rPr>
          <w:rFonts w:cs="Times New Roman"/>
          <w:b/>
          <w:bCs/>
          <w:i/>
          <w:color w:val="FF0000"/>
          <w:szCs w:val="20"/>
        </w:rPr>
        <w:t>Thomson v MNR(</w:t>
      </w:r>
      <w:r w:rsidRPr="007E7B92">
        <w:rPr>
          <w:rFonts w:cs="Times New Roman"/>
          <w:bCs/>
          <w:i/>
          <w:color w:val="FF0000"/>
          <w:szCs w:val="20"/>
        </w:rPr>
        <w:t>guy with a house available for use in NB, didn’t rent out house, went to Bermuda for diff passport, tried to claim not resident</w:t>
      </w:r>
      <w:r>
        <w:rPr>
          <w:rFonts w:cs="Times New Roman"/>
          <w:bCs/>
          <w:i/>
          <w:color w:val="FF0000"/>
          <w:szCs w:val="20"/>
        </w:rPr>
        <w:t xml:space="preserve"> but court said is resident</w:t>
      </w:r>
      <w:r w:rsidRPr="007E7B92">
        <w:rPr>
          <w:rFonts w:cs="Times New Roman"/>
          <w:bCs/>
          <w:i/>
          <w:color w:val="FF0000"/>
          <w:szCs w:val="20"/>
        </w:rPr>
        <w:t>)</w:t>
      </w:r>
    </w:p>
    <w:p w:rsidR="003968E4" w:rsidRDefault="003968E4" w:rsidP="003968E4">
      <w:pPr>
        <w:spacing w:after="0" w:line="240" w:lineRule="auto"/>
        <w:rPr>
          <w:rFonts w:cs="Times New Roman"/>
          <w:b/>
          <w:szCs w:val="20"/>
          <w:u w:val="single"/>
        </w:rPr>
      </w:pPr>
    </w:p>
    <w:p w:rsidR="003968E4" w:rsidRPr="00222315" w:rsidRDefault="003968E4" w:rsidP="003968E4">
      <w:pPr>
        <w:spacing w:after="0" w:line="240" w:lineRule="auto"/>
        <w:rPr>
          <w:rFonts w:cs="Times New Roman"/>
          <w:b/>
          <w:bCs/>
          <w:szCs w:val="20"/>
        </w:rPr>
      </w:pPr>
      <w:r>
        <w:rPr>
          <w:rFonts w:cs="Times New Roman"/>
          <w:b/>
          <w:bCs/>
          <w:szCs w:val="20"/>
        </w:rPr>
        <w:t xml:space="preserve">-Residence is question </w:t>
      </w:r>
      <w:r w:rsidRPr="007E7B92">
        <w:rPr>
          <w:rFonts w:cs="Times New Roman"/>
          <w:b/>
          <w:bCs/>
          <w:szCs w:val="20"/>
        </w:rPr>
        <w:t>of fact and depends on each case; the more ties a TP has within Canada, the more likely they</w:t>
      </w:r>
      <w:r>
        <w:rPr>
          <w:rFonts w:cs="Times New Roman"/>
          <w:b/>
          <w:bCs/>
          <w:szCs w:val="20"/>
        </w:rPr>
        <w:t xml:space="preserve"> will be considered a resident.</w:t>
      </w:r>
      <w:r w:rsidRPr="007E7B92">
        <w:rPr>
          <w:b/>
          <w:szCs w:val="20"/>
        </w:rPr>
        <w:t xml:space="preserve">  You need 1 significant and 1 or more secondary to be considered a factual resident</w:t>
      </w:r>
      <w:proofErr w:type="gramStart"/>
      <w:r w:rsidRPr="007E7B92">
        <w:rPr>
          <w:b/>
          <w:szCs w:val="20"/>
        </w:rPr>
        <w:t>.</w:t>
      </w:r>
      <w:r w:rsidRPr="007E7B92">
        <w:rPr>
          <w:rFonts w:cs="Times New Roman"/>
          <w:szCs w:val="20"/>
        </w:rPr>
        <w:t>.</w:t>
      </w:r>
      <w:proofErr w:type="gramEnd"/>
      <w:r w:rsidRPr="007E7B92">
        <w:rPr>
          <w:rFonts w:cs="Times New Roman"/>
          <w:b/>
          <w:bCs/>
          <w:i/>
          <w:color w:val="FF0000"/>
          <w:szCs w:val="20"/>
        </w:rPr>
        <w:t xml:space="preserve"> Lee v </w:t>
      </w:r>
      <w:proofErr w:type="gramStart"/>
      <w:r w:rsidRPr="007E7B92">
        <w:rPr>
          <w:rFonts w:cs="Times New Roman"/>
          <w:b/>
          <w:bCs/>
          <w:i/>
          <w:color w:val="FF0000"/>
          <w:szCs w:val="20"/>
        </w:rPr>
        <w:t>MNR</w:t>
      </w:r>
      <w:r w:rsidRPr="007E7B92">
        <w:rPr>
          <w:rFonts w:cs="Times New Roman"/>
          <w:bCs/>
          <w:i/>
          <w:color w:val="FF0000"/>
          <w:szCs w:val="20"/>
        </w:rPr>
        <w:t>(</w:t>
      </w:r>
      <w:proofErr w:type="gramEnd"/>
      <w:r w:rsidRPr="007E7B92">
        <w:rPr>
          <w:rFonts w:cs="Times New Roman"/>
          <w:bCs/>
          <w:i/>
          <w:color w:val="FF0000"/>
          <w:szCs w:val="20"/>
        </w:rPr>
        <w:t>English guy had Canadian wife, had house and bank account in Canada but he had English address, couldn’t stay in Canada for long time because denied visas</w:t>
      </w:r>
      <w:r>
        <w:rPr>
          <w:rFonts w:cs="Times New Roman"/>
          <w:bCs/>
          <w:i/>
          <w:color w:val="FF0000"/>
          <w:szCs w:val="20"/>
        </w:rPr>
        <w:t xml:space="preserve">. Court said still a resident and subject to </w:t>
      </w:r>
      <w:proofErr w:type="spellStart"/>
      <w:r>
        <w:rPr>
          <w:rFonts w:cs="Times New Roman"/>
          <w:bCs/>
          <w:i/>
          <w:color w:val="FF0000"/>
          <w:szCs w:val="20"/>
        </w:rPr>
        <w:t>cdn</w:t>
      </w:r>
      <w:proofErr w:type="spellEnd"/>
      <w:r>
        <w:rPr>
          <w:rFonts w:cs="Times New Roman"/>
          <w:bCs/>
          <w:i/>
          <w:color w:val="FF0000"/>
          <w:szCs w:val="20"/>
        </w:rPr>
        <w:t xml:space="preserve"> tax</w:t>
      </w:r>
      <w:r w:rsidRPr="007E7B92">
        <w:rPr>
          <w:rFonts w:cs="Times New Roman"/>
          <w:bCs/>
          <w:i/>
          <w:color w:val="FF0000"/>
          <w:szCs w:val="20"/>
        </w:rPr>
        <w:t>)</w:t>
      </w:r>
    </w:p>
    <w:p w:rsidR="003968E4" w:rsidRPr="005E1BE2" w:rsidRDefault="003968E4" w:rsidP="003968E4">
      <w:pPr>
        <w:spacing w:after="0" w:line="240" w:lineRule="auto"/>
        <w:rPr>
          <w:rFonts w:cs="Times New Roman"/>
          <w:b/>
          <w:szCs w:val="20"/>
          <w:u w:val="single"/>
        </w:rPr>
      </w:pPr>
      <w:r>
        <w:rPr>
          <w:rFonts w:cs="Times New Roman"/>
          <w:b/>
          <w:szCs w:val="20"/>
          <w:u w:val="single"/>
        </w:rPr>
        <w:t>Factors</w:t>
      </w:r>
      <w:r w:rsidRPr="005E1BE2">
        <w:rPr>
          <w:rFonts w:cs="Times New Roman"/>
          <w:b/>
          <w:szCs w:val="20"/>
          <w:u w:val="single"/>
        </w:rPr>
        <w:t xml:space="preserve"> assisting in determining whether someone is a resident of Canada</w:t>
      </w:r>
    </w:p>
    <w:p w:rsidR="003968E4" w:rsidRPr="007E7B92" w:rsidRDefault="003968E4" w:rsidP="003968E4">
      <w:pPr>
        <w:spacing w:after="0" w:line="240" w:lineRule="auto"/>
        <w:rPr>
          <w:rFonts w:cs="Times New Roman"/>
          <w:b/>
          <w:bCs/>
          <w:i/>
          <w:iCs/>
          <w:color w:val="0070C0"/>
          <w:szCs w:val="20"/>
        </w:rPr>
      </w:pPr>
      <w:r w:rsidRPr="007E7B92">
        <w:rPr>
          <w:rFonts w:cs="Times New Roman"/>
          <w:b/>
          <w:bCs/>
          <w:i/>
          <w:iCs/>
          <w:color w:val="0070C0"/>
          <w:szCs w:val="20"/>
        </w:rPr>
        <w:t xml:space="preserve">IT-221R3 (Consolidated), Determination of an </w:t>
      </w:r>
      <w:proofErr w:type="gramStart"/>
      <w:r w:rsidRPr="007E7B92">
        <w:rPr>
          <w:rFonts w:cs="Times New Roman"/>
          <w:b/>
          <w:bCs/>
          <w:i/>
          <w:iCs/>
          <w:color w:val="0070C0"/>
          <w:szCs w:val="20"/>
        </w:rPr>
        <w:t>Individual</w:t>
      </w:r>
      <w:r>
        <w:rPr>
          <w:rFonts w:cs="Times New Roman"/>
          <w:b/>
          <w:bCs/>
          <w:i/>
          <w:iCs/>
          <w:color w:val="0070C0"/>
          <w:szCs w:val="20"/>
        </w:rPr>
        <w:t>’</w:t>
      </w:r>
      <w:r w:rsidRPr="007E7B92">
        <w:rPr>
          <w:rFonts w:ascii="Cambria Math" w:hAnsi="Cambria Math" w:cs="Cambria Math"/>
          <w:b/>
          <w:bCs/>
          <w:i/>
          <w:iCs/>
          <w:color w:val="0070C0"/>
          <w:szCs w:val="20"/>
        </w:rPr>
        <w:t>s</w:t>
      </w:r>
      <w:r>
        <w:rPr>
          <w:rFonts w:ascii="Cambria Math" w:hAnsi="Cambria Math" w:cs="Cambria Math"/>
          <w:b/>
          <w:bCs/>
          <w:i/>
          <w:iCs/>
          <w:color w:val="0070C0"/>
          <w:szCs w:val="20"/>
        </w:rPr>
        <w:t xml:space="preserve"> </w:t>
      </w:r>
      <w:r w:rsidRPr="007E7B92">
        <w:rPr>
          <w:rFonts w:cs="Times New Roman"/>
          <w:b/>
          <w:bCs/>
          <w:i/>
          <w:iCs/>
          <w:color w:val="0070C0"/>
          <w:szCs w:val="20"/>
        </w:rPr>
        <w:t xml:space="preserve"> Residence</w:t>
      </w:r>
      <w:proofErr w:type="gramEnd"/>
      <w:r w:rsidRPr="007E7B92">
        <w:rPr>
          <w:rFonts w:cs="Times New Roman"/>
          <w:b/>
          <w:bCs/>
          <w:i/>
          <w:iCs/>
          <w:color w:val="0070C0"/>
          <w:szCs w:val="20"/>
        </w:rPr>
        <w:t xml:space="preserve"> Status</w:t>
      </w:r>
    </w:p>
    <w:p w:rsidR="003968E4" w:rsidRPr="007E7B92" w:rsidRDefault="003968E4" w:rsidP="003968E4">
      <w:pPr>
        <w:spacing w:after="0" w:line="240" w:lineRule="auto"/>
        <w:rPr>
          <w:rFonts w:cs="Times New Roman"/>
          <w:szCs w:val="20"/>
        </w:rPr>
      </w:pPr>
      <w:r w:rsidRPr="007E7B92">
        <w:rPr>
          <w:rFonts w:cs="Times New Roman"/>
          <w:szCs w:val="20"/>
        </w:rPr>
        <w:t>- Describes residential ties:</w:t>
      </w:r>
    </w:p>
    <w:p w:rsidR="003968E4" w:rsidRPr="007E7B92" w:rsidRDefault="003968E4" w:rsidP="003968E4">
      <w:pPr>
        <w:spacing w:after="0" w:line="240" w:lineRule="auto"/>
        <w:rPr>
          <w:rFonts w:cs="Times New Roman"/>
          <w:b/>
          <w:bCs/>
          <w:szCs w:val="20"/>
        </w:rPr>
      </w:pPr>
      <w:r w:rsidRPr="007E7B92">
        <w:rPr>
          <w:rFonts w:cs="Times New Roman"/>
          <w:b/>
          <w:bCs/>
          <w:szCs w:val="20"/>
        </w:rPr>
        <w:t>a) Significant residential ties</w:t>
      </w:r>
    </w:p>
    <w:p w:rsidR="003968E4" w:rsidRPr="007E7B92" w:rsidRDefault="003968E4" w:rsidP="003968E4">
      <w:pPr>
        <w:spacing w:after="0" w:line="240" w:lineRule="auto"/>
        <w:rPr>
          <w:rFonts w:cs="Times New Roman"/>
          <w:szCs w:val="20"/>
        </w:rPr>
      </w:pPr>
      <w:r w:rsidRPr="007E7B92">
        <w:rPr>
          <w:rFonts w:cs="Times New Roman"/>
          <w:szCs w:val="20"/>
        </w:rPr>
        <w:t xml:space="preserve"> -Must sever ALL significant residential ties</w:t>
      </w:r>
      <w:r w:rsidR="0009545F">
        <w:rPr>
          <w:rFonts w:cs="Times New Roman"/>
          <w:szCs w:val="20"/>
        </w:rPr>
        <w:t xml:space="preserve"> to</w:t>
      </w:r>
      <w:r w:rsidRPr="007E7B92">
        <w:rPr>
          <w:rFonts w:cs="Times New Roman"/>
          <w:szCs w:val="20"/>
        </w:rPr>
        <w:t xml:space="preserve"> not be a resident of Canada:</w:t>
      </w:r>
    </w:p>
    <w:p w:rsidR="003968E4" w:rsidRPr="007E7B92" w:rsidRDefault="003968E4" w:rsidP="003968E4">
      <w:pPr>
        <w:spacing w:after="0" w:line="240" w:lineRule="auto"/>
        <w:ind w:firstLine="720"/>
        <w:rPr>
          <w:rFonts w:cs="Times New Roman"/>
          <w:szCs w:val="20"/>
        </w:rPr>
      </w:pPr>
      <w:proofErr w:type="spellStart"/>
      <w:r w:rsidRPr="007E7B92">
        <w:rPr>
          <w:rFonts w:cs="Times New Roman"/>
          <w:szCs w:val="20"/>
        </w:rPr>
        <w:t>i</w:t>
      </w:r>
      <w:proofErr w:type="spellEnd"/>
      <w:r w:rsidRPr="007E7B92">
        <w:rPr>
          <w:rFonts w:cs="Times New Roman"/>
          <w:szCs w:val="20"/>
        </w:rPr>
        <w:t xml:space="preserve">) </w:t>
      </w:r>
      <w:r w:rsidRPr="007E7B92">
        <w:rPr>
          <w:rFonts w:cs="Times New Roman"/>
          <w:b/>
          <w:szCs w:val="20"/>
        </w:rPr>
        <w:t>Permanence and purpose of stay abroad</w:t>
      </w:r>
      <w:r w:rsidRPr="007E7B92">
        <w:rPr>
          <w:rFonts w:cs="Times New Roman"/>
          <w:szCs w:val="20"/>
        </w:rPr>
        <w:t xml:space="preserve"> (see </w:t>
      </w:r>
      <w:r w:rsidRPr="005E1BE2">
        <w:rPr>
          <w:rFonts w:cs="Times New Roman"/>
          <w:b/>
          <w:i/>
          <w:iCs/>
          <w:color w:val="FF0000"/>
          <w:szCs w:val="20"/>
        </w:rPr>
        <w:t>Thomson</w:t>
      </w:r>
      <w:r w:rsidRPr="007E7B92">
        <w:rPr>
          <w:rFonts w:cs="Times New Roman"/>
          <w:szCs w:val="20"/>
        </w:rPr>
        <w:t>…temporary golf holidays)</w:t>
      </w:r>
    </w:p>
    <w:p w:rsidR="003968E4" w:rsidRPr="007E7B92" w:rsidRDefault="003968E4" w:rsidP="003968E4">
      <w:pPr>
        <w:spacing w:after="0" w:line="240" w:lineRule="auto"/>
        <w:ind w:firstLine="720"/>
        <w:rPr>
          <w:rFonts w:cs="Times New Roman"/>
          <w:szCs w:val="20"/>
        </w:rPr>
      </w:pPr>
      <w:r w:rsidRPr="007E7B92">
        <w:rPr>
          <w:rFonts w:cs="Times New Roman"/>
          <w:szCs w:val="20"/>
        </w:rPr>
        <w:t xml:space="preserve">ii) </w:t>
      </w:r>
      <w:r w:rsidRPr="007E7B92">
        <w:rPr>
          <w:rFonts w:cs="Times New Roman"/>
          <w:b/>
          <w:szCs w:val="20"/>
        </w:rPr>
        <w:t xml:space="preserve">Residential ties </w:t>
      </w:r>
      <w:r w:rsidRPr="007E7B92">
        <w:rPr>
          <w:rFonts w:cs="Times New Roman"/>
          <w:szCs w:val="20"/>
        </w:rPr>
        <w:t>within Canada…</w:t>
      </w:r>
      <w:proofErr w:type="gramStart"/>
      <w:r w:rsidRPr="007E7B92">
        <w:rPr>
          <w:rFonts w:cs="Times New Roman"/>
          <w:szCs w:val="20"/>
        </w:rPr>
        <w:t>includes</w:t>
      </w:r>
      <w:proofErr w:type="gramEnd"/>
      <w:r w:rsidRPr="007E7B92">
        <w:rPr>
          <w:rFonts w:cs="Times New Roman"/>
          <w:szCs w:val="20"/>
        </w:rPr>
        <w:t>:</w:t>
      </w:r>
    </w:p>
    <w:p w:rsidR="003968E4" w:rsidRPr="007E7B92" w:rsidRDefault="003968E4" w:rsidP="003968E4">
      <w:pPr>
        <w:spacing w:after="0" w:line="240" w:lineRule="auto"/>
        <w:ind w:left="1440"/>
        <w:rPr>
          <w:rFonts w:cs="Times New Roman"/>
          <w:szCs w:val="20"/>
        </w:rPr>
      </w:pPr>
      <w:r w:rsidRPr="007E7B92">
        <w:rPr>
          <w:rFonts w:cs="Times New Roman"/>
          <w:szCs w:val="20"/>
        </w:rPr>
        <w:t xml:space="preserve">a) </w:t>
      </w:r>
      <w:r w:rsidRPr="007E7B92">
        <w:rPr>
          <w:rFonts w:cs="Times New Roman"/>
          <w:b/>
          <w:bCs/>
          <w:szCs w:val="20"/>
        </w:rPr>
        <w:t xml:space="preserve">Dwelling place </w:t>
      </w:r>
      <w:r w:rsidRPr="007E7B92">
        <w:rPr>
          <w:rFonts w:cs="Times New Roman"/>
          <w:szCs w:val="20"/>
        </w:rPr>
        <w:t>– keeping house in Canada suitable for year-round occupancy, leasing it at non-</w:t>
      </w:r>
      <w:proofErr w:type="spellStart"/>
      <w:r w:rsidRPr="007E7B92">
        <w:rPr>
          <w:rFonts w:cs="Times New Roman"/>
          <w:szCs w:val="20"/>
        </w:rPr>
        <w:t>arm</w:t>
      </w:r>
      <w:r w:rsidRPr="007E7B92">
        <w:rPr>
          <w:rFonts w:ascii="Cambria Math" w:hAnsi="Cambria Math" w:cs="Cambria Math"/>
          <w:szCs w:val="20"/>
        </w:rPr>
        <w:t>ʼ</w:t>
      </w:r>
      <w:r w:rsidRPr="007E7B92">
        <w:rPr>
          <w:rFonts w:cs="Times New Roman"/>
          <w:szCs w:val="20"/>
        </w:rPr>
        <w:t>s</w:t>
      </w:r>
      <w:proofErr w:type="spellEnd"/>
      <w:r w:rsidRPr="007E7B92">
        <w:rPr>
          <w:rFonts w:cs="Times New Roman"/>
          <w:szCs w:val="20"/>
        </w:rPr>
        <w:t xml:space="preserve"> length will be considered not to have severed ties</w:t>
      </w:r>
    </w:p>
    <w:p w:rsidR="003968E4" w:rsidRPr="007E7B92" w:rsidRDefault="003968E4" w:rsidP="003968E4">
      <w:pPr>
        <w:spacing w:after="0" w:line="240" w:lineRule="auto"/>
        <w:ind w:left="1440"/>
        <w:rPr>
          <w:rFonts w:cs="Times New Roman"/>
          <w:szCs w:val="20"/>
        </w:rPr>
      </w:pPr>
      <w:r w:rsidRPr="007E7B92">
        <w:rPr>
          <w:rFonts w:cs="Times New Roman"/>
          <w:szCs w:val="20"/>
        </w:rPr>
        <w:t xml:space="preserve">b) </w:t>
      </w:r>
      <w:r w:rsidRPr="007E7B92">
        <w:rPr>
          <w:rFonts w:cs="Times New Roman"/>
          <w:b/>
          <w:bCs/>
          <w:szCs w:val="20"/>
        </w:rPr>
        <w:t>Spouse</w:t>
      </w:r>
      <w:r w:rsidRPr="007E7B92">
        <w:rPr>
          <w:rFonts w:cs="Times New Roman"/>
          <w:szCs w:val="20"/>
        </w:rPr>
        <w:t xml:space="preserve">, </w:t>
      </w:r>
      <w:r w:rsidRPr="007E7B92">
        <w:rPr>
          <w:rFonts w:cs="Times New Roman"/>
          <w:b/>
          <w:bCs/>
          <w:szCs w:val="20"/>
        </w:rPr>
        <w:t>CL partner</w:t>
      </w:r>
      <w:r w:rsidRPr="007E7B92">
        <w:rPr>
          <w:rFonts w:cs="Times New Roman"/>
          <w:szCs w:val="20"/>
        </w:rPr>
        <w:t xml:space="preserve">, or </w:t>
      </w:r>
      <w:r w:rsidRPr="007E7B92">
        <w:rPr>
          <w:rFonts w:cs="Times New Roman"/>
          <w:b/>
          <w:bCs/>
          <w:szCs w:val="20"/>
        </w:rPr>
        <w:t xml:space="preserve">dependents </w:t>
      </w:r>
      <w:r w:rsidRPr="007E7B92">
        <w:rPr>
          <w:rFonts w:cs="Times New Roman"/>
          <w:szCs w:val="20"/>
        </w:rPr>
        <w:t xml:space="preserve">in Canada (see </w:t>
      </w:r>
      <w:r w:rsidRPr="005E1BE2">
        <w:rPr>
          <w:rFonts w:cs="Times New Roman"/>
          <w:b/>
          <w:i/>
          <w:iCs/>
          <w:color w:val="FF0000"/>
          <w:szCs w:val="20"/>
        </w:rPr>
        <w:t>Lee</w:t>
      </w:r>
      <w:r w:rsidRPr="007E7B92">
        <w:rPr>
          <w:rFonts w:cs="Times New Roman"/>
          <w:szCs w:val="20"/>
        </w:rPr>
        <w:t>)</w:t>
      </w:r>
    </w:p>
    <w:p w:rsidR="003968E4" w:rsidRPr="007E7B92" w:rsidRDefault="003968E4" w:rsidP="003968E4">
      <w:pPr>
        <w:spacing w:after="0" w:line="240" w:lineRule="auto"/>
        <w:ind w:firstLine="720"/>
        <w:rPr>
          <w:rFonts w:cs="Times New Roman"/>
          <w:szCs w:val="20"/>
        </w:rPr>
      </w:pPr>
      <w:r w:rsidRPr="007E7B92">
        <w:rPr>
          <w:rFonts w:cs="Times New Roman"/>
          <w:szCs w:val="20"/>
        </w:rPr>
        <w:t xml:space="preserve">iii) </w:t>
      </w:r>
      <w:r w:rsidRPr="007E7B92">
        <w:rPr>
          <w:rFonts w:cs="Times New Roman"/>
          <w:b/>
          <w:bCs/>
          <w:szCs w:val="20"/>
        </w:rPr>
        <w:t xml:space="preserve">Residential ties </w:t>
      </w:r>
      <w:r w:rsidRPr="007E7B92">
        <w:rPr>
          <w:rFonts w:cs="Times New Roman"/>
          <w:szCs w:val="20"/>
        </w:rPr>
        <w:t>elsewhere – everyone must be resident somewhere</w:t>
      </w:r>
    </w:p>
    <w:p w:rsidR="003968E4" w:rsidRPr="007E7B92" w:rsidRDefault="003968E4" w:rsidP="003968E4">
      <w:pPr>
        <w:spacing w:after="0" w:line="240" w:lineRule="auto"/>
        <w:ind w:firstLine="720"/>
        <w:rPr>
          <w:rFonts w:cs="Times New Roman"/>
          <w:szCs w:val="20"/>
        </w:rPr>
      </w:pPr>
      <w:proofErr w:type="gramStart"/>
      <w:r w:rsidRPr="007E7B92">
        <w:rPr>
          <w:rFonts w:cs="Times New Roman"/>
          <w:szCs w:val="20"/>
        </w:rPr>
        <w:t xml:space="preserve">iv) </w:t>
      </w:r>
      <w:r w:rsidRPr="007E7B92">
        <w:rPr>
          <w:rFonts w:cs="Times New Roman"/>
          <w:b/>
          <w:szCs w:val="20"/>
        </w:rPr>
        <w:t>Regularity</w:t>
      </w:r>
      <w:proofErr w:type="gramEnd"/>
      <w:r w:rsidRPr="007E7B92">
        <w:rPr>
          <w:rFonts w:cs="Times New Roman"/>
          <w:b/>
          <w:szCs w:val="20"/>
        </w:rPr>
        <w:t xml:space="preserve"> and</w:t>
      </w:r>
      <w:r w:rsidRPr="007E7B92">
        <w:rPr>
          <w:rFonts w:cs="Times New Roman"/>
          <w:szCs w:val="20"/>
        </w:rPr>
        <w:t xml:space="preserve"> </w:t>
      </w:r>
      <w:r w:rsidRPr="007E7B92">
        <w:rPr>
          <w:rFonts w:cs="Times New Roman"/>
          <w:b/>
          <w:szCs w:val="20"/>
        </w:rPr>
        <w:t>length</w:t>
      </w:r>
      <w:r w:rsidRPr="007E7B92">
        <w:rPr>
          <w:rFonts w:cs="Times New Roman"/>
          <w:szCs w:val="20"/>
        </w:rPr>
        <w:t xml:space="preserve"> of </w:t>
      </w:r>
      <w:r w:rsidRPr="007E7B92">
        <w:rPr>
          <w:rFonts w:cs="Times New Roman"/>
          <w:b/>
          <w:bCs/>
          <w:szCs w:val="20"/>
        </w:rPr>
        <w:t xml:space="preserve">visits to Canada </w:t>
      </w:r>
      <w:r w:rsidRPr="007E7B92">
        <w:rPr>
          <w:rFonts w:cs="Times New Roman"/>
          <w:szCs w:val="20"/>
        </w:rPr>
        <w:t xml:space="preserve">– if more than occasional visits, </w:t>
      </w:r>
      <w:proofErr w:type="spellStart"/>
      <w:r w:rsidRPr="007E7B92">
        <w:rPr>
          <w:rFonts w:cs="Times New Roman"/>
          <w:szCs w:val="20"/>
        </w:rPr>
        <w:t>ie</w:t>
      </w:r>
      <w:proofErr w:type="spellEnd"/>
      <w:r w:rsidRPr="007E7B92">
        <w:rPr>
          <w:rFonts w:cs="Times New Roman"/>
          <w:szCs w:val="20"/>
        </w:rPr>
        <w:t xml:space="preserve">: </w:t>
      </w:r>
      <w:r w:rsidRPr="005E1BE2">
        <w:rPr>
          <w:rFonts w:cs="Times New Roman"/>
          <w:b/>
          <w:i/>
          <w:iCs/>
          <w:color w:val="FF0000"/>
          <w:szCs w:val="20"/>
        </w:rPr>
        <w:t>Lee</w:t>
      </w:r>
    </w:p>
    <w:p w:rsidR="003968E4" w:rsidRPr="007E7B92" w:rsidRDefault="003968E4" w:rsidP="003968E4">
      <w:pPr>
        <w:spacing w:after="0" w:line="240" w:lineRule="auto"/>
        <w:rPr>
          <w:rFonts w:cs="Times New Roman"/>
          <w:szCs w:val="20"/>
        </w:rPr>
      </w:pPr>
      <w:r w:rsidRPr="007E7B92">
        <w:rPr>
          <w:rFonts w:cs="Times New Roman"/>
          <w:b/>
          <w:szCs w:val="20"/>
        </w:rPr>
        <w:t>b)</w:t>
      </w:r>
      <w:r w:rsidRPr="007E7B92">
        <w:rPr>
          <w:rFonts w:cs="Times New Roman"/>
          <w:szCs w:val="20"/>
        </w:rPr>
        <w:t xml:space="preserve"> </w:t>
      </w:r>
      <w:r w:rsidRPr="007E7B92">
        <w:rPr>
          <w:rFonts w:cs="Times New Roman"/>
          <w:b/>
          <w:bCs/>
          <w:szCs w:val="20"/>
        </w:rPr>
        <w:t xml:space="preserve">Secondary residential ties - </w:t>
      </w:r>
      <w:r w:rsidRPr="007E7B92">
        <w:rPr>
          <w:rFonts w:cs="Times New Roman"/>
          <w:szCs w:val="20"/>
        </w:rPr>
        <w:t>looked at collectively:</w:t>
      </w:r>
    </w:p>
    <w:p w:rsidR="003968E4" w:rsidRPr="007E7B92" w:rsidRDefault="003968E4" w:rsidP="003968E4">
      <w:pPr>
        <w:spacing w:after="0" w:line="240" w:lineRule="auto"/>
        <w:ind w:firstLine="720"/>
        <w:rPr>
          <w:rFonts w:cs="Times New Roman"/>
          <w:szCs w:val="20"/>
        </w:rPr>
      </w:pPr>
      <w:proofErr w:type="spellStart"/>
      <w:r w:rsidRPr="007E7B92">
        <w:rPr>
          <w:rFonts w:cs="Times New Roman"/>
          <w:szCs w:val="20"/>
        </w:rPr>
        <w:t>i</w:t>
      </w:r>
      <w:proofErr w:type="spellEnd"/>
      <w:r w:rsidRPr="007E7B92">
        <w:rPr>
          <w:rFonts w:cs="Times New Roman"/>
          <w:szCs w:val="20"/>
        </w:rPr>
        <w:t xml:space="preserve">) </w:t>
      </w:r>
      <w:r w:rsidRPr="007E7B92">
        <w:rPr>
          <w:rFonts w:cs="Times New Roman"/>
          <w:b/>
          <w:bCs/>
          <w:szCs w:val="20"/>
        </w:rPr>
        <w:t xml:space="preserve">Personal property </w:t>
      </w:r>
      <w:r w:rsidRPr="007E7B92">
        <w:rPr>
          <w:rFonts w:cs="Times New Roman"/>
          <w:szCs w:val="20"/>
        </w:rPr>
        <w:t>(furniture, clothing, vehicles)</w:t>
      </w:r>
    </w:p>
    <w:p w:rsidR="003968E4" w:rsidRPr="007E7B92" w:rsidRDefault="003968E4" w:rsidP="003968E4">
      <w:pPr>
        <w:spacing w:after="0" w:line="240" w:lineRule="auto"/>
        <w:ind w:firstLine="720"/>
        <w:rPr>
          <w:rFonts w:cs="Times New Roman"/>
          <w:szCs w:val="20"/>
        </w:rPr>
      </w:pPr>
      <w:r w:rsidRPr="007E7B92">
        <w:rPr>
          <w:rFonts w:cs="Times New Roman"/>
          <w:szCs w:val="20"/>
        </w:rPr>
        <w:t xml:space="preserve">ii) </w:t>
      </w:r>
      <w:r w:rsidRPr="007E7B92">
        <w:rPr>
          <w:rFonts w:cs="Times New Roman"/>
          <w:b/>
          <w:bCs/>
          <w:szCs w:val="20"/>
        </w:rPr>
        <w:t xml:space="preserve">Social ties </w:t>
      </w:r>
      <w:r w:rsidRPr="007E7B92">
        <w:rPr>
          <w:rFonts w:cs="Times New Roman"/>
          <w:szCs w:val="20"/>
        </w:rPr>
        <w:t>(membership in recreational and religious organizations)</w:t>
      </w:r>
    </w:p>
    <w:p w:rsidR="003968E4" w:rsidRPr="007E7B92" w:rsidRDefault="003968E4" w:rsidP="003968E4">
      <w:pPr>
        <w:spacing w:after="0" w:line="240" w:lineRule="auto"/>
        <w:ind w:left="720"/>
        <w:rPr>
          <w:rFonts w:cs="Times New Roman"/>
          <w:szCs w:val="20"/>
        </w:rPr>
      </w:pPr>
      <w:r w:rsidRPr="007E7B92">
        <w:rPr>
          <w:rFonts w:cs="Times New Roman"/>
          <w:szCs w:val="20"/>
        </w:rPr>
        <w:t xml:space="preserve">iii) </w:t>
      </w:r>
      <w:r w:rsidRPr="007E7B92">
        <w:rPr>
          <w:rFonts w:cs="Times New Roman"/>
          <w:b/>
          <w:bCs/>
          <w:szCs w:val="20"/>
        </w:rPr>
        <w:t xml:space="preserve">Economic ties </w:t>
      </w:r>
      <w:r w:rsidRPr="007E7B92">
        <w:rPr>
          <w:rFonts w:cs="Times New Roman"/>
          <w:szCs w:val="20"/>
        </w:rPr>
        <w:t>(employment in Canada, involvement in Canadian business, bank accounts, RRSPs, credit cards, security accounts)</w:t>
      </w:r>
    </w:p>
    <w:p w:rsidR="003968E4" w:rsidRDefault="003968E4" w:rsidP="003968E4">
      <w:pPr>
        <w:spacing w:after="0" w:line="240" w:lineRule="auto"/>
        <w:ind w:firstLine="720"/>
        <w:rPr>
          <w:rFonts w:cs="Times New Roman"/>
          <w:b/>
          <w:bCs/>
          <w:szCs w:val="20"/>
        </w:rPr>
      </w:pPr>
      <w:proofErr w:type="gramStart"/>
      <w:r w:rsidRPr="007E7B92">
        <w:rPr>
          <w:rFonts w:cs="Times New Roman"/>
          <w:szCs w:val="20"/>
        </w:rPr>
        <w:t xml:space="preserve">iv) </w:t>
      </w:r>
      <w:r w:rsidRPr="007E7B92">
        <w:rPr>
          <w:rFonts w:cs="Times New Roman"/>
          <w:b/>
          <w:bCs/>
          <w:szCs w:val="20"/>
        </w:rPr>
        <w:t>Landed</w:t>
      </w:r>
      <w:proofErr w:type="gramEnd"/>
      <w:r w:rsidRPr="007E7B92">
        <w:rPr>
          <w:rFonts w:cs="Times New Roman"/>
          <w:b/>
          <w:bCs/>
          <w:szCs w:val="20"/>
        </w:rPr>
        <w:t xml:space="preserve"> immigrant status </w:t>
      </w:r>
      <w:r w:rsidRPr="007E7B92">
        <w:rPr>
          <w:rFonts w:cs="Times New Roman"/>
          <w:szCs w:val="20"/>
        </w:rPr>
        <w:t xml:space="preserve">or appropriate </w:t>
      </w:r>
      <w:r w:rsidRPr="007E7B92">
        <w:rPr>
          <w:rFonts w:cs="Times New Roman"/>
          <w:b/>
          <w:bCs/>
          <w:szCs w:val="20"/>
        </w:rPr>
        <w:t>work permits</w:t>
      </w:r>
    </w:p>
    <w:p w:rsidR="003968E4" w:rsidRPr="007E7B92" w:rsidRDefault="003968E4" w:rsidP="003968E4">
      <w:pPr>
        <w:spacing w:after="0" w:line="240" w:lineRule="auto"/>
        <w:ind w:firstLine="720"/>
        <w:rPr>
          <w:rFonts w:cs="Times New Roman"/>
          <w:szCs w:val="20"/>
        </w:rPr>
      </w:pPr>
      <w:r w:rsidRPr="007E7B92">
        <w:rPr>
          <w:rFonts w:cs="Times New Roman"/>
          <w:szCs w:val="20"/>
        </w:rPr>
        <w:t xml:space="preserve">v) Hospitalization and medical </w:t>
      </w:r>
      <w:r w:rsidRPr="007E7B92">
        <w:rPr>
          <w:rFonts w:cs="Times New Roman"/>
          <w:b/>
          <w:bCs/>
          <w:szCs w:val="20"/>
        </w:rPr>
        <w:t xml:space="preserve">insurance coverage </w:t>
      </w:r>
      <w:r w:rsidRPr="007E7B92">
        <w:rPr>
          <w:rFonts w:cs="Times New Roman"/>
          <w:szCs w:val="20"/>
        </w:rPr>
        <w:t>from a Canadian province</w:t>
      </w:r>
    </w:p>
    <w:p w:rsidR="003968E4" w:rsidRPr="007E7B92" w:rsidRDefault="003968E4" w:rsidP="003968E4">
      <w:pPr>
        <w:tabs>
          <w:tab w:val="left" w:pos="2504"/>
        </w:tabs>
        <w:spacing w:after="0" w:line="240" w:lineRule="auto"/>
        <w:rPr>
          <w:rFonts w:cs="Times New Roman"/>
          <w:b/>
          <w:bCs/>
          <w:szCs w:val="20"/>
        </w:rPr>
      </w:pPr>
      <w:r w:rsidRPr="007E7B92">
        <w:rPr>
          <w:rFonts w:cs="Times New Roman"/>
          <w:szCs w:val="20"/>
        </w:rPr>
        <w:t xml:space="preserve">             </w:t>
      </w:r>
      <w:proofErr w:type="gramStart"/>
      <w:r w:rsidRPr="007E7B92">
        <w:rPr>
          <w:rFonts w:cs="Times New Roman"/>
          <w:szCs w:val="20"/>
        </w:rPr>
        <w:t xml:space="preserve">vi) </w:t>
      </w:r>
      <w:proofErr w:type="spellStart"/>
      <w:r w:rsidRPr="007E7B92">
        <w:rPr>
          <w:rFonts w:cs="Times New Roman"/>
          <w:b/>
          <w:bCs/>
          <w:szCs w:val="20"/>
        </w:rPr>
        <w:t>Driver</w:t>
      </w:r>
      <w:r w:rsidRPr="007E7B92">
        <w:rPr>
          <w:rFonts w:ascii="Cambria Math" w:hAnsi="Cambria Math" w:cs="Cambria Math"/>
          <w:b/>
          <w:bCs/>
          <w:szCs w:val="20"/>
        </w:rPr>
        <w:t>ʼ</w:t>
      </w:r>
      <w:r w:rsidRPr="007E7B92">
        <w:rPr>
          <w:rFonts w:cs="Times New Roman"/>
          <w:b/>
          <w:bCs/>
          <w:szCs w:val="20"/>
        </w:rPr>
        <w:t>s</w:t>
      </w:r>
      <w:proofErr w:type="spellEnd"/>
      <w:proofErr w:type="gramEnd"/>
      <w:r w:rsidRPr="007E7B92">
        <w:rPr>
          <w:rFonts w:cs="Times New Roman"/>
          <w:b/>
          <w:bCs/>
          <w:szCs w:val="20"/>
        </w:rPr>
        <w:t xml:space="preserve"> license</w:t>
      </w:r>
      <w:r w:rsidRPr="007E7B92">
        <w:rPr>
          <w:rFonts w:cs="Times New Roman"/>
          <w:b/>
          <w:bCs/>
          <w:szCs w:val="20"/>
        </w:rPr>
        <w:tab/>
      </w:r>
    </w:p>
    <w:p w:rsidR="003968E4" w:rsidRPr="007E7B92" w:rsidRDefault="003968E4" w:rsidP="003968E4">
      <w:pPr>
        <w:spacing w:after="0" w:line="240" w:lineRule="auto"/>
        <w:rPr>
          <w:rFonts w:cs="Times New Roman"/>
          <w:b/>
          <w:bCs/>
          <w:szCs w:val="20"/>
        </w:rPr>
      </w:pPr>
      <w:r w:rsidRPr="007E7B92">
        <w:rPr>
          <w:rFonts w:cs="Times New Roman"/>
          <w:szCs w:val="20"/>
        </w:rPr>
        <w:t xml:space="preserve">            vii) </w:t>
      </w:r>
      <w:r w:rsidRPr="007E7B92">
        <w:rPr>
          <w:rFonts w:cs="Times New Roman"/>
          <w:b/>
          <w:bCs/>
          <w:szCs w:val="20"/>
        </w:rPr>
        <w:t>Seasonal dwelling place</w:t>
      </w:r>
    </w:p>
    <w:p w:rsidR="003968E4" w:rsidRPr="007E7B92" w:rsidRDefault="003968E4" w:rsidP="003968E4">
      <w:pPr>
        <w:spacing w:after="0" w:line="240" w:lineRule="auto"/>
        <w:rPr>
          <w:rFonts w:cs="Times New Roman"/>
          <w:b/>
          <w:bCs/>
          <w:szCs w:val="20"/>
        </w:rPr>
      </w:pPr>
      <w:r w:rsidRPr="007E7B92">
        <w:rPr>
          <w:rFonts w:cs="Times New Roman"/>
          <w:szCs w:val="20"/>
        </w:rPr>
        <w:t xml:space="preserve">            viii) </w:t>
      </w:r>
      <w:r w:rsidRPr="007E7B92">
        <w:rPr>
          <w:rFonts w:cs="Times New Roman"/>
          <w:b/>
          <w:bCs/>
          <w:szCs w:val="20"/>
        </w:rPr>
        <w:t>Canadian passport</w:t>
      </w:r>
    </w:p>
    <w:p w:rsidR="003968E4" w:rsidRDefault="003968E4" w:rsidP="003968E4">
      <w:pPr>
        <w:spacing w:after="0" w:line="240" w:lineRule="auto"/>
        <w:rPr>
          <w:rFonts w:cs="Times New Roman"/>
          <w:szCs w:val="20"/>
        </w:rPr>
      </w:pPr>
      <w:r w:rsidRPr="007E7B92">
        <w:rPr>
          <w:rFonts w:cs="Times New Roman"/>
          <w:szCs w:val="20"/>
        </w:rPr>
        <w:t xml:space="preserve">            ix) </w:t>
      </w:r>
      <w:r w:rsidRPr="007E7B92">
        <w:rPr>
          <w:rFonts w:cs="Times New Roman"/>
          <w:b/>
          <w:bCs/>
          <w:szCs w:val="20"/>
        </w:rPr>
        <w:t xml:space="preserve">Membership </w:t>
      </w:r>
      <w:r w:rsidRPr="007E7B92">
        <w:rPr>
          <w:rFonts w:cs="Times New Roman"/>
          <w:szCs w:val="20"/>
        </w:rPr>
        <w:t>in Canadian unio</w:t>
      </w:r>
      <w:r w:rsidR="009559D3">
        <w:rPr>
          <w:rFonts w:cs="Times New Roman"/>
          <w:szCs w:val="20"/>
        </w:rPr>
        <w:t>ns or professional organization</w:t>
      </w:r>
    </w:p>
    <w:p w:rsidR="003968E4" w:rsidRPr="007E7B92" w:rsidRDefault="003968E4" w:rsidP="003968E4">
      <w:pPr>
        <w:spacing w:after="0" w:line="240" w:lineRule="auto"/>
        <w:rPr>
          <w:rFonts w:cs="Times New Roman"/>
          <w:b/>
          <w:bCs/>
          <w:szCs w:val="20"/>
        </w:rPr>
      </w:pPr>
    </w:p>
    <w:p w:rsidR="003968E4" w:rsidRPr="003968E4" w:rsidRDefault="003968E4" w:rsidP="003968E4">
      <w:pPr>
        <w:spacing w:after="0" w:line="240" w:lineRule="auto"/>
        <w:rPr>
          <w:rFonts w:cs="Times New Roman"/>
          <w:szCs w:val="20"/>
        </w:rPr>
      </w:pPr>
      <w:r w:rsidRPr="003968E4">
        <w:rPr>
          <w:rFonts w:cs="Times New Roman"/>
          <w:szCs w:val="20"/>
        </w:rPr>
        <w:t xml:space="preserve">- </w:t>
      </w:r>
      <w:r w:rsidR="0009545F" w:rsidRPr="0009545F">
        <w:rPr>
          <w:rFonts w:cs="Times New Roman"/>
          <w:b/>
          <w:szCs w:val="20"/>
        </w:rPr>
        <w:t>I</w:t>
      </w:r>
      <w:r w:rsidRPr="0009545F">
        <w:rPr>
          <w:rFonts w:cs="Times New Roman"/>
          <w:b/>
          <w:szCs w:val="20"/>
        </w:rPr>
        <w:t>f an individual wishes to become a non-resident of Canada</w:t>
      </w:r>
      <w:r w:rsidRPr="003968E4">
        <w:rPr>
          <w:rFonts w:cs="Times New Roman"/>
          <w:szCs w:val="20"/>
        </w:rPr>
        <w:t>, they must:</w:t>
      </w:r>
    </w:p>
    <w:p w:rsidR="00BC70E9" w:rsidRPr="00E27956" w:rsidRDefault="003968E4" w:rsidP="00BC70E9">
      <w:pPr>
        <w:spacing w:after="0" w:line="240" w:lineRule="auto"/>
        <w:rPr>
          <w:rFonts w:cs="Times New Roman"/>
          <w:szCs w:val="20"/>
        </w:rPr>
      </w:pPr>
      <w:r w:rsidRPr="003968E4">
        <w:rPr>
          <w:rFonts w:cs="Times New Roman"/>
          <w:szCs w:val="20"/>
        </w:rPr>
        <w:t xml:space="preserve">a) </w:t>
      </w:r>
      <w:r w:rsidRPr="0009545F">
        <w:rPr>
          <w:rFonts w:cs="Times New Roman"/>
          <w:b/>
          <w:szCs w:val="20"/>
        </w:rPr>
        <w:t xml:space="preserve">Sever </w:t>
      </w:r>
      <w:r w:rsidRPr="003968E4">
        <w:rPr>
          <w:rFonts w:cs="Times New Roman"/>
          <w:szCs w:val="20"/>
        </w:rPr>
        <w:t xml:space="preserve">all residential </w:t>
      </w:r>
      <w:proofErr w:type="spellStart"/>
      <w:r w:rsidRPr="0009545F">
        <w:rPr>
          <w:rFonts w:cs="Times New Roman"/>
          <w:b/>
          <w:szCs w:val="20"/>
        </w:rPr>
        <w:t>ties</w:t>
      </w:r>
      <w:r w:rsidRPr="003968E4">
        <w:rPr>
          <w:rFonts w:cs="Times New Roman"/>
          <w:szCs w:val="20"/>
        </w:rPr>
        <w:t>b</w:t>
      </w:r>
      <w:proofErr w:type="spellEnd"/>
      <w:r w:rsidRPr="003968E4">
        <w:rPr>
          <w:rFonts w:cs="Times New Roman"/>
          <w:szCs w:val="20"/>
        </w:rPr>
        <w:t xml:space="preserve">) Go to local Canada Revenue Agency and </w:t>
      </w:r>
      <w:r w:rsidR="0009545F">
        <w:rPr>
          <w:rFonts w:cs="Times New Roman"/>
          <w:b/>
          <w:szCs w:val="20"/>
        </w:rPr>
        <w:t>pay</w:t>
      </w:r>
      <w:r w:rsidRPr="003968E4">
        <w:rPr>
          <w:rFonts w:cs="Times New Roman"/>
          <w:szCs w:val="20"/>
        </w:rPr>
        <w:t xml:space="preserve"> (</w:t>
      </w:r>
      <w:r w:rsidRPr="003968E4">
        <w:rPr>
          <w:rFonts w:cs="Times New Roman"/>
          <w:b/>
          <w:bCs/>
          <w:szCs w:val="20"/>
        </w:rPr>
        <w:t>departure tax</w:t>
      </w:r>
      <w:r w:rsidR="00222315">
        <w:rPr>
          <w:rFonts w:cs="Times New Roman"/>
          <w:szCs w:val="20"/>
        </w:rPr>
        <w:t xml:space="preserve">) </w:t>
      </w:r>
    </w:p>
    <w:p w:rsidR="00BC70E9" w:rsidRPr="007E7B92" w:rsidRDefault="00BC70E9" w:rsidP="003968E4">
      <w:pPr>
        <w:pStyle w:val="Heading4"/>
      </w:pPr>
      <w:bookmarkStart w:id="6" w:name="_Toc322605829"/>
      <w:r w:rsidRPr="007E7B92">
        <w:t>Deemed Residence</w:t>
      </w:r>
      <w:bookmarkEnd w:id="6"/>
    </w:p>
    <w:p w:rsidR="002444C1" w:rsidRDefault="00BC70E9" w:rsidP="009559D3">
      <w:pPr>
        <w:tabs>
          <w:tab w:val="left" w:pos="720"/>
          <w:tab w:val="left" w:pos="1440"/>
          <w:tab w:val="left" w:pos="2160"/>
          <w:tab w:val="left" w:pos="2880"/>
          <w:tab w:val="left" w:leader="dot" w:pos="7200"/>
          <w:tab w:val="left" w:pos="7920"/>
          <w:tab w:val="left" w:leader="dot" w:pos="8208"/>
        </w:tabs>
        <w:spacing w:after="0" w:line="240" w:lineRule="auto"/>
        <w:rPr>
          <w:rFonts w:cs="Times New Roman"/>
          <w:b/>
          <w:bCs/>
          <w:szCs w:val="20"/>
        </w:rPr>
      </w:pPr>
      <w:r w:rsidRPr="007E7B92">
        <w:rPr>
          <w:b/>
          <w:szCs w:val="20"/>
        </w:rPr>
        <w:t xml:space="preserve">Deemed resident: </w:t>
      </w:r>
      <w:r w:rsidRPr="007E7B92">
        <w:rPr>
          <w:szCs w:val="20"/>
        </w:rPr>
        <w:t>-</w:t>
      </w:r>
      <w:proofErr w:type="gramStart"/>
      <w:r w:rsidRPr="007E7B92">
        <w:rPr>
          <w:rFonts w:cs="Times New Roman"/>
          <w:b/>
          <w:bCs/>
          <w:i/>
          <w:color w:val="0070C0"/>
          <w:szCs w:val="20"/>
        </w:rPr>
        <w:t>s.250(</w:t>
      </w:r>
      <w:proofErr w:type="gramEnd"/>
      <w:r w:rsidRPr="007E7B92">
        <w:rPr>
          <w:rFonts w:cs="Times New Roman"/>
          <w:b/>
          <w:bCs/>
          <w:i/>
          <w:color w:val="0070C0"/>
          <w:szCs w:val="20"/>
        </w:rPr>
        <w:t>1)(a)</w:t>
      </w:r>
      <w:r w:rsidRPr="007E7B92">
        <w:rPr>
          <w:rFonts w:cs="Times New Roman"/>
          <w:i/>
          <w:color w:val="0070C0"/>
          <w:szCs w:val="20"/>
        </w:rPr>
        <w:t xml:space="preserve">: </w:t>
      </w:r>
      <w:r w:rsidRPr="007E7B92">
        <w:rPr>
          <w:rFonts w:cs="Times New Roman"/>
          <w:szCs w:val="20"/>
        </w:rPr>
        <w:t xml:space="preserve">a person shall be deemed resident throughout a taxation year if the person sojourned in Canada </w:t>
      </w:r>
      <w:r w:rsidRPr="007E7B92">
        <w:rPr>
          <w:rFonts w:cs="Times New Roman"/>
          <w:b/>
          <w:bCs/>
          <w:szCs w:val="20"/>
        </w:rPr>
        <w:t>for a total of 183 days or more</w:t>
      </w:r>
      <w:r w:rsidR="003968E4">
        <w:rPr>
          <w:rFonts w:cs="Times New Roman"/>
          <w:b/>
          <w:bCs/>
          <w:szCs w:val="20"/>
        </w:rPr>
        <w:t xml:space="preserve">. </w:t>
      </w:r>
      <w:r w:rsidR="002444C1">
        <w:rPr>
          <w:rFonts w:cs="Times New Roman"/>
          <w:b/>
          <w:bCs/>
          <w:szCs w:val="20"/>
        </w:rPr>
        <w:t>Once they are deemed a resident, they are taxabl</w:t>
      </w:r>
      <w:r w:rsidR="00222315">
        <w:rPr>
          <w:rFonts w:cs="Times New Roman"/>
          <w:b/>
          <w:bCs/>
          <w:szCs w:val="20"/>
        </w:rPr>
        <w:t>e on income for the whole year.</w:t>
      </w:r>
    </w:p>
    <w:p w:rsidR="00BC70E9" w:rsidRDefault="003968E4" w:rsidP="009559D3">
      <w:pPr>
        <w:tabs>
          <w:tab w:val="left" w:pos="720"/>
          <w:tab w:val="left" w:pos="1440"/>
          <w:tab w:val="left" w:pos="2160"/>
          <w:tab w:val="left" w:pos="2880"/>
          <w:tab w:val="left" w:leader="dot" w:pos="7200"/>
          <w:tab w:val="left" w:pos="7920"/>
          <w:tab w:val="left" w:leader="dot" w:pos="8208"/>
        </w:tabs>
        <w:spacing w:after="0" w:line="240" w:lineRule="auto"/>
        <w:rPr>
          <w:rFonts w:cs="Times New Roman"/>
          <w:b/>
          <w:bCs/>
          <w:szCs w:val="20"/>
        </w:rPr>
      </w:pPr>
      <w:proofErr w:type="gramStart"/>
      <w:r>
        <w:rPr>
          <w:rFonts w:cs="Times New Roman"/>
          <w:b/>
          <w:bCs/>
          <w:szCs w:val="20"/>
        </w:rPr>
        <w:t>DOESN’T HAVE TO BE CONSECUTIVE</w:t>
      </w:r>
      <w:r w:rsidR="002444C1">
        <w:rPr>
          <w:rFonts w:cs="Times New Roman"/>
          <w:b/>
          <w:bCs/>
          <w:szCs w:val="20"/>
        </w:rPr>
        <w:t xml:space="preserve"> DAYS.</w:t>
      </w:r>
      <w:proofErr w:type="gramEnd"/>
    </w:p>
    <w:p w:rsidR="002444C1" w:rsidRDefault="002444C1" w:rsidP="009559D3">
      <w:pPr>
        <w:tabs>
          <w:tab w:val="left" w:pos="720"/>
          <w:tab w:val="left" w:pos="1440"/>
          <w:tab w:val="left" w:pos="2160"/>
          <w:tab w:val="left" w:pos="2880"/>
          <w:tab w:val="left" w:leader="dot" w:pos="7200"/>
          <w:tab w:val="left" w:pos="7920"/>
          <w:tab w:val="left" w:leader="dot" w:pos="8208"/>
        </w:tabs>
        <w:spacing w:after="0" w:line="240" w:lineRule="auto"/>
        <w:rPr>
          <w:rFonts w:cs="Times New Roman"/>
          <w:b/>
          <w:bCs/>
          <w:szCs w:val="20"/>
        </w:rPr>
      </w:pPr>
    </w:p>
    <w:p w:rsidR="00222315" w:rsidRDefault="002444C1" w:rsidP="00222315">
      <w:pPr>
        <w:tabs>
          <w:tab w:val="left" w:pos="720"/>
          <w:tab w:val="left" w:pos="1440"/>
          <w:tab w:val="left" w:pos="2160"/>
          <w:tab w:val="left" w:pos="2880"/>
          <w:tab w:val="left" w:leader="dot" w:pos="7200"/>
          <w:tab w:val="left" w:pos="7920"/>
          <w:tab w:val="left" w:leader="dot" w:pos="8208"/>
        </w:tabs>
        <w:rPr>
          <w:rFonts w:cs="Times New Roman"/>
          <w:b/>
          <w:bCs/>
          <w:szCs w:val="20"/>
        </w:rPr>
      </w:pPr>
      <w:r>
        <w:rPr>
          <w:rFonts w:cs="Times New Roman"/>
          <w:b/>
          <w:bCs/>
          <w:szCs w:val="20"/>
        </w:rPr>
        <w:t xml:space="preserve">Determine year by year. Stop counting when year is over: </w:t>
      </w:r>
      <w:r w:rsidRPr="00222315">
        <w:rPr>
          <w:rFonts w:cs="Times New Roman"/>
          <w:b/>
          <w:bCs/>
          <w:szCs w:val="20"/>
        </w:rPr>
        <w:t xml:space="preserve">IE: </w:t>
      </w:r>
      <w:r w:rsidRPr="00222315">
        <w:rPr>
          <w:rFonts w:cs="Times New Roman"/>
        </w:rPr>
        <w:t xml:space="preserve">International student in </w:t>
      </w:r>
      <w:proofErr w:type="spellStart"/>
      <w:r w:rsidRPr="00222315">
        <w:rPr>
          <w:rFonts w:cs="Times New Roman"/>
        </w:rPr>
        <w:t>cananda</w:t>
      </w:r>
      <w:proofErr w:type="spellEnd"/>
      <w:r w:rsidRPr="00222315">
        <w:rPr>
          <w:rFonts w:cs="Times New Roman"/>
        </w:rPr>
        <w:t xml:space="preserve"> from non-treaty country. Comes </w:t>
      </w:r>
      <w:proofErr w:type="spellStart"/>
      <w:r w:rsidRPr="00222315">
        <w:rPr>
          <w:rFonts w:cs="Times New Roman"/>
        </w:rPr>
        <w:t>sept</w:t>
      </w:r>
      <w:proofErr w:type="spellEnd"/>
      <w:r w:rsidRPr="00222315">
        <w:rPr>
          <w:rFonts w:cs="Times New Roman"/>
        </w:rPr>
        <w:t xml:space="preserve"> 2011 stays </w:t>
      </w:r>
      <w:proofErr w:type="spellStart"/>
      <w:r w:rsidRPr="00222315">
        <w:rPr>
          <w:rFonts w:cs="Times New Roman"/>
        </w:rPr>
        <w:t>til</w:t>
      </w:r>
      <w:proofErr w:type="spellEnd"/>
      <w:r w:rsidRPr="00222315">
        <w:rPr>
          <w:rFonts w:cs="Times New Roman"/>
        </w:rPr>
        <w:t xml:space="preserve"> </w:t>
      </w:r>
      <w:proofErr w:type="spellStart"/>
      <w:proofErr w:type="gramStart"/>
      <w:r w:rsidRPr="00222315">
        <w:rPr>
          <w:rFonts w:cs="Times New Roman"/>
        </w:rPr>
        <w:t>april</w:t>
      </w:r>
      <w:proofErr w:type="spellEnd"/>
      <w:proofErr w:type="gramEnd"/>
      <w:r w:rsidRPr="00222315">
        <w:rPr>
          <w:rFonts w:cs="Times New Roman"/>
        </w:rPr>
        <w:t xml:space="preserve"> 2012In 2011 it’s 122 days out of 365 and 2012 122/366 so neither year did he exceed 183, so not a sojourner UNLESS he comes back in fall 2012</w:t>
      </w:r>
    </w:p>
    <w:p w:rsidR="00BC70E9" w:rsidRPr="00222315" w:rsidRDefault="0009545F" w:rsidP="00222315">
      <w:pPr>
        <w:tabs>
          <w:tab w:val="left" w:pos="720"/>
          <w:tab w:val="left" w:pos="1440"/>
          <w:tab w:val="left" w:pos="2160"/>
          <w:tab w:val="left" w:pos="2880"/>
          <w:tab w:val="left" w:leader="dot" w:pos="7200"/>
          <w:tab w:val="left" w:pos="7920"/>
          <w:tab w:val="left" w:leader="dot" w:pos="8208"/>
        </w:tabs>
        <w:rPr>
          <w:rFonts w:cs="Times New Roman"/>
          <w:b/>
          <w:bCs/>
          <w:szCs w:val="20"/>
        </w:rPr>
      </w:pPr>
      <w:proofErr w:type="gramStart"/>
      <w:r w:rsidRPr="0009545F">
        <w:rPr>
          <w:rFonts w:cs="Times New Roman"/>
          <w:b/>
          <w:bCs/>
          <w:szCs w:val="20"/>
          <w:u w:val="single"/>
        </w:rPr>
        <w:t>NOT Commuters</w:t>
      </w:r>
      <w:r>
        <w:rPr>
          <w:rFonts w:cs="Times New Roman"/>
          <w:b/>
          <w:bCs/>
          <w:szCs w:val="20"/>
        </w:rPr>
        <w:t xml:space="preserve">: </w:t>
      </w:r>
      <w:r w:rsidR="00BC70E9" w:rsidRPr="007E7B92">
        <w:rPr>
          <w:rFonts w:cs="Times New Roman"/>
          <w:b/>
          <w:bCs/>
          <w:szCs w:val="20"/>
        </w:rPr>
        <w:t>People c</w:t>
      </w:r>
      <w:r w:rsidR="00BC70E9">
        <w:rPr>
          <w:rFonts w:cs="Times New Roman"/>
          <w:b/>
          <w:bCs/>
          <w:szCs w:val="20"/>
        </w:rPr>
        <w:t>ommuting</w:t>
      </w:r>
      <w:r w:rsidR="00BC70E9" w:rsidRPr="007E7B92">
        <w:rPr>
          <w:rFonts w:cs="Times New Roman"/>
          <w:b/>
          <w:bCs/>
          <w:szCs w:val="20"/>
        </w:rPr>
        <w:t xml:space="preserve"> from another country to work in Canada are not residents.</w:t>
      </w:r>
      <w:proofErr w:type="gramEnd"/>
      <w:r w:rsidR="00BC70E9" w:rsidRPr="007E7B92">
        <w:rPr>
          <w:rFonts w:cs="Times New Roman"/>
          <w:b/>
          <w:bCs/>
          <w:i/>
          <w:szCs w:val="20"/>
        </w:rPr>
        <w:t xml:space="preserve"> </w:t>
      </w:r>
      <w:r w:rsidR="00BC70E9" w:rsidRPr="007E7B92">
        <w:rPr>
          <w:rFonts w:cs="Times New Roman"/>
          <w:b/>
          <w:bCs/>
          <w:i/>
          <w:iCs/>
          <w:color w:val="FF0000"/>
          <w:szCs w:val="20"/>
        </w:rPr>
        <w:t>R &amp; L Food (</w:t>
      </w:r>
      <w:r w:rsidR="00BC70E9" w:rsidRPr="007E7B92">
        <w:rPr>
          <w:rFonts w:cs="Times New Roman"/>
          <w:bCs/>
          <w:i/>
          <w:iCs/>
          <w:color w:val="FF0000"/>
          <w:szCs w:val="20"/>
        </w:rPr>
        <w:t>two US shareholders in company commuted</w:t>
      </w:r>
      <w:r w:rsidR="00BC70E9">
        <w:rPr>
          <w:rFonts w:cs="Times New Roman"/>
          <w:bCs/>
          <w:i/>
          <w:iCs/>
          <w:color w:val="FF0000"/>
          <w:szCs w:val="20"/>
        </w:rPr>
        <w:t xml:space="preserve"> across border</w:t>
      </w:r>
      <w:r w:rsidR="00BC70E9" w:rsidRPr="007E7B92">
        <w:rPr>
          <w:rFonts w:cs="Times New Roman"/>
          <w:bCs/>
          <w:i/>
          <w:iCs/>
          <w:color w:val="FF0000"/>
          <w:szCs w:val="20"/>
        </w:rPr>
        <w:t xml:space="preserve"> and wanted to be deemed residents for sojourning in Canada</w:t>
      </w:r>
      <w:r w:rsidR="00BC70E9">
        <w:rPr>
          <w:rFonts w:cs="Times New Roman"/>
          <w:bCs/>
          <w:i/>
          <w:iCs/>
          <w:color w:val="FF0000"/>
          <w:szCs w:val="20"/>
        </w:rPr>
        <w:t xml:space="preserve"> but denied</w:t>
      </w:r>
      <w:r w:rsidR="00BC70E9" w:rsidRPr="007E7B92">
        <w:rPr>
          <w:rFonts w:cs="Times New Roman"/>
          <w:bCs/>
          <w:i/>
          <w:iCs/>
          <w:color w:val="FF0000"/>
          <w:szCs w:val="20"/>
        </w:rPr>
        <w:t>)</w:t>
      </w:r>
    </w:p>
    <w:p w:rsidR="00BC70E9" w:rsidRPr="007E7B92" w:rsidRDefault="00BC70E9" w:rsidP="00BC70E9">
      <w:pPr>
        <w:pStyle w:val="Heading4"/>
      </w:pPr>
      <w:bookmarkStart w:id="7" w:name="_Toc322605830"/>
      <w:r w:rsidRPr="007E7B92">
        <w:lastRenderedPageBreak/>
        <w:t>PART TIME RESIDENTS</w:t>
      </w:r>
      <w:bookmarkEnd w:id="7"/>
    </w:p>
    <w:p w:rsidR="00BC70E9" w:rsidRPr="00E27956" w:rsidRDefault="00BC70E9" w:rsidP="00BC70E9">
      <w:pPr>
        <w:tabs>
          <w:tab w:val="left" w:pos="720"/>
          <w:tab w:val="left" w:pos="1440"/>
          <w:tab w:val="left" w:pos="2160"/>
          <w:tab w:val="left" w:pos="2880"/>
          <w:tab w:val="left" w:leader="dot" w:pos="7200"/>
          <w:tab w:val="left" w:pos="7920"/>
          <w:tab w:val="left" w:leader="dot" w:pos="8208"/>
        </w:tabs>
        <w:spacing w:after="0" w:line="240" w:lineRule="auto"/>
        <w:rPr>
          <w:rFonts w:cs="Times New Roman"/>
          <w:b/>
          <w:szCs w:val="20"/>
        </w:rPr>
      </w:pPr>
      <w:r w:rsidRPr="007E7B92">
        <w:rPr>
          <w:b/>
          <w:szCs w:val="20"/>
        </w:rPr>
        <w:t>Part-time resident:</w:t>
      </w:r>
      <w:r w:rsidRPr="007E7B92">
        <w:rPr>
          <w:rFonts w:cs="Times New Roman"/>
          <w:szCs w:val="20"/>
        </w:rPr>
        <w:t xml:space="preserve"> If a TP comes or leaves the country </w:t>
      </w:r>
      <w:r w:rsidRPr="007E7B92">
        <w:rPr>
          <w:rFonts w:cs="Times New Roman"/>
          <w:b/>
          <w:bCs/>
          <w:szCs w:val="20"/>
        </w:rPr>
        <w:t>permanently</w:t>
      </w:r>
      <w:r w:rsidRPr="007E7B92">
        <w:rPr>
          <w:rFonts w:cs="Times New Roman"/>
          <w:szCs w:val="20"/>
        </w:rPr>
        <w:t xml:space="preserve">, the taxation year will be split and the TP will be categorized as a </w:t>
      </w:r>
      <w:r>
        <w:rPr>
          <w:rFonts w:cs="Times New Roman"/>
          <w:b/>
          <w:szCs w:val="20"/>
        </w:rPr>
        <w:t>“part-time resident</w:t>
      </w:r>
    </w:p>
    <w:p w:rsidR="0009545F" w:rsidRDefault="00BC70E9" w:rsidP="00BC70E9">
      <w:pPr>
        <w:spacing w:after="0" w:line="240" w:lineRule="auto"/>
        <w:rPr>
          <w:rFonts w:cs="Times New Roman"/>
          <w:szCs w:val="20"/>
        </w:rPr>
      </w:pPr>
      <w:r w:rsidRPr="007E7B92">
        <w:rPr>
          <w:rFonts w:cs="Times New Roman"/>
          <w:szCs w:val="20"/>
        </w:rPr>
        <w:t xml:space="preserve">- </w:t>
      </w:r>
      <w:r w:rsidRPr="007E7B92">
        <w:rPr>
          <w:rFonts w:cs="Times New Roman"/>
          <w:b/>
          <w:bCs/>
          <w:i/>
          <w:color w:val="0070C0"/>
          <w:szCs w:val="20"/>
        </w:rPr>
        <w:t>s.114</w:t>
      </w:r>
      <w:r w:rsidRPr="007E7B92">
        <w:rPr>
          <w:rFonts w:cs="Times New Roman"/>
          <w:szCs w:val="20"/>
        </w:rPr>
        <w:t xml:space="preserve">, there are </w:t>
      </w:r>
      <w:r w:rsidRPr="0009545F">
        <w:rPr>
          <w:rFonts w:cs="Times New Roman"/>
          <w:b/>
          <w:szCs w:val="20"/>
        </w:rPr>
        <w:t>special rules for calculating the taxable</w:t>
      </w:r>
      <w:r w:rsidRPr="007E7B92">
        <w:rPr>
          <w:rFonts w:cs="Times New Roman"/>
          <w:szCs w:val="20"/>
        </w:rPr>
        <w:t xml:space="preserve"> </w:t>
      </w:r>
      <w:r w:rsidRPr="0009545F">
        <w:rPr>
          <w:rFonts w:cs="Times New Roman"/>
          <w:b/>
          <w:szCs w:val="20"/>
        </w:rPr>
        <w:t>income</w:t>
      </w:r>
      <w:r w:rsidR="0009545F">
        <w:rPr>
          <w:rFonts w:cs="Times New Roman"/>
          <w:szCs w:val="20"/>
        </w:rPr>
        <w:t xml:space="preserve"> </w:t>
      </w:r>
      <w:r w:rsidR="0009545F">
        <w:rPr>
          <w:rFonts w:cs="Times New Roman"/>
          <w:b/>
          <w:szCs w:val="20"/>
        </w:rPr>
        <w:t>part time resident</w:t>
      </w:r>
      <w:r w:rsidRPr="007E7B92">
        <w:rPr>
          <w:rFonts w:cs="Times New Roman"/>
          <w:szCs w:val="20"/>
        </w:rPr>
        <w:t xml:space="preserve"> </w:t>
      </w:r>
    </w:p>
    <w:p w:rsidR="00BC70E9" w:rsidRPr="007E7B92" w:rsidRDefault="00BC70E9" w:rsidP="00BC70E9">
      <w:pPr>
        <w:spacing w:after="0" w:line="240" w:lineRule="auto"/>
        <w:rPr>
          <w:rFonts w:cs="Times New Roman"/>
          <w:b/>
          <w:bCs/>
          <w:szCs w:val="20"/>
        </w:rPr>
      </w:pPr>
      <w:r w:rsidRPr="007E7B92">
        <w:rPr>
          <w:rFonts w:cs="Times New Roman"/>
          <w:b/>
          <w:bCs/>
          <w:szCs w:val="20"/>
        </w:rPr>
        <w:t xml:space="preserve">- </w:t>
      </w:r>
      <w:r w:rsidRPr="007E7B92">
        <w:rPr>
          <w:rFonts w:cs="Times New Roman"/>
          <w:szCs w:val="20"/>
        </w:rPr>
        <w:t xml:space="preserve">Income will </w:t>
      </w:r>
      <w:r w:rsidRPr="0009545F">
        <w:rPr>
          <w:rFonts w:cs="Times New Roman"/>
          <w:b/>
          <w:szCs w:val="20"/>
        </w:rPr>
        <w:t>be split</w:t>
      </w:r>
      <w:r w:rsidRPr="007E7B92">
        <w:rPr>
          <w:rFonts w:cs="Times New Roman"/>
          <w:szCs w:val="20"/>
        </w:rPr>
        <w:t xml:space="preserve"> </w:t>
      </w:r>
      <w:r w:rsidRPr="007E7B92">
        <w:rPr>
          <w:rFonts w:cs="Times New Roman"/>
          <w:b/>
          <w:bCs/>
          <w:szCs w:val="20"/>
        </w:rPr>
        <w:t xml:space="preserve">ONLY </w:t>
      </w:r>
      <w:r w:rsidRPr="007E7B92">
        <w:rPr>
          <w:rFonts w:cs="Times New Roman"/>
          <w:szCs w:val="20"/>
        </w:rPr>
        <w:t xml:space="preserve">in the year an individual </w:t>
      </w:r>
      <w:r w:rsidRPr="007E7B92">
        <w:rPr>
          <w:rFonts w:cs="Times New Roman"/>
          <w:b/>
          <w:bCs/>
          <w:szCs w:val="20"/>
        </w:rPr>
        <w:t>establishes or ceases residency in Canada</w:t>
      </w:r>
    </w:p>
    <w:p w:rsidR="00BC70E9" w:rsidRPr="007E7B92" w:rsidRDefault="00BC70E9" w:rsidP="00BC70E9">
      <w:pPr>
        <w:spacing w:after="0" w:line="240" w:lineRule="auto"/>
        <w:rPr>
          <w:rFonts w:cs="Times New Roman"/>
          <w:szCs w:val="20"/>
        </w:rPr>
      </w:pPr>
      <w:r w:rsidRPr="007E7B92">
        <w:rPr>
          <w:rFonts w:cs="Times New Roman"/>
          <w:szCs w:val="20"/>
        </w:rPr>
        <w:t xml:space="preserve">- One consequence of leaving Canada is a </w:t>
      </w:r>
      <w:r w:rsidRPr="007E7B92">
        <w:rPr>
          <w:rFonts w:cs="Times New Roman"/>
          <w:b/>
          <w:bCs/>
          <w:szCs w:val="20"/>
        </w:rPr>
        <w:t xml:space="preserve">“departure tax” </w:t>
      </w:r>
      <w:r w:rsidRPr="007E7B92">
        <w:rPr>
          <w:rFonts w:cs="Times New Roman"/>
          <w:szCs w:val="20"/>
        </w:rPr>
        <w:t>where there is a large capital gains tax on assets, even if they are not sold</w:t>
      </w:r>
    </w:p>
    <w:p w:rsidR="00BC70E9" w:rsidRPr="007E7B92" w:rsidRDefault="00BC70E9" w:rsidP="00BC70E9">
      <w:pPr>
        <w:pStyle w:val="Heading4"/>
      </w:pPr>
      <w:bookmarkStart w:id="8" w:name="_Toc322605831"/>
      <w:r w:rsidRPr="007E7B92">
        <w:t>ORDINARILY RESIDENT</w:t>
      </w:r>
      <w:bookmarkEnd w:id="8"/>
    </w:p>
    <w:p w:rsidR="009559D3" w:rsidRDefault="00BC70E9" w:rsidP="00BC70E9">
      <w:pPr>
        <w:spacing w:after="0" w:line="240" w:lineRule="auto"/>
        <w:rPr>
          <w:rFonts w:cs="Times New Roman"/>
          <w:b/>
          <w:szCs w:val="20"/>
        </w:rPr>
      </w:pPr>
      <w:r w:rsidRPr="007E7B92">
        <w:rPr>
          <w:rFonts w:cs="Times New Roman"/>
          <w:szCs w:val="20"/>
        </w:rPr>
        <w:t xml:space="preserve">- </w:t>
      </w:r>
      <w:r w:rsidRPr="007E7B92">
        <w:rPr>
          <w:rFonts w:cs="Times New Roman"/>
          <w:b/>
          <w:bCs/>
          <w:szCs w:val="20"/>
        </w:rPr>
        <w:t>“Ordinarily resident”</w:t>
      </w:r>
      <w:r w:rsidRPr="007E7B92">
        <w:rPr>
          <w:rFonts w:cs="Times New Roman"/>
          <w:szCs w:val="20"/>
        </w:rPr>
        <w:t xml:space="preserve">: </w:t>
      </w:r>
      <w:proofErr w:type="gramStart"/>
      <w:r w:rsidRPr="007E7B92">
        <w:rPr>
          <w:rFonts w:cs="Times New Roman"/>
          <w:b/>
          <w:bCs/>
          <w:i/>
          <w:color w:val="0070C0"/>
          <w:szCs w:val="20"/>
        </w:rPr>
        <w:t>s.250(</w:t>
      </w:r>
      <w:proofErr w:type="gramEnd"/>
      <w:r w:rsidRPr="007E7B92">
        <w:rPr>
          <w:rFonts w:cs="Times New Roman"/>
          <w:b/>
          <w:bCs/>
          <w:i/>
          <w:color w:val="0070C0"/>
          <w:szCs w:val="20"/>
        </w:rPr>
        <w:t>3)</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where an individual </w:t>
      </w:r>
      <w:r w:rsidRPr="005E1BE2">
        <w:rPr>
          <w:rFonts w:cs="Times New Roman"/>
          <w:b/>
          <w:szCs w:val="20"/>
        </w:rPr>
        <w:t>has not severed all of his residential ties</w:t>
      </w:r>
      <w:r w:rsidRPr="007E7B92">
        <w:rPr>
          <w:rFonts w:cs="Times New Roman"/>
          <w:szCs w:val="20"/>
        </w:rPr>
        <w:t xml:space="preserve"> with Canada but is </w:t>
      </w:r>
      <w:r w:rsidRPr="005E1BE2">
        <w:rPr>
          <w:rFonts w:cs="Times New Roman"/>
          <w:b/>
          <w:szCs w:val="20"/>
        </w:rPr>
        <w:t xml:space="preserve">physically absent for a considerable period of time </w:t>
      </w:r>
      <w:r w:rsidRPr="007E7B92">
        <w:rPr>
          <w:rFonts w:cs="Times New Roman"/>
          <w:szCs w:val="20"/>
        </w:rPr>
        <w:t xml:space="preserve">they </w:t>
      </w:r>
      <w:r w:rsidRPr="005E1BE2">
        <w:rPr>
          <w:rFonts w:cs="Times New Roman"/>
          <w:b/>
          <w:szCs w:val="20"/>
        </w:rPr>
        <w:t>may be “ordinarily resident”</w:t>
      </w:r>
    </w:p>
    <w:p w:rsidR="00BC70E9" w:rsidRPr="005E1BE2" w:rsidRDefault="00BC70E9" w:rsidP="00BC70E9">
      <w:pPr>
        <w:spacing w:after="0" w:line="240" w:lineRule="auto"/>
        <w:rPr>
          <w:rFonts w:cs="Times New Roman"/>
          <w:b/>
          <w:szCs w:val="20"/>
        </w:rPr>
      </w:pPr>
      <w:r w:rsidRPr="007E7B92">
        <w:rPr>
          <w:rFonts w:cs="Times New Roman"/>
          <w:szCs w:val="20"/>
        </w:rPr>
        <w:t xml:space="preserve"> - </w:t>
      </w:r>
      <w:r w:rsidRPr="007E7B92">
        <w:rPr>
          <w:rFonts w:cs="Times New Roman"/>
          <w:b/>
          <w:bCs/>
          <w:szCs w:val="20"/>
        </w:rPr>
        <w:t xml:space="preserve">Intention is </w:t>
      </w:r>
      <w:proofErr w:type="gramStart"/>
      <w:r w:rsidRPr="007E7B92">
        <w:rPr>
          <w:rFonts w:cs="Times New Roman"/>
          <w:b/>
          <w:bCs/>
          <w:szCs w:val="20"/>
        </w:rPr>
        <w:t>key</w:t>
      </w:r>
      <w:proofErr w:type="gramEnd"/>
      <w:r w:rsidRPr="007E7B92">
        <w:rPr>
          <w:rFonts w:cs="Times New Roman"/>
          <w:szCs w:val="20"/>
        </w:rPr>
        <w:t xml:space="preserve">: an individual can be “ordinarily resident” while physically </w:t>
      </w:r>
      <w:r w:rsidRPr="005E1BE2">
        <w:rPr>
          <w:rFonts w:cs="Times New Roman"/>
          <w:b/>
          <w:szCs w:val="20"/>
        </w:rPr>
        <w:t>absent as long as they show an intention to return and no intention to permanently sever ties</w:t>
      </w:r>
    </w:p>
    <w:p w:rsidR="00BC70E9" w:rsidRPr="007E7B92" w:rsidRDefault="009559D3" w:rsidP="00BC70E9">
      <w:pPr>
        <w:spacing w:after="0" w:line="240" w:lineRule="auto"/>
        <w:rPr>
          <w:rFonts w:cs="Times New Roman"/>
          <w:bCs/>
          <w:i/>
          <w:color w:val="FF0000"/>
          <w:szCs w:val="20"/>
        </w:rPr>
      </w:pPr>
      <w:r>
        <w:rPr>
          <w:rFonts w:cs="Times New Roman"/>
          <w:b/>
          <w:bCs/>
          <w:szCs w:val="20"/>
        </w:rPr>
        <w:t>-</w:t>
      </w:r>
      <w:r w:rsidR="00BC70E9" w:rsidRPr="007E7B92">
        <w:rPr>
          <w:rFonts w:cs="Times New Roman"/>
          <w:b/>
          <w:bCs/>
          <w:szCs w:val="20"/>
        </w:rPr>
        <w:t xml:space="preserve">If a TP goes and lives abroad but does not sever all secondary residential ties to Canada, they will be “ordinarily resident” in Canada and will be taxed on all of their worldwide income for the entire taxation year </w:t>
      </w:r>
      <w:r w:rsidR="00BC70E9" w:rsidRPr="007E7B92">
        <w:rPr>
          <w:rFonts w:cs="Times New Roman"/>
          <w:b/>
          <w:bCs/>
          <w:i/>
          <w:color w:val="FF0000"/>
          <w:szCs w:val="20"/>
        </w:rPr>
        <w:t>Queen v Reeder (</w:t>
      </w:r>
      <w:proofErr w:type="spellStart"/>
      <w:r w:rsidR="00BC70E9" w:rsidRPr="007E7B92">
        <w:rPr>
          <w:rFonts w:cs="Times New Roman"/>
          <w:bCs/>
          <w:i/>
          <w:color w:val="FF0000"/>
          <w:szCs w:val="20"/>
        </w:rPr>
        <w:t>cdn</w:t>
      </w:r>
      <w:proofErr w:type="spellEnd"/>
      <w:r w:rsidR="00BC70E9" w:rsidRPr="007E7B92">
        <w:rPr>
          <w:rFonts w:cs="Times New Roman"/>
          <w:bCs/>
          <w:i/>
          <w:color w:val="FF0000"/>
          <w:szCs w:val="20"/>
        </w:rPr>
        <w:t xml:space="preserve"> guy moved to </w:t>
      </w:r>
      <w:proofErr w:type="spellStart"/>
      <w:proofErr w:type="gramStart"/>
      <w:r w:rsidR="00BC70E9" w:rsidRPr="007E7B92">
        <w:rPr>
          <w:rFonts w:cs="Times New Roman"/>
          <w:bCs/>
          <w:i/>
          <w:color w:val="FF0000"/>
          <w:szCs w:val="20"/>
        </w:rPr>
        <w:t>france</w:t>
      </w:r>
      <w:proofErr w:type="spellEnd"/>
      <w:proofErr w:type="gramEnd"/>
      <w:r w:rsidR="00BC70E9" w:rsidRPr="007E7B92">
        <w:rPr>
          <w:rFonts w:cs="Times New Roman"/>
          <w:bCs/>
          <w:i/>
          <w:color w:val="FF0000"/>
          <w:szCs w:val="20"/>
        </w:rPr>
        <w:t xml:space="preserve"> for training. Sold house but kept bank account and health plan</w:t>
      </w:r>
      <w:r w:rsidR="00BC70E9">
        <w:rPr>
          <w:rFonts w:cs="Times New Roman"/>
          <w:bCs/>
          <w:i/>
          <w:color w:val="FF0000"/>
          <w:szCs w:val="20"/>
        </w:rPr>
        <w:t>, found to be ordinarily resident</w:t>
      </w:r>
      <w:r w:rsidR="00BC70E9" w:rsidRPr="007E7B92">
        <w:rPr>
          <w:rFonts w:cs="Times New Roman"/>
          <w:bCs/>
          <w:i/>
          <w:color w:val="FF0000"/>
          <w:szCs w:val="20"/>
        </w:rPr>
        <w:t>)</w:t>
      </w:r>
    </w:p>
    <w:p w:rsidR="00BC70E9" w:rsidRDefault="009559D3" w:rsidP="00BC70E9">
      <w:pPr>
        <w:pStyle w:val="Heading2"/>
        <w:rPr>
          <w:szCs w:val="20"/>
        </w:rPr>
      </w:pPr>
      <w:bookmarkStart w:id="9" w:name="_Toc322605832"/>
      <w:r>
        <w:rPr>
          <w:szCs w:val="20"/>
        </w:rPr>
        <w:t>Residency of Corporations</w:t>
      </w:r>
      <w:bookmarkEnd w:id="9"/>
      <w:r>
        <w:rPr>
          <w:szCs w:val="20"/>
        </w:rPr>
        <w:t xml:space="preserve"> </w:t>
      </w:r>
    </w:p>
    <w:p w:rsidR="00BC70E9" w:rsidRPr="007E7B92" w:rsidRDefault="00BC70E9" w:rsidP="00BC70E9">
      <w:pPr>
        <w:spacing w:after="0" w:line="240" w:lineRule="auto"/>
        <w:rPr>
          <w:rFonts w:cs="Times New Roman"/>
          <w:szCs w:val="20"/>
        </w:rPr>
      </w:pPr>
      <w:r w:rsidRPr="007E7B92">
        <w:rPr>
          <w:rFonts w:cs="Times New Roman"/>
          <w:szCs w:val="20"/>
        </w:rPr>
        <w:t>- Under the Act, a</w:t>
      </w:r>
      <w:r w:rsidR="002444C1">
        <w:rPr>
          <w:rFonts w:cs="Times New Roman"/>
          <w:szCs w:val="20"/>
        </w:rPr>
        <w:t xml:space="preserve"> </w:t>
      </w:r>
      <w:proofErr w:type="spellStart"/>
      <w:r w:rsidR="002444C1">
        <w:rPr>
          <w:rFonts w:cs="Times New Roman"/>
          <w:szCs w:val="20"/>
        </w:rPr>
        <w:t>corp</w:t>
      </w:r>
      <w:proofErr w:type="spellEnd"/>
      <w:r w:rsidR="002444C1">
        <w:rPr>
          <w:rFonts w:cs="Times New Roman"/>
          <w:szCs w:val="20"/>
        </w:rPr>
        <w:t xml:space="preserve"> is separate TP</w:t>
      </w:r>
      <w:r w:rsidRPr="007E7B92">
        <w:rPr>
          <w:rFonts w:cs="Times New Roman"/>
          <w:szCs w:val="20"/>
        </w:rPr>
        <w:t>, may be a resident or non-resident of Canada for income tax purposes</w:t>
      </w:r>
    </w:p>
    <w:p w:rsidR="00BC70E9" w:rsidRPr="007E7B92" w:rsidRDefault="00BC70E9" w:rsidP="00BC70E9">
      <w:pPr>
        <w:spacing w:after="0" w:line="240" w:lineRule="auto"/>
        <w:ind w:left="720"/>
        <w:rPr>
          <w:rFonts w:cs="Times New Roman"/>
          <w:szCs w:val="20"/>
        </w:rPr>
      </w:pPr>
      <w:r w:rsidRPr="007E7B92">
        <w:rPr>
          <w:rFonts w:cs="Times New Roman"/>
          <w:szCs w:val="20"/>
        </w:rPr>
        <w:t>- If company is a Canadian resident TP, they will be taxed on all world-wide (foreign</w:t>
      </w:r>
      <w:r w:rsidR="009559D3">
        <w:rPr>
          <w:rFonts w:cs="Times New Roman"/>
          <w:szCs w:val="20"/>
        </w:rPr>
        <w:t>-</w:t>
      </w:r>
      <w:r w:rsidRPr="007E7B92">
        <w:rPr>
          <w:rFonts w:cs="Times New Roman"/>
          <w:szCs w:val="20"/>
        </w:rPr>
        <w:t>sourced) income</w:t>
      </w:r>
    </w:p>
    <w:p w:rsidR="00BC70E9" w:rsidRPr="007E7B92" w:rsidRDefault="00BC70E9" w:rsidP="00BC70E9">
      <w:pPr>
        <w:spacing w:after="0" w:line="240" w:lineRule="auto"/>
        <w:rPr>
          <w:rFonts w:cs="Times New Roman"/>
          <w:szCs w:val="20"/>
        </w:rPr>
      </w:pPr>
    </w:p>
    <w:p w:rsidR="00BC70E9" w:rsidRPr="007E7B92" w:rsidRDefault="00BC70E9" w:rsidP="00BC70E9">
      <w:pPr>
        <w:spacing w:after="0" w:line="240" w:lineRule="auto"/>
        <w:rPr>
          <w:rFonts w:cs="Times New Roman"/>
          <w:b/>
          <w:bCs/>
          <w:i/>
          <w:iCs/>
          <w:szCs w:val="20"/>
        </w:rPr>
      </w:pPr>
      <w:r w:rsidRPr="007E7B92">
        <w:rPr>
          <w:rFonts w:cs="Times New Roman"/>
          <w:b/>
          <w:bCs/>
          <w:szCs w:val="20"/>
        </w:rPr>
        <w:t xml:space="preserve">a) </w:t>
      </w:r>
      <w:proofErr w:type="gramStart"/>
      <w:r w:rsidRPr="00986C9C">
        <w:rPr>
          <w:rFonts w:cs="Times New Roman"/>
          <w:b/>
          <w:bCs/>
          <w:szCs w:val="20"/>
          <w:highlight w:val="yellow"/>
        </w:rPr>
        <w:t>Incorporation  IN</w:t>
      </w:r>
      <w:proofErr w:type="gramEnd"/>
      <w:r w:rsidRPr="00986C9C">
        <w:rPr>
          <w:rFonts w:cs="Times New Roman"/>
          <w:b/>
          <w:bCs/>
          <w:szCs w:val="20"/>
          <w:highlight w:val="yellow"/>
        </w:rPr>
        <w:t xml:space="preserve"> CANADA after April 26, 1965 –</w:t>
      </w:r>
      <w:r w:rsidRPr="007E7B92">
        <w:rPr>
          <w:rFonts w:cs="Times New Roman"/>
          <w:b/>
          <w:bCs/>
          <w:szCs w:val="20"/>
        </w:rPr>
        <w:t xml:space="preserve"> subject to </w:t>
      </w:r>
      <w:r w:rsidRPr="007E7B92">
        <w:rPr>
          <w:rFonts w:cs="Times New Roman"/>
          <w:b/>
          <w:bCs/>
          <w:i/>
          <w:iCs/>
          <w:szCs w:val="20"/>
        </w:rPr>
        <w:t>ITA</w:t>
      </w:r>
    </w:p>
    <w:p w:rsidR="00BC70E9" w:rsidRPr="007E7B92" w:rsidRDefault="00BC70E9" w:rsidP="00BC70E9">
      <w:pPr>
        <w:spacing w:after="0" w:line="240" w:lineRule="auto"/>
        <w:ind w:left="720"/>
        <w:rPr>
          <w:rFonts w:cs="Times New Roman"/>
          <w:szCs w:val="20"/>
        </w:rPr>
      </w:pPr>
      <w:r w:rsidRPr="007E7B92">
        <w:rPr>
          <w:rFonts w:cs="Times New Roman"/>
          <w:szCs w:val="20"/>
        </w:rPr>
        <w:t xml:space="preserve">- </w:t>
      </w:r>
      <w:r w:rsidRPr="007E7B92">
        <w:rPr>
          <w:rFonts w:cs="Times New Roman"/>
          <w:b/>
          <w:bCs/>
          <w:i/>
          <w:color w:val="0070C0"/>
          <w:szCs w:val="20"/>
        </w:rPr>
        <w:t>s.250(4)(a)</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a corporation incorporated </w:t>
      </w:r>
      <w:r w:rsidRPr="007E7B92">
        <w:rPr>
          <w:rFonts w:cs="Times New Roman"/>
          <w:b/>
          <w:szCs w:val="20"/>
        </w:rPr>
        <w:t>in Canada</w:t>
      </w:r>
      <w:r w:rsidRPr="007E7B92">
        <w:rPr>
          <w:rFonts w:cs="Times New Roman"/>
          <w:szCs w:val="20"/>
        </w:rPr>
        <w:t xml:space="preserve"> after </w:t>
      </w:r>
      <w:r w:rsidRPr="009559D3">
        <w:rPr>
          <w:rFonts w:cs="Times New Roman"/>
          <w:b/>
          <w:szCs w:val="20"/>
          <w:u w:val="single"/>
        </w:rPr>
        <w:t>April 26, 1965</w:t>
      </w:r>
      <w:r w:rsidRPr="007E7B92">
        <w:rPr>
          <w:rFonts w:cs="Times New Roman"/>
          <w:szCs w:val="20"/>
        </w:rPr>
        <w:t xml:space="preserve"> </w:t>
      </w:r>
      <w:r w:rsidRPr="009559D3">
        <w:rPr>
          <w:rFonts w:cs="Times New Roman"/>
          <w:b/>
          <w:szCs w:val="20"/>
        </w:rPr>
        <w:t>is a resident in Canada throughout a taxation year</w:t>
      </w:r>
      <w:r w:rsidR="00A37EAA">
        <w:rPr>
          <w:rFonts w:cs="Times New Roman"/>
          <w:b/>
          <w:szCs w:val="20"/>
        </w:rPr>
        <w:t xml:space="preserve"> and forever a resident of </w:t>
      </w:r>
      <w:r w:rsidR="002444C1">
        <w:rPr>
          <w:rFonts w:cs="Times New Roman"/>
          <w:b/>
          <w:szCs w:val="20"/>
        </w:rPr>
        <w:t>Canada</w:t>
      </w:r>
      <w:r w:rsidR="00A37EAA">
        <w:rPr>
          <w:rFonts w:cs="Times New Roman"/>
          <w:b/>
          <w:szCs w:val="20"/>
        </w:rPr>
        <w:t xml:space="preserve"> and subject to </w:t>
      </w:r>
      <w:r w:rsidR="002444C1">
        <w:rPr>
          <w:rFonts w:cs="Times New Roman"/>
          <w:b/>
          <w:szCs w:val="20"/>
        </w:rPr>
        <w:t>Canadian</w:t>
      </w:r>
      <w:r w:rsidR="00A37EAA">
        <w:rPr>
          <w:rFonts w:cs="Times New Roman"/>
          <w:b/>
          <w:szCs w:val="20"/>
        </w:rPr>
        <w:t xml:space="preserve"> income tax</w:t>
      </w:r>
    </w:p>
    <w:p w:rsidR="00BC70E9" w:rsidRPr="007E7B92" w:rsidRDefault="00BC70E9" w:rsidP="00BC70E9">
      <w:pPr>
        <w:spacing w:after="0" w:line="240" w:lineRule="auto"/>
        <w:ind w:left="720"/>
        <w:rPr>
          <w:rFonts w:cs="Times New Roman"/>
          <w:szCs w:val="20"/>
        </w:rPr>
      </w:pPr>
      <w:r w:rsidRPr="007E7B92">
        <w:rPr>
          <w:rFonts w:cs="Times New Roman"/>
          <w:szCs w:val="20"/>
        </w:rPr>
        <w:t>- Therefore, wherever the Board of Directors meet, shareholders live, or company carries on business is irrelevant</w:t>
      </w:r>
    </w:p>
    <w:p w:rsidR="00BC70E9" w:rsidRPr="007E7B92" w:rsidRDefault="00BC70E9" w:rsidP="00BC70E9">
      <w:pPr>
        <w:spacing w:after="0" w:line="240" w:lineRule="auto"/>
        <w:rPr>
          <w:rFonts w:cs="Times New Roman"/>
          <w:b/>
          <w:bCs/>
          <w:szCs w:val="20"/>
        </w:rPr>
      </w:pPr>
      <w:r w:rsidRPr="007E7B92">
        <w:rPr>
          <w:rFonts w:cs="Times New Roman"/>
          <w:b/>
          <w:bCs/>
          <w:szCs w:val="20"/>
        </w:rPr>
        <w:t xml:space="preserve">b) </w:t>
      </w:r>
      <w:r w:rsidRPr="00986C9C">
        <w:rPr>
          <w:rFonts w:cs="Times New Roman"/>
          <w:b/>
          <w:bCs/>
          <w:szCs w:val="20"/>
          <w:highlight w:val="yellow"/>
        </w:rPr>
        <w:t>Incorporation before April 27, 1965</w:t>
      </w:r>
      <w:r w:rsidRPr="007E7B92">
        <w:rPr>
          <w:rFonts w:cs="Times New Roman"/>
          <w:b/>
          <w:bCs/>
          <w:szCs w:val="20"/>
        </w:rPr>
        <w:t xml:space="preserve"> – not subject to </w:t>
      </w:r>
      <w:r w:rsidRPr="007E7B92">
        <w:rPr>
          <w:rFonts w:cs="Times New Roman"/>
          <w:b/>
          <w:bCs/>
          <w:i/>
          <w:iCs/>
          <w:szCs w:val="20"/>
        </w:rPr>
        <w:t xml:space="preserve">ITA </w:t>
      </w:r>
      <w:r w:rsidRPr="007E7B92">
        <w:rPr>
          <w:rFonts w:cs="Times New Roman"/>
          <w:b/>
          <w:bCs/>
          <w:szCs w:val="20"/>
        </w:rPr>
        <w:t>unless,</w:t>
      </w:r>
    </w:p>
    <w:p w:rsidR="00BC70E9" w:rsidRPr="007E7B92" w:rsidRDefault="00BC70E9" w:rsidP="00BC70E9">
      <w:pPr>
        <w:spacing w:after="0" w:line="240" w:lineRule="auto"/>
        <w:ind w:firstLine="720"/>
        <w:rPr>
          <w:rFonts w:cs="Times New Roman"/>
          <w:szCs w:val="20"/>
        </w:rPr>
      </w:pPr>
      <w:r w:rsidRPr="007E7B92">
        <w:rPr>
          <w:rFonts w:cs="Times New Roman"/>
          <w:szCs w:val="20"/>
        </w:rPr>
        <w:t xml:space="preserve">- </w:t>
      </w:r>
      <w:proofErr w:type="gramStart"/>
      <w:r w:rsidRPr="007E7B92">
        <w:rPr>
          <w:rFonts w:cs="Times New Roman"/>
          <w:b/>
          <w:bCs/>
          <w:i/>
          <w:color w:val="0070C0"/>
          <w:szCs w:val="20"/>
        </w:rPr>
        <w:t>s.250(</w:t>
      </w:r>
      <w:proofErr w:type="gramEnd"/>
      <w:r w:rsidRPr="007E7B92">
        <w:rPr>
          <w:rFonts w:cs="Times New Roman"/>
          <w:b/>
          <w:bCs/>
          <w:i/>
          <w:color w:val="0070C0"/>
          <w:szCs w:val="20"/>
        </w:rPr>
        <w:t>4)(c)</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a corporation incorporated </w:t>
      </w:r>
      <w:r w:rsidRPr="007E7B92">
        <w:rPr>
          <w:rFonts w:cs="Times New Roman"/>
          <w:b/>
          <w:szCs w:val="20"/>
        </w:rPr>
        <w:t>in Canada before</w:t>
      </w:r>
      <w:r w:rsidRPr="007E7B92">
        <w:rPr>
          <w:rFonts w:cs="Times New Roman"/>
          <w:szCs w:val="20"/>
        </w:rPr>
        <w:t xml:space="preserve"> April 27, 1965 will be</w:t>
      </w:r>
    </w:p>
    <w:p w:rsidR="00BC70E9" w:rsidRPr="007E7B92" w:rsidRDefault="00BC70E9" w:rsidP="00BC70E9">
      <w:pPr>
        <w:spacing w:after="0" w:line="240" w:lineRule="auto"/>
        <w:ind w:left="720"/>
        <w:rPr>
          <w:rFonts w:cs="Times New Roman"/>
          <w:szCs w:val="20"/>
        </w:rPr>
      </w:pPr>
      <w:proofErr w:type="gramStart"/>
      <w:r w:rsidRPr="007E7B92">
        <w:rPr>
          <w:rFonts w:cs="Times New Roman"/>
          <w:b/>
          <w:szCs w:val="20"/>
        </w:rPr>
        <w:t>deemed</w:t>
      </w:r>
      <w:proofErr w:type="gramEnd"/>
      <w:r w:rsidRPr="007E7B92">
        <w:rPr>
          <w:rFonts w:cs="Times New Roman"/>
          <w:b/>
          <w:szCs w:val="20"/>
        </w:rPr>
        <w:t xml:space="preserve"> a resident only</w:t>
      </w:r>
      <w:r w:rsidRPr="007E7B92">
        <w:rPr>
          <w:rFonts w:cs="Times New Roman"/>
          <w:szCs w:val="20"/>
        </w:rPr>
        <w:t xml:space="preserve"> if, at any time in the taxation year or at any time in a preceding taxation year ending after April 26, 1965, they were</w:t>
      </w:r>
    </w:p>
    <w:p w:rsidR="00BC70E9" w:rsidRDefault="00BC70E9" w:rsidP="00BC70E9">
      <w:pPr>
        <w:spacing w:after="0" w:line="240" w:lineRule="auto"/>
        <w:ind w:left="1440"/>
        <w:rPr>
          <w:rFonts w:cs="Times New Roman"/>
          <w:b/>
          <w:bCs/>
          <w:szCs w:val="20"/>
        </w:rPr>
      </w:pPr>
      <w:proofErr w:type="spellStart"/>
      <w:r w:rsidRPr="007E7B92">
        <w:rPr>
          <w:rFonts w:cs="Times New Roman"/>
          <w:szCs w:val="20"/>
        </w:rPr>
        <w:t>i</w:t>
      </w:r>
      <w:proofErr w:type="spellEnd"/>
      <w:r w:rsidRPr="007E7B92">
        <w:rPr>
          <w:rFonts w:cs="Times New Roman"/>
          <w:szCs w:val="20"/>
        </w:rPr>
        <w:t xml:space="preserve">) </w:t>
      </w:r>
      <w:r w:rsidRPr="007E7B92">
        <w:rPr>
          <w:rFonts w:cs="Times New Roman"/>
          <w:b/>
          <w:bCs/>
          <w:szCs w:val="20"/>
        </w:rPr>
        <w:t xml:space="preserve">Resident in Canada </w:t>
      </w:r>
    </w:p>
    <w:p w:rsidR="00A37EAA" w:rsidRPr="00373811" w:rsidRDefault="002444C1" w:rsidP="00373811">
      <w:pPr>
        <w:spacing w:after="0" w:line="240" w:lineRule="auto"/>
        <w:ind w:left="1440"/>
        <w:rPr>
          <w:rFonts w:cs="Times New Roman"/>
          <w:i/>
          <w:szCs w:val="20"/>
        </w:rPr>
      </w:pPr>
      <w:r>
        <w:rPr>
          <w:rFonts w:cs="Times New Roman"/>
          <w:szCs w:val="20"/>
        </w:rPr>
        <w:t>Corp=Deemed Resident</w:t>
      </w:r>
      <w:r w:rsidR="00BC70E9" w:rsidRPr="007E7B92">
        <w:rPr>
          <w:rFonts w:cs="Times New Roman"/>
          <w:szCs w:val="20"/>
        </w:rPr>
        <w:t xml:space="preserve"> </w:t>
      </w:r>
      <w:r>
        <w:rPr>
          <w:rFonts w:cs="Times New Roman"/>
          <w:b/>
          <w:szCs w:val="20"/>
        </w:rPr>
        <w:t>I</w:t>
      </w:r>
      <w:r w:rsidR="00BC70E9">
        <w:rPr>
          <w:rFonts w:cs="Times New Roman"/>
          <w:b/>
          <w:szCs w:val="20"/>
        </w:rPr>
        <w:t>f central management and control in Canada (where i</w:t>
      </w:r>
      <w:r w:rsidR="00373811">
        <w:rPr>
          <w:rFonts w:cs="Times New Roman"/>
          <w:b/>
          <w:szCs w:val="20"/>
        </w:rPr>
        <w:t>t carries out its real business</w:t>
      </w:r>
      <w:r w:rsidR="00BC70E9">
        <w:rPr>
          <w:rFonts w:cs="Times New Roman"/>
          <w:b/>
          <w:szCs w:val="20"/>
        </w:rPr>
        <w:t xml:space="preserve">) </w:t>
      </w:r>
      <w:r w:rsidR="00BC70E9" w:rsidRPr="007E7B92">
        <w:rPr>
          <w:rFonts w:cs="Times New Roman"/>
          <w:b/>
          <w:bCs/>
          <w:i/>
          <w:color w:val="FF0000"/>
          <w:szCs w:val="20"/>
        </w:rPr>
        <w:t>DeBeers (</w:t>
      </w:r>
      <w:r w:rsidR="00BC70E9" w:rsidRPr="007E7B92">
        <w:rPr>
          <w:rFonts w:cs="Times New Roman"/>
          <w:bCs/>
          <w:i/>
          <w:color w:val="FF0000"/>
          <w:szCs w:val="20"/>
        </w:rPr>
        <w:t xml:space="preserve">diamond mining co registered in </w:t>
      </w:r>
      <w:proofErr w:type="spellStart"/>
      <w:r w:rsidR="00BC70E9" w:rsidRPr="007E7B92">
        <w:rPr>
          <w:rFonts w:cs="Times New Roman"/>
          <w:bCs/>
          <w:i/>
          <w:color w:val="FF0000"/>
          <w:szCs w:val="20"/>
        </w:rPr>
        <w:t>SAfrica</w:t>
      </w:r>
      <w:proofErr w:type="spellEnd"/>
      <w:r w:rsidR="00BC70E9" w:rsidRPr="007E7B92">
        <w:rPr>
          <w:rFonts w:cs="Times New Roman"/>
          <w:bCs/>
          <w:i/>
          <w:color w:val="FF0000"/>
          <w:szCs w:val="20"/>
        </w:rPr>
        <w:t xml:space="preserve"> but directors in England</w:t>
      </w:r>
      <w:r w:rsidR="00BC70E9">
        <w:rPr>
          <w:rFonts w:cs="Times New Roman"/>
          <w:bCs/>
          <w:i/>
          <w:color w:val="FF0000"/>
          <w:szCs w:val="20"/>
        </w:rPr>
        <w:t xml:space="preserve">. Deemed resident in </w:t>
      </w:r>
      <w:proofErr w:type="spellStart"/>
      <w:proofErr w:type="gramStart"/>
      <w:r w:rsidR="00BC70E9">
        <w:rPr>
          <w:rFonts w:cs="Times New Roman"/>
          <w:bCs/>
          <w:i/>
          <w:color w:val="FF0000"/>
          <w:szCs w:val="20"/>
        </w:rPr>
        <w:t>england</w:t>
      </w:r>
      <w:proofErr w:type="spellEnd"/>
      <w:proofErr w:type="gramEnd"/>
      <w:r w:rsidR="00BC70E9" w:rsidRPr="007E7B92">
        <w:rPr>
          <w:rFonts w:cs="Times New Roman"/>
          <w:bCs/>
          <w:i/>
          <w:color w:val="FF0000"/>
          <w:szCs w:val="20"/>
        </w:rPr>
        <w:t>)</w:t>
      </w:r>
    </w:p>
    <w:p w:rsidR="00A37EAA" w:rsidRDefault="00A37EAA" w:rsidP="00A37EAA">
      <w:pPr>
        <w:spacing w:after="0" w:line="240" w:lineRule="auto"/>
        <w:rPr>
          <w:rFonts w:cs="Times New Roman"/>
          <w:b/>
          <w:szCs w:val="20"/>
        </w:rPr>
      </w:pPr>
      <w:r>
        <w:rPr>
          <w:rFonts w:cs="Times New Roman"/>
          <w:szCs w:val="20"/>
        </w:rPr>
        <w:tab/>
      </w:r>
      <w:r>
        <w:rPr>
          <w:rFonts w:cs="Times New Roman"/>
          <w:szCs w:val="20"/>
        </w:rPr>
        <w:tab/>
        <w:t>ii</w:t>
      </w:r>
      <w:proofErr w:type="gramStart"/>
      <w:r>
        <w:rPr>
          <w:rFonts w:cs="Times New Roman"/>
          <w:szCs w:val="20"/>
        </w:rPr>
        <w:t>)</w:t>
      </w:r>
      <w:r w:rsidR="00373811">
        <w:rPr>
          <w:rFonts w:cs="Times New Roman"/>
          <w:b/>
          <w:szCs w:val="20"/>
        </w:rPr>
        <w:t>carrying</w:t>
      </w:r>
      <w:proofErr w:type="gramEnd"/>
      <w:r w:rsidR="00373811">
        <w:rPr>
          <w:rFonts w:cs="Times New Roman"/>
          <w:b/>
          <w:szCs w:val="20"/>
        </w:rPr>
        <w:t xml:space="preserve"> on business in Canada</w:t>
      </w:r>
    </w:p>
    <w:p w:rsidR="00A37EAA" w:rsidRPr="007E7B92" w:rsidRDefault="00A37EAA" w:rsidP="00A37EAA">
      <w:pPr>
        <w:spacing w:after="0" w:line="240" w:lineRule="auto"/>
        <w:rPr>
          <w:rFonts w:cs="Times New Roman"/>
          <w:szCs w:val="20"/>
        </w:rPr>
      </w:pPr>
      <w:r w:rsidRPr="007E7B92">
        <w:rPr>
          <w:rFonts w:cs="Times New Roman"/>
          <w:b/>
          <w:szCs w:val="20"/>
        </w:rPr>
        <w:t xml:space="preserve">After </w:t>
      </w:r>
      <w:r>
        <w:rPr>
          <w:rFonts w:cs="Times New Roman"/>
          <w:szCs w:val="20"/>
        </w:rPr>
        <w:t xml:space="preserve">these </w:t>
      </w:r>
      <w:r>
        <w:rPr>
          <w:rFonts w:cs="Times New Roman"/>
          <w:b/>
          <w:szCs w:val="20"/>
        </w:rPr>
        <w:t>triggering events</w:t>
      </w:r>
      <w:r w:rsidRPr="007E7B92">
        <w:rPr>
          <w:rFonts w:cs="Times New Roman"/>
          <w:szCs w:val="20"/>
        </w:rPr>
        <w:t xml:space="preserve">, the company </w:t>
      </w:r>
      <w:r w:rsidRPr="005E1BE2">
        <w:rPr>
          <w:rFonts w:cs="Times New Roman"/>
          <w:b/>
          <w:szCs w:val="20"/>
          <w:u w:val="single"/>
        </w:rPr>
        <w:t>will be permanent residents</w:t>
      </w:r>
      <w:r w:rsidRPr="005E1BE2">
        <w:rPr>
          <w:rFonts w:cs="Times New Roman"/>
          <w:szCs w:val="20"/>
          <w:u w:val="single"/>
        </w:rPr>
        <w:t xml:space="preserve"> </w:t>
      </w:r>
      <w:r w:rsidRPr="005E1BE2">
        <w:rPr>
          <w:rFonts w:cs="Times New Roman"/>
          <w:b/>
          <w:szCs w:val="20"/>
          <w:u w:val="single"/>
        </w:rPr>
        <w:t>forever</w:t>
      </w:r>
      <w:r w:rsidRPr="007E7B92">
        <w:rPr>
          <w:rFonts w:cs="Times New Roman"/>
          <w:szCs w:val="20"/>
        </w:rPr>
        <w:t xml:space="preserve"> after</w:t>
      </w:r>
    </w:p>
    <w:p w:rsidR="00A37EAA" w:rsidRPr="007E7B92" w:rsidRDefault="00A37EAA" w:rsidP="00A37EAA">
      <w:pPr>
        <w:spacing w:after="0" w:line="240" w:lineRule="auto"/>
        <w:ind w:firstLine="720"/>
        <w:rPr>
          <w:rFonts w:cs="Times New Roman"/>
          <w:szCs w:val="20"/>
        </w:rPr>
      </w:pPr>
      <w:r w:rsidRPr="007E7B92">
        <w:rPr>
          <w:rFonts w:cs="Times New Roman"/>
          <w:szCs w:val="20"/>
        </w:rPr>
        <w:t xml:space="preserve">- </w:t>
      </w:r>
      <w:proofErr w:type="spellStart"/>
      <w:proofErr w:type="gramStart"/>
      <w:r w:rsidRPr="007E7B92">
        <w:rPr>
          <w:rFonts w:cs="Times New Roman"/>
          <w:szCs w:val="20"/>
        </w:rPr>
        <w:t>ie</w:t>
      </w:r>
      <w:proofErr w:type="spellEnd"/>
      <w:proofErr w:type="gramEnd"/>
      <w:r w:rsidRPr="007E7B92">
        <w:rPr>
          <w:rFonts w:cs="Times New Roman"/>
          <w:szCs w:val="20"/>
        </w:rPr>
        <w:t>: company foolishly decides to have a Board of Directors meeting in Canada</w:t>
      </w:r>
      <w:r>
        <w:rPr>
          <w:rFonts w:cs="Times New Roman"/>
          <w:szCs w:val="20"/>
        </w:rPr>
        <w:t>, bound to pay tax to Canada forever!</w:t>
      </w:r>
    </w:p>
    <w:p w:rsidR="00A37EAA" w:rsidRPr="00A37EAA" w:rsidRDefault="00A37EAA" w:rsidP="00A37EAA">
      <w:pPr>
        <w:spacing w:after="0" w:line="240" w:lineRule="auto"/>
        <w:rPr>
          <w:rFonts w:cs="Times New Roman"/>
          <w:b/>
          <w:szCs w:val="20"/>
        </w:rPr>
      </w:pPr>
    </w:p>
    <w:p w:rsidR="00373811" w:rsidRDefault="00373811" w:rsidP="00A37EAA">
      <w:pPr>
        <w:spacing w:after="0" w:line="240" w:lineRule="auto"/>
        <w:rPr>
          <w:rFonts w:cs="Times New Roman"/>
          <w:b/>
          <w:szCs w:val="20"/>
        </w:rPr>
      </w:pPr>
      <w:r w:rsidRPr="00986C9C">
        <w:rPr>
          <w:rFonts w:cs="Times New Roman"/>
          <w:b/>
          <w:szCs w:val="20"/>
          <w:highlight w:val="yellow"/>
        </w:rPr>
        <w:t>c) Not Incorporated in Canada</w:t>
      </w:r>
    </w:p>
    <w:p w:rsidR="00A37EAA" w:rsidRDefault="00373811" w:rsidP="00A37EAA">
      <w:pPr>
        <w:spacing w:after="0" w:line="240" w:lineRule="auto"/>
        <w:rPr>
          <w:rFonts w:cs="Times New Roman"/>
          <w:b/>
          <w:bCs/>
          <w:i/>
          <w:color w:val="FF0000"/>
          <w:szCs w:val="20"/>
        </w:rPr>
      </w:pPr>
      <w:r>
        <w:rPr>
          <w:rFonts w:cs="Times New Roman"/>
          <w:b/>
          <w:szCs w:val="20"/>
        </w:rPr>
        <w:tab/>
        <w:t>-</w:t>
      </w:r>
      <w:r>
        <w:rPr>
          <w:rFonts w:cs="Times New Roman"/>
          <w:szCs w:val="20"/>
        </w:rPr>
        <w:t xml:space="preserve">don’t need to pay </w:t>
      </w:r>
      <w:proofErr w:type="spellStart"/>
      <w:r>
        <w:rPr>
          <w:rFonts w:cs="Times New Roman"/>
          <w:szCs w:val="20"/>
        </w:rPr>
        <w:t>Cdn</w:t>
      </w:r>
      <w:proofErr w:type="spellEnd"/>
      <w:r>
        <w:rPr>
          <w:rFonts w:cs="Times New Roman"/>
          <w:szCs w:val="20"/>
        </w:rPr>
        <w:t xml:space="preserve"> income tax unless </w:t>
      </w:r>
      <w:r>
        <w:rPr>
          <w:rFonts w:cs="Times New Roman"/>
          <w:b/>
          <w:szCs w:val="20"/>
        </w:rPr>
        <w:t xml:space="preserve">directors exercise central management and control in </w:t>
      </w:r>
      <w:proofErr w:type="spellStart"/>
      <w:proofErr w:type="gramStart"/>
      <w:r>
        <w:rPr>
          <w:rFonts w:cs="Times New Roman"/>
          <w:b/>
          <w:szCs w:val="20"/>
        </w:rPr>
        <w:t>canada</w:t>
      </w:r>
      <w:proofErr w:type="spellEnd"/>
      <w:proofErr w:type="gramEnd"/>
      <w:r>
        <w:rPr>
          <w:rFonts w:cs="Times New Roman"/>
          <w:b/>
          <w:szCs w:val="20"/>
        </w:rPr>
        <w:t>.</w:t>
      </w:r>
      <w:r w:rsidR="00457FEA">
        <w:rPr>
          <w:rFonts w:cs="Times New Roman"/>
          <w:b/>
          <w:szCs w:val="20"/>
        </w:rPr>
        <w:t xml:space="preserve"> </w:t>
      </w:r>
      <w:r w:rsidRPr="007E7B92">
        <w:rPr>
          <w:rFonts w:cs="Times New Roman"/>
          <w:b/>
          <w:bCs/>
          <w:i/>
          <w:color w:val="FF0000"/>
          <w:szCs w:val="20"/>
        </w:rPr>
        <w:t>DeBeers</w:t>
      </w:r>
    </w:p>
    <w:p w:rsidR="00373811" w:rsidRDefault="00373811" w:rsidP="00A37EAA">
      <w:pPr>
        <w:spacing w:after="0" w:line="240" w:lineRule="auto"/>
        <w:rPr>
          <w:rFonts w:cs="Times New Roman"/>
          <w:b/>
          <w:bCs/>
          <w:szCs w:val="20"/>
        </w:rPr>
      </w:pPr>
      <w:r>
        <w:rPr>
          <w:rFonts w:cs="Times New Roman"/>
          <w:b/>
          <w:bCs/>
          <w:i/>
          <w:color w:val="FF0000"/>
          <w:szCs w:val="20"/>
        </w:rPr>
        <w:tab/>
      </w:r>
      <w:r w:rsidRPr="00373811">
        <w:rPr>
          <w:rFonts w:cs="Times New Roman"/>
          <w:bCs/>
          <w:szCs w:val="20"/>
        </w:rPr>
        <w:t>-</w:t>
      </w:r>
      <w:r w:rsidRPr="00373811">
        <w:rPr>
          <w:rFonts w:cs="Times New Roman"/>
          <w:b/>
          <w:bCs/>
          <w:szCs w:val="20"/>
        </w:rPr>
        <w:t>assessed yearly</w:t>
      </w:r>
    </w:p>
    <w:p w:rsidR="00986C9C" w:rsidRDefault="00986C9C" w:rsidP="00A37EAA">
      <w:pPr>
        <w:spacing w:after="0" w:line="240" w:lineRule="auto"/>
        <w:rPr>
          <w:rFonts w:cs="Times New Roman"/>
          <w:b/>
          <w:bCs/>
          <w:szCs w:val="20"/>
        </w:rPr>
      </w:pPr>
    </w:p>
    <w:p w:rsidR="00986C9C" w:rsidRDefault="00986C9C" w:rsidP="00A37EAA">
      <w:pPr>
        <w:spacing w:after="0" w:line="240" w:lineRule="auto"/>
        <w:rPr>
          <w:rFonts w:cs="Times New Roman"/>
          <w:bCs/>
          <w:szCs w:val="20"/>
        </w:rPr>
      </w:pPr>
    </w:p>
    <w:p w:rsidR="00373811" w:rsidRPr="00373811" w:rsidRDefault="00373811" w:rsidP="00A37EAA">
      <w:pPr>
        <w:spacing w:after="0" w:line="240" w:lineRule="auto"/>
        <w:rPr>
          <w:rFonts w:cs="Times New Roman"/>
          <w:b/>
          <w:szCs w:val="20"/>
        </w:rPr>
      </w:pPr>
      <w:proofErr w:type="gramStart"/>
      <w:r w:rsidRPr="00986C9C">
        <w:rPr>
          <w:rFonts w:cs="Times New Roman"/>
          <w:b/>
          <w:bCs/>
          <w:szCs w:val="20"/>
          <w:highlight w:val="yellow"/>
        </w:rPr>
        <w:t>d)</w:t>
      </w:r>
      <w:proofErr w:type="gramEnd"/>
      <w:r w:rsidRPr="00986C9C">
        <w:rPr>
          <w:rFonts w:cs="Times New Roman"/>
          <w:b/>
          <w:bCs/>
          <w:szCs w:val="20"/>
          <w:highlight w:val="yellow"/>
        </w:rPr>
        <w:t>Non-Resident Corporations</w:t>
      </w:r>
      <w:r>
        <w:rPr>
          <w:rFonts w:cs="Times New Roman"/>
          <w:b/>
          <w:bCs/>
          <w:szCs w:val="20"/>
        </w:rPr>
        <w:t xml:space="preserve"> </w:t>
      </w:r>
    </w:p>
    <w:p w:rsidR="00457FEA" w:rsidRDefault="00A37EAA" w:rsidP="00A37EAA">
      <w:pPr>
        <w:spacing w:after="0" w:line="240" w:lineRule="auto"/>
        <w:ind w:left="1440"/>
        <w:rPr>
          <w:rFonts w:cs="Times New Roman"/>
          <w:szCs w:val="20"/>
        </w:rPr>
      </w:pPr>
      <w:proofErr w:type="spellStart"/>
      <w:r>
        <w:rPr>
          <w:rFonts w:cs="Times New Roman"/>
          <w:szCs w:val="20"/>
        </w:rPr>
        <w:t>i</w:t>
      </w:r>
      <w:proofErr w:type="spellEnd"/>
      <w:r w:rsidR="00BC70E9" w:rsidRPr="007E7B92">
        <w:rPr>
          <w:rFonts w:cs="Times New Roman"/>
          <w:szCs w:val="20"/>
        </w:rPr>
        <w:t xml:space="preserve">) </w:t>
      </w:r>
      <w:proofErr w:type="gramStart"/>
      <w:r w:rsidR="00457FEA">
        <w:rPr>
          <w:rFonts w:cs="Times New Roman"/>
          <w:szCs w:val="20"/>
        </w:rPr>
        <w:t>only</w:t>
      </w:r>
      <w:proofErr w:type="gramEnd"/>
      <w:r w:rsidR="00457FEA">
        <w:rPr>
          <w:rFonts w:cs="Times New Roman"/>
          <w:szCs w:val="20"/>
        </w:rPr>
        <w:t xml:space="preserve"> taxable on </w:t>
      </w:r>
      <w:proofErr w:type="spellStart"/>
      <w:r w:rsidR="00457FEA">
        <w:rPr>
          <w:rFonts w:cs="Times New Roman"/>
          <w:szCs w:val="20"/>
        </w:rPr>
        <w:t>canadian</w:t>
      </w:r>
      <w:proofErr w:type="spellEnd"/>
      <w:r w:rsidR="00457FEA">
        <w:rPr>
          <w:rFonts w:cs="Times New Roman"/>
          <w:szCs w:val="20"/>
        </w:rPr>
        <w:t xml:space="preserve"> sources of income (income from </w:t>
      </w:r>
      <w:r w:rsidR="00457FEA" w:rsidRPr="00373811">
        <w:rPr>
          <w:rFonts w:cs="Times New Roman"/>
          <w:b/>
          <w:szCs w:val="20"/>
        </w:rPr>
        <w:t>carrying on business</w:t>
      </w:r>
      <w:r w:rsidR="00457FEA">
        <w:rPr>
          <w:rFonts w:cs="Times New Roman"/>
          <w:szCs w:val="20"/>
        </w:rPr>
        <w:t xml:space="preserve"> in Canada)</w:t>
      </w:r>
    </w:p>
    <w:p w:rsidR="00BC70E9" w:rsidRPr="007E7B92" w:rsidRDefault="00457FEA" w:rsidP="00457FEA">
      <w:pPr>
        <w:spacing w:after="0" w:line="240" w:lineRule="auto"/>
        <w:ind w:left="1440"/>
        <w:rPr>
          <w:rFonts w:cs="Times New Roman"/>
          <w:szCs w:val="20"/>
        </w:rPr>
      </w:pPr>
      <w:r>
        <w:rPr>
          <w:rFonts w:cs="Times New Roman"/>
          <w:szCs w:val="20"/>
        </w:rPr>
        <w:t>ii</w:t>
      </w:r>
      <w:proofErr w:type="gramStart"/>
      <w:r>
        <w:rPr>
          <w:rFonts w:cs="Times New Roman"/>
          <w:szCs w:val="20"/>
        </w:rPr>
        <w:t>)only</w:t>
      </w:r>
      <w:proofErr w:type="gramEnd"/>
      <w:r>
        <w:rPr>
          <w:rFonts w:cs="Times New Roman"/>
          <w:szCs w:val="20"/>
        </w:rPr>
        <w:t xml:space="preserve"> taxable on the income of the particular years earned in </w:t>
      </w:r>
      <w:proofErr w:type="spellStart"/>
      <w:r>
        <w:rPr>
          <w:rFonts w:cs="Times New Roman"/>
          <w:szCs w:val="20"/>
        </w:rPr>
        <w:t>canada</w:t>
      </w:r>
      <w:proofErr w:type="spellEnd"/>
      <w:r>
        <w:rPr>
          <w:rFonts w:cs="Times New Roman"/>
          <w:szCs w:val="20"/>
        </w:rPr>
        <w:t>.</w:t>
      </w:r>
    </w:p>
    <w:p w:rsidR="00BC70E9" w:rsidRPr="007E7B92" w:rsidRDefault="00BC70E9" w:rsidP="00BC70E9">
      <w:pPr>
        <w:pStyle w:val="Heading2"/>
        <w:rPr>
          <w:szCs w:val="20"/>
        </w:rPr>
      </w:pPr>
      <w:bookmarkStart w:id="10" w:name="_Toc322605833"/>
      <w:r w:rsidRPr="007E7B92">
        <w:rPr>
          <w:szCs w:val="20"/>
        </w:rPr>
        <w:t>TRUSTS AND ESTATES</w:t>
      </w:r>
      <w:bookmarkEnd w:id="10"/>
    </w:p>
    <w:p w:rsidR="00BC70E9" w:rsidRPr="007E7B92" w:rsidRDefault="00BC70E9" w:rsidP="00BC70E9">
      <w:pPr>
        <w:spacing w:after="0" w:line="240" w:lineRule="auto"/>
        <w:rPr>
          <w:rFonts w:cs="Times New Roman"/>
          <w:b/>
          <w:i/>
          <w:color w:val="0070C0"/>
          <w:szCs w:val="20"/>
        </w:rPr>
      </w:pPr>
      <w:proofErr w:type="gramStart"/>
      <w:r w:rsidRPr="007E7B92">
        <w:rPr>
          <w:rFonts w:cs="Times New Roman"/>
          <w:b/>
          <w:i/>
          <w:color w:val="0070C0"/>
          <w:szCs w:val="20"/>
        </w:rPr>
        <w:t>s.104-108</w:t>
      </w:r>
      <w:proofErr w:type="gramEnd"/>
    </w:p>
    <w:p w:rsidR="00BC70E9" w:rsidRPr="00457FEA" w:rsidRDefault="00BC70E9" w:rsidP="00457FEA">
      <w:pPr>
        <w:spacing w:after="0" w:line="240" w:lineRule="auto"/>
        <w:rPr>
          <w:rFonts w:cs="Times New Roman"/>
          <w:bCs/>
          <w:szCs w:val="20"/>
        </w:rPr>
      </w:pPr>
      <w:r w:rsidRPr="007E7B92">
        <w:rPr>
          <w:rFonts w:cs="Times New Roman"/>
          <w:szCs w:val="20"/>
        </w:rPr>
        <w:t xml:space="preserve">- The test for the residence of a trust is analogous to the corporation: </w:t>
      </w:r>
      <w:r w:rsidRPr="007E7B92">
        <w:rPr>
          <w:rFonts w:cs="Times New Roman"/>
          <w:b/>
          <w:bCs/>
          <w:szCs w:val="20"/>
        </w:rPr>
        <w:t>central management of control</w:t>
      </w:r>
      <w:r w:rsidRPr="007E7B92">
        <w:rPr>
          <w:b/>
          <w:i/>
          <w:color w:val="FF0000"/>
          <w:szCs w:val="20"/>
        </w:rPr>
        <w:t xml:space="preserve"> </w:t>
      </w:r>
      <w:proofErr w:type="spellStart"/>
      <w:r w:rsidRPr="007E7B92">
        <w:rPr>
          <w:b/>
          <w:i/>
          <w:color w:val="FF0000"/>
          <w:szCs w:val="20"/>
        </w:rPr>
        <w:t>Garron</w:t>
      </w:r>
      <w:proofErr w:type="spellEnd"/>
      <w:r w:rsidRPr="007E7B92">
        <w:rPr>
          <w:b/>
          <w:i/>
          <w:color w:val="FF0000"/>
          <w:szCs w:val="20"/>
        </w:rPr>
        <w:t xml:space="preserve"> Family Trust 2010 </w:t>
      </w:r>
      <w:proofErr w:type="gramStart"/>
      <w:r w:rsidRPr="007E7B92">
        <w:rPr>
          <w:b/>
          <w:i/>
          <w:color w:val="FF0000"/>
          <w:szCs w:val="20"/>
        </w:rPr>
        <w:t>FCA</w:t>
      </w:r>
      <w:r>
        <w:rPr>
          <w:b/>
          <w:i/>
          <w:color w:val="FF0000"/>
          <w:szCs w:val="20"/>
        </w:rPr>
        <w:t>(</w:t>
      </w:r>
      <w:proofErr w:type="gramEnd"/>
      <w:r>
        <w:rPr>
          <w:i/>
          <w:color w:val="FF0000"/>
          <w:szCs w:val="20"/>
        </w:rPr>
        <w:t>beneficiaries were exercising control so residence of trust was where beneficiaries were)</w:t>
      </w:r>
    </w:p>
    <w:p w:rsidR="00BC70E9" w:rsidRDefault="00BC70E9" w:rsidP="00373811">
      <w:pPr>
        <w:spacing w:after="0" w:line="240" w:lineRule="auto"/>
        <w:rPr>
          <w:b/>
          <w:i/>
          <w:color w:val="FF0000"/>
          <w:szCs w:val="20"/>
        </w:rPr>
      </w:pPr>
      <w:r w:rsidRPr="007E7B92">
        <w:rPr>
          <w:rFonts w:cs="Times New Roman"/>
          <w:szCs w:val="20"/>
        </w:rPr>
        <w:t xml:space="preserve">- </w:t>
      </w:r>
      <w:r w:rsidRPr="007E7B92">
        <w:rPr>
          <w:rFonts w:cs="Times New Roman"/>
          <w:b/>
          <w:bCs/>
          <w:szCs w:val="20"/>
        </w:rPr>
        <w:t>Note</w:t>
      </w:r>
      <w:r>
        <w:rPr>
          <w:rFonts w:cs="Times New Roman"/>
          <w:szCs w:val="20"/>
        </w:rPr>
        <w:t>: location of Beneficiarie</w:t>
      </w:r>
      <w:r w:rsidRPr="007E7B92">
        <w:rPr>
          <w:rFonts w:cs="Times New Roman"/>
          <w:szCs w:val="20"/>
        </w:rPr>
        <w:t>s isn</w:t>
      </w:r>
      <w:r w:rsidRPr="007E7B92">
        <w:rPr>
          <w:rFonts w:ascii="Cambria Math" w:hAnsi="Cambria Math" w:cs="Cambria Math"/>
          <w:szCs w:val="20"/>
        </w:rPr>
        <w:t>’</w:t>
      </w:r>
      <w:r w:rsidRPr="007E7B92">
        <w:rPr>
          <w:rFonts w:cs="Times New Roman"/>
          <w:szCs w:val="20"/>
        </w:rPr>
        <w:t xml:space="preserve">t relevant in determining residency because they have no control over trust property </w:t>
      </w:r>
      <w:r w:rsidRPr="00B2606E">
        <w:rPr>
          <w:rFonts w:cs="Times New Roman"/>
          <w:b/>
          <w:szCs w:val="20"/>
        </w:rPr>
        <w:t xml:space="preserve">UNLESS the </w:t>
      </w:r>
      <w:proofErr w:type="spellStart"/>
      <w:r w:rsidRPr="00B2606E">
        <w:rPr>
          <w:rFonts w:cs="Times New Roman"/>
          <w:b/>
          <w:szCs w:val="20"/>
        </w:rPr>
        <w:t>Bs</w:t>
      </w:r>
      <w:proofErr w:type="spellEnd"/>
      <w:r w:rsidRPr="00B2606E">
        <w:rPr>
          <w:rFonts w:cs="Times New Roman"/>
          <w:b/>
          <w:szCs w:val="20"/>
        </w:rPr>
        <w:t xml:space="preserve"> </w:t>
      </w:r>
      <w:proofErr w:type="gramStart"/>
      <w:r w:rsidRPr="00B2606E">
        <w:rPr>
          <w:rFonts w:cs="Times New Roman"/>
          <w:b/>
          <w:szCs w:val="20"/>
        </w:rPr>
        <w:t>are</w:t>
      </w:r>
      <w:proofErr w:type="gramEnd"/>
      <w:r w:rsidRPr="00B2606E">
        <w:rPr>
          <w:rFonts w:cs="Times New Roman"/>
          <w:b/>
          <w:szCs w:val="20"/>
        </w:rPr>
        <w:t xml:space="preserve"> making the important decisions</w:t>
      </w:r>
      <w:r w:rsidR="00373811">
        <w:rPr>
          <w:b/>
          <w:i/>
          <w:color w:val="FF0000"/>
          <w:szCs w:val="20"/>
        </w:rPr>
        <w:t xml:space="preserve"> </w:t>
      </w:r>
      <w:proofErr w:type="spellStart"/>
      <w:r w:rsidR="00373811">
        <w:rPr>
          <w:b/>
          <w:i/>
          <w:color w:val="FF0000"/>
          <w:szCs w:val="20"/>
        </w:rPr>
        <w:t>Garron</w:t>
      </w:r>
      <w:proofErr w:type="spellEnd"/>
      <w:r w:rsidR="00373811">
        <w:rPr>
          <w:b/>
          <w:i/>
          <w:color w:val="FF0000"/>
          <w:szCs w:val="20"/>
        </w:rPr>
        <w:t xml:space="preserve"> Family Trust 2010 FCA</w:t>
      </w:r>
    </w:p>
    <w:p w:rsidR="00222315" w:rsidRDefault="00222315" w:rsidP="00373811">
      <w:pPr>
        <w:spacing w:after="0" w:line="240" w:lineRule="auto"/>
        <w:rPr>
          <w:b/>
          <w:i/>
          <w:color w:val="FF0000"/>
          <w:szCs w:val="20"/>
        </w:rPr>
      </w:pPr>
    </w:p>
    <w:p w:rsidR="00222315" w:rsidRPr="00373811" w:rsidRDefault="00222315" w:rsidP="00373811">
      <w:pPr>
        <w:spacing w:after="0" w:line="240" w:lineRule="auto"/>
        <w:rPr>
          <w:b/>
          <w:i/>
          <w:color w:val="FF0000"/>
          <w:szCs w:val="20"/>
        </w:rPr>
      </w:pPr>
    </w:p>
    <w:p w:rsidR="00BC70E9" w:rsidRPr="007E7B92" w:rsidRDefault="00BC70E9" w:rsidP="00BC70E9">
      <w:pPr>
        <w:pStyle w:val="Heading2"/>
        <w:rPr>
          <w:szCs w:val="20"/>
        </w:rPr>
      </w:pPr>
      <w:bookmarkStart w:id="11" w:name="_Toc322605834"/>
      <w:r w:rsidRPr="007E7B92">
        <w:rPr>
          <w:szCs w:val="20"/>
        </w:rPr>
        <w:lastRenderedPageBreak/>
        <w:t>PART 1:NON-RESIDENTS TAXATION</w:t>
      </w:r>
      <w:bookmarkEnd w:id="11"/>
    </w:p>
    <w:p w:rsidR="00BC70E9" w:rsidRPr="00B2606E" w:rsidRDefault="00BC70E9" w:rsidP="00BC70E9">
      <w:pPr>
        <w:spacing w:after="0" w:line="240" w:lineRule="auto"/>
        <w:rPr>
          <w:rFonts w:cs="Times New Roman"/>
          <w:szCs w:val="20"/>
        </w:rPr>
      </w:pPr>
      <w:r w:rsidRPr="007E7B92">
        <w:rPr>
          <w:rFonts w:cs="Times New Roman"/>
          <w:b/>
          <w:i/>
          <w:color w:val="0070C0"/>
          <w:szCs w:val="20"/>
        </w:rPr>
        <w:t xml:space="preserve">Part I, </w:t>
      </w:r>
      <w:proofErr w:type="gramStart"/>
      <w:r w:rsidRPr="007E7B92">
        <w:rPr>
          <w:rFonts w:cs="Times New Roman"/>
          <w:b/>
          <w:i/>
          <w:color w:val="0070C0"/>
          <w:szCs w:val="20"/>
        </w:rPr>
        <w:t>s.2(</w:t>
      </w:r>
      <w:proofErr w:type="gramEnd"/>
      <w:r w:rsidRPr="007E7B92">
        <w:rPr>
          <w:rFonts w:cs="Times New Roman"/>
          <w:b/>
          <w:i/>
          <w:color w:val="0070C0"/>
          <w:szCs w:val="20"/>
        </w:rPr>
        <w:t>3)</w:t>
      </w:r>
      <w:r w:rsidRPr="007E7B92">
        <w:rPr>
          <w:rFonts w:cs="Times New Roman"/>
          <w:color w:val="0070C0"/>
          <w:szCs w:val="20"/>
        </w:rPr>
        <w:t xml:space="preserve"> </w:t>
      </w:r>
      <w:r>
        <w:rPr>
          <w:rFonts w:cs="Times New Roman"/>
          <w:szCs w:val="20"/>
        </w:rPr>
        <w:t>:</w:t>
      </w:r>
      <w:r w:rsidRPr="00B2606E">
        <w:rPr>
          <w:rFonts w:cs="Times New Roman"/>
          <w:b/>
          <w:szCs w:val="20"/>
        </w:rPr>
        <w:t>non-residents are subject to income tax</w:t>
      </w:r>
      <w:r w:rsidRPr="007E7B92">
        <w:rPr>
          <w:rFonts w:cs="Times New Roman"/>
          <w:szCs w:val="20"/>
        </w:rPr>
        <w:t xml:space="preserve"> if they </w:t>
      </w:r>
      <w:r w:rsidRPr="00B2606E">
        <w:rPr>
          <w:rFonts w:cs="Times New Roman"/>
          <w:b/>
          <w:szCs w:val="20"/>
        </w:rPr>
        <w:t>earn income, carry on business, or dispose of property in Canada</w:t>
      </w:r>
    </w:p>
    <w:p w:rsidR="00BC70E9" w:rsidRPr="007E7B92" w:rsidRDefault="00BC70E9" w:rsidP="00BC70E9">
      <w:pPr>
        <w:spacing w:after="0" w:line="240" w:lineRule="auto"/>
        <w:rPr>
          <w:rFonts w:cs="Times New Roman"/>
          <w:szCs w:val="20"/>
        </w:rPr>
      </w:pPr>
      <w:r w:rsidRPr="007E7B92">
        <w:rPr>
          <w:rFonts w:cs="Times New Roman"/>
          <w:szCs w:val="20"/>
        </w:rPr>
        <w:t xml:space="preserve">- Non-residents file an income tax return in the same way as all residents of Canada and are taxed on this income at the </w:t>
      </w:r>
      <w:r w:rsidRPr="007E7B92">
        <w:rPr>
          <w:rFonts w:cs="Times New Roman"/>
          <w:b/>
          <w:bCs/>
          <w:szCs w:val="20"/>
        </w:rPr>
        <w:t>relevant marginal rates</w:t>
      </w:r>
    </w:p>
    <w:p w:rsidR="00BC70E9" w:rsidRPr="007E7B92" w:rsidRDefault="00373811" w:rsidP="00BC70E9">
      <w:pPr>
        <w:pStyle w:val="Heading3"/>
        <w:rPr>
          <w:szCs w:val="20"/>
        </w:rPr>
      </w:pPr>
      <w:bookmarkStart w:id="12" w:name="_Toc322605835"/>
      <w:r>
        <w:rPr>
          <w:szCs w:val="20"/>
        </w:rPr>
        <w:t xml:space="preserve">Non- residents </w:t>
      </w:r>
      <w:r w:rsidR="00BC70E9" w:rsidRPr="007E7B92">
        <w:rPr>
          <w:szCs w:val="20"/>
        </w:rPr>
        <w:t>EMPLOYED IN CANADA</w:t>
      </w:r>
      <w:bookmarkEnd w:id="12"/>
    </w:p>
    <w:p w:rsidR="00BC70E9" w:rsidRPr="007E7B92" w:rsidRDefault="00BC70E9" w:rsidP="00BC70E9">
      <w:pPr>
        <w:spacing w:after="0" w:line="240" w:lineRule="auto"/>
        <w:rPr>
          <w:rFonts w:cs="Times New Roman"/>
          <w:szCs w:val="20"/>
        </w:rPr>
      </w:pPr>
      <w:r w:rsidRPr="007E7B92">
        <w:rPr>
          <w:rFonts w:cs="Times New Roman"/>
          <w:szCs w:val="20"/>
        </w:rPr>
        <w:t xml:space="preserve">- </w:t>
      </w:r>
      <w:proofErr w:type="gramStart"/>
      <w:r w:rsidRPr="007E7B92">
        <w:rPr>
          <w:rFonts w:cs="Times New Roman"/>
          <w:b/>
          <w:bCs/>
          <w:i/>
          <w:color w:val="0070C0"/>
          <w:szCs w:val="20"/>
        </w:rPr>
        <w:t>s.2(</w:t>
      </w:r>
      <w:proofErr w:type="gramEnd"/>
      <w:r w:rsidRPr="007E7B92">
        <w:rPr>
          <w:rFonts w:cs="Times New Roman"/>
          <w:b/>
          <w:bCs/>
          <w:i/>
          <w:color w:val="0070C0"/>
          <w:szCs w:val="20"/>
        </w:rPr>
        <w:t>3)(a)</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non-residents </w:t>
      </w:r>
      <w:r w:rsidRPr="00373811">
        <w:rPr>
          <w:rFonts w:cs="Times New Roman"/>
          <w:b/>
          <w:szCs w:val="20"/>
        </w:rPr>
        <w:t>employed in Canada must pay tax on Canadian income</w:t>
      </w:r>
      <w:r w:rsidRPr="007E7B92">
        <w:rPr>
          <w:rFonts w:cs="Times New Roman"/>
          <w:szCs w:val="20"/>
        </w:rPr>
        <w:t xml:space="preserve"> (not foreign income)</w:t>
      </w:r>
    </w:p>
    <w:p w:rsidR="00BC70E9" w:rsidRPr="007E7B92" w:rsidRDefault="00BC70E9" w:rsidP="00BC70E9">
      <w:pPr>
        <w:spacing w:after="0" w:line="240" w:lineRule="auto"/>
        <w:rPr>
          <w:rFonts w:cs="Times New Roman"/>
          <w:szCs w:val="20"/>
        </w:rPr>
      </w:pPr>
      <w:r w:rsidRPr="007E7B92">
        <w:rPr>
          <w:rFonts w:cs="Times New Roman"/>
          <w:szCs w:val="20"/>
        </w:rPr>
        <w:t>- The non-resident employee must,</w:t>
      </w:r>
    </w:p>
    <w:p w:rsidR="00BC70E9" w:rsidRPr="007E7B92" w:rsidRDefault="00BC70E9" w:rsidP="00BC70E9">
      <w:pPr>
        <w:spacing w:after="0" w:line="240" w:lineRule="auto"/>
        <w:ind w:left="720"/>
        <w:rPr>
          <w:rFonts w:cs="Times New Roman"/>
          <w:szCs w:val="20"/>
        </w:rPr>
      </w:pPr>
      <w:r w:rsidRPr="007E7B92">
        <w:rPr>
          <w:rFonts w:cs="Times New Roman"/>
          <w:szCs w:val="20"/>
        </w:rPr>
        <w:t xml:space="preserve">- </w:t>
      </w:r>
      <w:r w:rsidRPr="00B2606E">
        <w:rPr>
          <w:rFonts w:cs="Times New Roman"/>
          <w:b/>
          <w:szCs w:val="20"/>
        </w:rPr>
        <w:t>Physically enter Canada</w:t>
      </w:r>
    </w:p>
    <w:p w:rsidR="00BC70E9" w:rsidRPr="007E7B92" w:rsidRDefault="00BC70E9" w:rsidP="00BC70E9">
      <w:pPr>
        <w:spacing w:after="0" w:line="240" w:lineRule="auto"/>
        <w:ind w:left="720"/>
        <w:rPr>
          <w:rFonts w:cs="Times New Roman"/>
          <w:szCs w:val="20"/>
        </w:rPr>
      </w:pPr>
      <w:r w:rsidRPr="007E7B92">
        <w:rPr>
          <w:rFonts w:cs="Times New Roman"/>
          <w:szCs w:val="20"/>
        </w:rPr>
        <w:t xml:space="preserve">- Perform </w:t>
      </w:r>
      <w:r w:rsidRPr="007E7B92">
        <w:rPr>
          <w:rFonts w:cs="Times New Roman"/>
          <w:b/>
          <w:bCs/>
          <w:szCs w:val="20"/>
        </w:rPr>
        <w:t xml:space="preserve">duties of employment </w:t>
      </w:r>
      <w:r w:rsidRPr="007E7B92">
        <w:rPr>
          <w:rFonts w:cs="Times New Roman"/>
          <w:szCs w:val="20"/>
        </w:rPr>
        <w:t>in Canada</w:t>
      </w:r>
    </w:p>
    <w:p w:rsidR="00BC70E9" w:rsidRPr="007E7B92" w:rsidRDefault="00BC70E9" w:rsidP="00BC70E9">
      <w:pPr>
        <w:spacing w:after="0" w:line="240" w:lineRule="auto"/>
        <w:rPr>
          <w:rFonts w:cs="Times New Roman"/>
          <w:szCs w:val="20"/>
        </w:rPr>
      </w:pPr>
      <w:r w:rsidRPr="007E7B92">
        <w:rPr>
          <w:rFonts w:cs="Times New Roman"/>
          <w:szCs w:val="20"/>
        </w:rPr>
        <w:t xml:space="preserve">- </w:t>
      </w:r>
      <w:r w:rsidRPr="00373811">
        <w:rPr>
          <w:rFonts w:cs="Times New Roman"/>
          <w:b/>
          <w:szCs w:val="20"/>
        </w:rPr>
        <w:t>Pro-rate time performing</w:t>
      </w:r>
      <w:r w:rsidRPr="007E7B92">
        <w:rPr>
          <w:rFonts w:cs="Times New Roman"/>
          <w:szCs w:val="20"/>
        </w:rPr>
        <w:t xml:space="preserve"> duties in Canada </w:t>
      </w:r>
      <w:r w:rsidRPr="007E7B92">
        <w:rPr>
          <w:rFonts w:cs="Times New Roman"/>
          <w:b/>
          <w:i/>
          <w:color w:val="0070C0"/>
          <w:szCs w:val="20"/>
        </w:rPr>
        <w:t>(</w:t>
      </w:r>
      <w:proofErr w:type="gramStart"/>
      <w:r w:rsidRPr="007E7B92">
        <w:rPr>
          <w:rFonts w:cs="Times New Roman"/>
          <w:b/>
          <w:i/>
          <w:color w:val="0070C0"/>
          <w:szCs w:val="20"/>
        </w:rPr>
        <w:t>s.115(</w:t>
      </w:r>
      <w:proofErr w:type="gramEnd"/>
      <w:r w:rsidRPr="007E7B92">
        <w:rPr>
          <w:rFonts w:cs="Times New Roman"/>
          <w:b/>
          <w:i/>
          <w:color w:val="0070C0"/>
          <w:szCs w:val="20"/>
        </w:rPr>
        <w:t>1)(a)(</w:t>
      </w:r>
      <w:proofErr w:type="spellStart"/>
      <w:r w:rsidRPr="007E7B92">
        <w:rPr>
          <w:rFonts w:cs="Times New Roman"/>
          <w:b/>
          <w:i/>
          <w:color w:val="0070C0"/>
          <w:szCs w:val="20"/>
        </w:rPr>
        <w:t>i</w:t>
      </w:r>
      <w:proofErr w:type="spellEnd"/>
      <w:r w:rsidRPr="007E7B92">
        <w:rPr>
          <w:rFonts w:cs="Times New Roman"/>
          <w:b/>
          <w:i/>
          <w:color w:val="0070C0"/>
          <w:szCs w:val="20"/>
        </w:rPr>
        <w:t>))</w:t>
      </w:r>
    </w:p>
    <w:p w:rsidR="00BC70E9" w:rsidRPr="007E7B92" w:rsidRDefault="00BC70E9" w:rsidP="00BC70E9">
      <w:pPr>
        <w:spacing w:after="0" w:line="240" w:lineRule="auto"/>
        <w:rPr>
          <w:rFonts w:cs="Times New Roman"/>
          <w:szCs w:val="20"/>
        </w:rPr>
      </w:pPr>
      <w:r w:rsidRPr="007E7B92">
        <w:rPr>
          <w:rFonts w:cs="Times New Roman"/>
          <w:szCs w:val="20"/>
        </w:rPr>
        <w:t xml:space="preserve">- </w:t>
      </w:r>
      <w:proofErr w:type="spellStart"/>
      <w:r w:rsidR="00373811">
        <w:rPr>
          <w:rFonts w:cs="Times New Roman"/>
          <w:b/>
          <w:szCs w:val="20"/>
        </w:rPr>
        <w:t>Note</w:t>
      </w:r>
      <w:proofErr w:type="gramStart"/>
      <w:r w:rsidR="00373811">
        <w:rPr>
          <w:rFonts w:cs="Times New Roman"/>
          <w:b/>
          <w:szCs w:val="20"/>
        </w:rPr>
        <w:t>:</w:t>
      </w:r>
      <w:r w:rsidRPr="007E7B92">
        <w:rPr>
          <w:rFonts w:cs="Times New Roman"/>
          <w:szCs w:val="20"/>
        </w:rPr>
        <w:t>Employment</w:t>
      </w:r>
      <w:proofErr w:type="spellEnd"/>
      <w:proofErr w:type="gramEnd"/>
      <w:r w:rsidRPr="007E7B92">
        <w:rPr>
          <w:rFonts w:cs="Times New Roman"/>
          <w:szCs w:val="20"/>
        </w:rPr>
        <w:t xml:space="preserve"> contract can have been made anywhere</w:t>
      </w:r>
    </w:p>
    <w:p w:rsidR="00BC70E9" w:rsidRPr="007E7B92" w:rsidRDefault="00BC70E9" w:rsidP="00BC70E9">
      <w:pPr>
        <w:pStyle w:val="Heading3"/>
        <w:rPr>
          <w:szCs w:val="20"/>
        </w:rPr>
      </w:pPr>
      <w:bookmarkStart w:id="13" w:name="_Toc322605836"/>
      <w:r w:rsidRPr="007E7B92">
        <w:rPr>
          <w:szCs w:val="20"/>
        </w:rPr>
        <w:t>CARRYING ON BUSINESS IN CANADA</w:t>
      </w:r>
      <w:r w:rsidR="00457FEA" w:rsidRPr="00457FEA">
        <w:rPr>
          <w:szCs w:val="20"/>
        </w:rPr>
        <w:sym w:font="Wingdings" w:char="F0E0"/>
      </w:r>
      <w:r w:rsidR="00457FEA">
        <w:rPr>
          <w:szCs w:val="20"/>
        </w:rPr>
        <w:t>have to pay tax</w:t>
      </w:r>
      <w:bookmarkEnd w:id="13"/>
    </w:p>
    <w:p w:rsidR="00BC70E9" w:rsidRPr="007E7B92" w:rsidRDefault="00BC70E9" w:rsidP="00373811">
      <w:pPr>
        <w:spacing w:after="0" w:line="240" w:lineRule="auto"/>
        <w:rPr>
          <w:rFonts w:cs="Times New Roman"/>
          <w:szCs w:val="20"/>
        </w:rPr>
      </w:pPr>
      <w:r w:rsidRPr="007E7B92">
        <w:rPr>
          <w:rFonts w:cs="Times New Roman"/>
          <w:szCs w:val="20"/>
        </w:rPr>
        <w:t xml:space="preserve">- </w:t>
      </w:r>
      <w:proofErr w:type="gramStart"/>
      <w:r w:rsidRPr="007E7B92">
        <w:rPr>
          <w:rFonts w:cs="Times New Roman"/>
          <w:b/>
          <w:bCs/>
          <w:i/>
          <w:color w:val="0070C0"/>
          <w:szCs w:val="20"/>
        </w:rPr>
        <w:t>s.2(</w:t>
      </w:r>
      <w:proofErr w:type="gramEnd"/>
      <w:r w:rsidRPr="007E7B92">
        <w:rPr>
          <w:rFonts w:cs="Times New Roman"/>
          <w:b/>
          <w:bCs/>
          <w:i/>
          <w:color w:val="0070C0"/>
          <w:szCs w:val="20"/>
        </w:rPr>
        <w:t>3)(b)</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non-residents carrying on business in Canada must pay tax on Canadian income</w:t>
      </w:r>
    </w:p>
    <w:p w:rsidR="00BC70E9" w:rsidRPr="00E051BF" w:rsidRDefault="00BC70E9" w:rsidP="00D64016">
      <w:pPr>
        <w:pStyle w:val="ListParagraph"/>
        <w:numPr>
          <w:ilvl w:val="0"/>
          <w:numId w:val="29"/>
        </w:numPr>
        <w:rPr>
          <w:rFonts w:ascii="Times New Roman" w:hAnsi="Times New Roman" w:cs="Times New Roman"/>
          <w:bCs/>
          <w:i/>
          <w:color w:val="FF0000"/>
          <w:szCs w:val="20"/>
        </w:rPr>
      </w:pPr>
      <w:r w:rsidRPr="00B2606E">
        <w:rPr>
          <w:rFonts w:ascii="Times New Roman" w:hAnsi="Times New Roman" w:cs="Times New Roman"/>
          <w:b/>
          <w:bCs/>
          <w:szCs w:val="20"/>
        </w:rPr>
        <w:t>Where the substance of doing business in Canada is present (</w:t>
      </w:r>
      <w:proofErr w:type="spellStart"/>
      <w:r w:rsidRPr="00B2606E">
        <w:rPr>
          <w:rFonts w:ascii="Times New Roman" w:hAnsi="Times New Roman" w:cs="Times New Roman"/>
          <w:b/>
          <w:bCs/>
          <w:szCs w:val="20"/>
        </w:rPr>
        <w:t>ie</w:t>
      </w:r>
      <w:proofErr w:type="spellEnd"/>
      <w:r w:rsidRPr="00B2606E">
        <w:rPr>
          <w:rFonts w:ascii="Times New Roman" w:hAnsi="Times New Roman" w:cs="Times New Roman"/>
          <w:b/>
          <w:bCs/>
          <w:szCs w:val="20"/>
        </w:rPr>
        <w:t>: contracts, payments, deliveries, bank accounts, intent to do business in Canada), it will take precedence over a lack of form (</w:t>
      </w:r>
      <w:proofErr w:type="spellStart"/>
      <w:r w:rsidRPr="00B2606E">
        <w:rPr>
          <w:rFonts w:ascii="Times New Roman" w:hAnsi="Times New Roman" w:cs="Times New Roman"/>
          <w:b/>
          <w:bCs/>
          <w:szCs w:val="20"/>
        </w:rPr>
        <w:t>ie</w:t>
      </w:r>
      <w:proofErr w:type="spellEnd"/>
      <w:r w:rsidRPr="00B2606E">
        <w:rPr>
          <w:rFonts w:ascii="Times New Roman" w:hAnsi="Times New Roman" w:cs="Times New Roman"/>
          <w:b/>
          <w:bCs/>
          <w:szCs w:val="20"/>
        </w:rPr>
        <w:t xml:space="preserve">: no offices/official agents in Canada) and establish </w:t>
      </w:r>
      <w:r>
        <w:rPr>
          <w:rFonts w:ascii="Times New Roman" w:hAnsi="Times New Roman" w:cs="Times New Roman"/>
          <w:b/>
          <w:bCs/>
          <w:szCs w:val="20"/>
        </w:rPr>
        <w:t>“carrying on business”</w:t>
      </w:r>
      <w:r w:rsidR="00457FEA">
        <w:rPr>
          <w:rFonts w:ascii="Times New Roman" w:hAnsi="Times New Roman" w:cs="Times New Roman"/>
          <w:b/>
          <w:bCs/>
          <w:szCs w:val="20"/>
        </w:rPr>
        <w:t xml:space="preserve"> in Canada. Will have to pay tax.</w:t>
      </w:r>
      <w:r w:rsidRPr="00B2606E">
        <w:rPr>
          <w:rFonts w:ascii="Times New Roman" w:hAnsi="Times New Roman" w:cs="Times New Roman"/>
          <w:b/>
          <w:bCs/>
          <w:i/>
          <w:szCs w:val="20"/>
        </w:rPr>
        <w:t xml:space="preserve"> </w:t>
      </w:r>
      <w:r w:rsidRPr="00B2606E">
        <w:rPr>
          <w:rFonts w:ascii="Times New Roman" w:hAnsi="Times New Roman" w:cs="Times New Roman"/>
          <w:b/>
          <w:bCs/>
          <w:i/>
          <w:color w:val="FF0000"/>
          <w:szCs w:val="20"/>
        </w:rPr>
        <w:t xml:space="preserve">GLS </w:t>
      </w:r>
      <w:proofErr w:type="spellStart"/>
      <w:proofErr w:type="gramStart"/>
      <w:r w:rsidRPr="00B2606E">
        <w:rPr>
          <w:rFonts w:ascii="Times New Roman" w:hAnsi="Times New Roman" w:cs="Times New Roman"/>
          <w:b/>
          <w:bCs/>
          <w:i/>
          <w:color w:val="FF0000"/>
          <w:szCs w:val="20"/>
        </w:rPr>
        <w:t>Leasco</w:t>
      </w:r>
      <w:proofErr w:type="spellEnd"/>
      <w:r w:rsidRPr="00B2606E">
        <w:rPr>
          <w:rFonts w:ascii="Times New Roman" w:hAnsi="Times New Roman" w:cs="Times New Roman"/>
          <w:b/>
          <w:bCs/>
          <w:i/>
          <w:color w:val="FF0000"/>
          <w:szCs w:val="20"/>
        </w:rPr>
        <w:t>(</w:t>
      </w:r>
      <w:proofErr w:type="gramEnd"/>
      <w:r w:rsidRPr="00B2606E">
        <w:rPr>
          <w:rFonts w:ascii="Times New Roman" w:hAnsi="Times New Roman" w:cs="Times New Roman"/>
          <w:bCs/>
          <w:i/>
          <w:color w:val="FF0000"/>
          <w:szCs w:val="20"/>
        </w:rPr>
        <w:t>American company bought and leased equipment in Canada. Wanted to be taxed under part 1. Not much physical presence but was found to carry on business in Canada)</w:t>
      </w:r>
    </w:p>
    <w:p w:rsidR="00BC70E9" w:rsidRPr="00373811" w:rsidRDefault="00BC70E9" w:rsidP="00BC70E9">
      <w:pPr>
        <w:pStyle w:val="ListParagraph"/>
        <w:numPr>
          <w:ilvl w:val="0"/>
          <w:numId w:val="29"/>
        </w:numPr>
        <w:spacing w:after="0" w:line="240" w:lineRule="auto"/>
        <w:rPr>
          <w:rFonts w:ascii="Times New Roman" w:hAnsi="Times New Roman" w:cs="Times New Roman"/>
          <w:b/>
          <w:bCs/>
          <w:szCs w:val="20"/>
        </w:rPr>
      </w:pPr>
      <w:r w:rsidRPr="00E051BF">
        <w:rPr>
          <w:rFonts w:ascii="Times New Roman" w:hAnsi="Times New Roman" w:cs="Times New Roman"/>
          <w:szCs w:val="20"/>
        </w:rPr>
        <w:t>OLD View:</w:t>
      </w:r>
      <w:r w:rsidRPr="00E051BF">
        <w:rPr>
          <w:rFonts w:ascii="Times New Roman" w:hAnsi="Times New Roman" w:cs="Times New Roman"/>
          <w:b/>
          <w:bCs/>
          <w:szCs w:val="20"/>
        </w:rPr>
        <w:t xml:space="preserve"> Criterion for carrying on business includes where the contract is made; the determining factor</w:t>
      </w:r>
      <w:r w:rsidR="00373811">
        <w:rPr>
          <w:rFonts w:ascii="Times New Roman" w:hAnsi="Times New Roman" w:cs="Times New Roman"/>
          <w:b/>
          <w:bCs/>
          <w:szCs w:val="20"/>
        </w:rPr>
        <w:t xml:space="preserve"> </w:t>
      </w:r>
      <w:r w:rsidRPr="00373811">
        <w:rPr>
          <w:rFonts w:ascii="Times New Roman" w:hAnsi="Times New Roman" w:cs="Times New Roman"/>
          <w:b/>
          <w:bCs/>
          <w:szCs w:val="20"/>
        </w:rPr>
        <w:t xml:space="preserve">is where the contract is accepted (formed) </w:t>
      </w:r>
      <w:r w:rsidRPr="00373811">
        <w:rPr>
          <w:rFonts w:ascii="Times New Roman" w:hAnsi="Times New Roman" w:cs="Times New Roman"/>
          <w:b/>
          <w:bCs/>
          <w:i/>
          <w:color w:val="FF0000"/>
          <w:szCs w:val="20"/>
        </w:rPr>
        <w:t xml:space="preserve">Grainger &amp; </w:t>
      </w:r>
      <w:proofErr w:type="gramStart"/>
      <w:r w:rsidRPr="00373811">
        <w:rPr>
          <w:rFonts w:ascii="Times New Roman" w:hAnsi="Times New Roman" w:cs="Times New Roman"/>
          <w:b/>
          <w:bCs/>
          <w:i/>
          <w:color w:val="FF0000"/>
          <w:szCs w:val="20"/>
        </w:rPr>
        <w:t>Sons(</w:t>
      </w:r>
      <w:proofErr w:type="gramEnd"/>
      <w:r w:rsidRPr="00373811">
        <w:rPr>
          <w:rFonts w:ascii="Times New Roman" w:hAnsi="Times New Roman" w:cs="Times New Roman"/>
          <w:bCs/>
          <w:i/>
          <w:color w:val="FF0000"/>
          <w:szCs w:val="20"/>
        </w:rPr>
        <w:t>G canvassed orders for French wine merchant. French guy decided whether to accept offers for wine)</w:t>
      </w:r>
    </w:p>
    <w:p w:rsidR="00BC70E9" w:rsidRPr="00E051BF" w:rsidRDefault="00BC70E9" w:rsidP="00D64016">
      <w:pPr>
        <w:pStyle w:val="ListParagraph"/>
        <w:numPr>
          <w:ilvl w:val="0"/>
          <w:numId w:val="30"/>
        </w:numPr>
        <w:spacing w:after="0" w:line="240" w:lineRule="auto"/>
        <w:rPr>
          <w:rFonts w:ascii="Times New Roman" w:hAnsi="Times New Roman" w:cs="Times New Roman"/>
          <w:szCs w:val="20"/>
        </w:rPr>
      </w:pPr>
      <w:r w:rsidRPr="00E051BF">
        <w:rPr>
          <w:rFonts w:ascii="Times New Roman" w:hAnsi="Times New Roman" w:cs="Times New Roman"/>
          <w:szCs w:val="20"/>
        </w:rPr>
        <w:t xml:space="preserve">NOW: </w:t>
      </w:r>
      <w:r w:rsidR="00457FEA" w:rsidRPr="00E051BF">
        <w:rPr>
          <w:rFonts w:ascii="Times New Roman" w:hAnsi="Times New Roman" w:cs="Times New Roman"/>
          <w:b/>
          <w:bCs/>
          <w:i/>
          <w:color w:val="0070C0"/>
          <w:szCs w:val="20"/>
        </w:rPr>
        <w:t>s.253(b)</w:t>
      </w:r>
      <w:r w:rsidR="00457FEA" w:rsidRPr="00E051BF">
        <w:rPr>
          <w:rFonts w:ascii="Times New Roman" w:hAnsi="Times New Roman" w:cs="Times New Roman"/>
          <w:b/>
          <w:bCs/>
          <w:color w:val="0070C0"/>
          <w:szCs w:val="20"/>
        </w:rPr>
        <w:t xml:space="preserve"> </w:t>
      </w:r>
      <w:r w:rsidRPr="00E051BF">
        <w:rPr>
          <w:rFonts w:ascii="Times New Roman" w:hAnsi="Times New Roman" w:cs="Times New Roman"/>
          <w:b/>
          <w:szCs w:val="20"/>
        </w:rPr>
        <w:t>CRA extended the meaning of “carrying on business in Canada”</w:t>
      </w:r>
      <w:r w:rsidRPr="00E051BF">
        <w:rPr>
          <w:rFonts w:ascii="Times New Roman" w:hAnsi="Times New Roman" w:cs="Times New Roman"/>
          <w:szCs w:val="20"/>
        </w:rPr>
        <w:t xml:space="preserve"> to </w:t>
      </w:r>
      <w:r w:rsidRPr="00E051BF">
        <w:rPr>
          <w:rFonts w:ascii="Times New Roman" w:hAnsi="Times New Roman" w:cs="Times New Roman"/>
          <w:b/>
          <w:szCs w:val="20"/>
        </w:rPr>
        <w:t>include “solicitation of orders through an agent or servant”</w:t>
      </w:r>
    </w:p>
    <w:p w:rsidR="00BC70E9" w:rsidRPr="00373811" w:rsidRDefault="00373811" w:rsidP="00373811">
      <w:pPr>
        <w:pStyle w:val="ListParagraph"/>
        <w:numPr>
          <w:ilvl w:val="0"/>
          <w:numId w:val="38"/>
        </w:numPr>
        <w:spacing w:after="0" w:line="240" w:lineRule="auto"/>
        <w:rPr>
          <w:rFonts w:ascii="Times New Roman" w:hAnsi="Times New Roman" w:cs="Times New Roman"/>
          <w:bCs/>
          <w:i/>
          <w:szCs w:val="20"/>
        </w:rPr>
      </w:pPr>
      <w:r w:rsidRPr="00373811">
        <w:rPr>
          <w:rFonts w:ascii="Times New Roman" w:hAnsi="Times New Roman" w:cs="Times New Roman"/>
          <w:szCs w:val="20"/>
        </w:rPr>
        <w:t>BUT court says</w:t>
      </w:r>
      <w:r w:rsidR="00BC70E9" w:rsidRPr="00373811">
        <w:rPr>
          <w:rFonts w:ascii="Times New Roman" w:hAnsi="Times New Roman" w:cs="Times New Roman"/>
          <w:szCs w:val="20"/>
        </w:rPr>
        <w:t xml:space="preserve"> </w:t>
      </w:r>
      <w:r w:rsidR="00BC70E9" w:rsidRPr="00373811">
        <w:rPr>
          <w:rFonts w:ascii="Times New Roman" w:hAnsi="Times New Roman" w:cs="Times New Roman"/>
          <w:b/>
          <w:bCs/>
          <w:szCs w:val="20"/>
        </w:rPr>
        <w:t xml:space="preserve">an agent must have authority to bind the principal, </w:t>
      </w:r>
      <w:r w:rsidR="00BC70E9" w:rsidRPr="00373811">
        <w:rPr>
          <w:rFonts w:ascii="Times New Roman" w:hAnsi="Times New Roman" w:cs="Times New Roman"/>
          <w:b/>
          <w:i/>
          <w:iCs/>
          <w:color w:val="FF0000"/>
          <w:szCs w:val="20"/>
        </w:rPr>
        <w:t>Sudden Valley</w:t>
      </w:r>
    </w:p>
    <w:p w:rsidR="00BC70E9" w:rsidRPr="00E051BF" w:rsidRDefault="00373811" w:rsidP="00D64016">
      <w:pPr>
        <w:pStyle w:val="ListParagraph"/>
        <w:numPr>
          <w:ilvl w:val="0"/>
          <w:numId w:val="29"/>
        </w:numPr>
        <w:rPr>
          <w:rFonts w:ascii="Times New Roman" w:hAnsi="Times New Roman" w:cs="Times New Roman"/>
          <w:bCs/>
          <w:i/>
          <w:color w:val="FF0000"/>
          <w:szCs w:val="20"/>
        </w:rPr>
      </w:pPr>
      <w:r>
        <w:rPr>
          <w:rFonts w:ascii="Times New Roman" w:hAnsi="Times New Roman" w:cs="Times New Roman"/>
          <w:b/>
          <w:bCs/>
          <w:szCs w:val="20"/>
        </w:rPr>
        <w:t>Court looks to where orders solicited to see if fall under 253 b.  Say that soliciting orders should be binding and</w:t>
      </w:r>
      <w:r w:rsidR="00BC70E9" w:rsidRPr="00E051BF">
        <w:rPr>
          <w:rFonts w:ascii="Times New Roman" w:hAnsi="Times New Roman" w:cs="Times New Roman"/>
          <w:b/>
          <w:bCs/>
          <w:szCs w:val="20"/>
        </w:rPr>
        <w:t xml:space="preserve"> not include “a mere invitation to treat</w:t>
      </w:r>
      <w:r>
        <w:rPr>
          <w:rFonts w:ascii="Times New Roman" w:hAnsi="Times New Roman" w:cs="Times New Roman"/>
          <w:b/>
          <w:bCs/>
          <w:szCs w:val="20"/>
        </w:rPr>
        <w:t>.”</w:t>
      </w:r>
      <w:r w:rsidR="00BC70E9" w:rsidRPr="00E051BF">
        <w:rPr>
          <w:rFonts w:ascii="Times New Roman" w:hAnsi="Times New Roman" w:cs="Times New Roman"/>
          <w:b/>
          <w:bCs/>
          <w:i/>
          <w:szCs w:val="20"/>
        </w:rPr>
        <w:t xml:space="preserve"> </w:t>
      </w:r>
      <w:r w:rsidR="00BC70E9" w:rsidRPr="00E051BF">
        <w:rPr>
          <w:rFonts w:ascii="Times New Roman" w:hAnsi="Times New Roman" w:cs="Times New Roman"/>
          <w:b/>
          <w:bCs/>
          <w:i/>
          <w:color w:val="FF0000"/>
          <w:szCs w:val="20"/>
        </w:rPr>
        <w:t>Sudden Valley (</w:t>
      </w:r>
      <w:r w:rsidR="00BC70E9" w:rsidRPr="00E051BF">
        <w:rPr>
          <w:rFonts w:ascii="Times New Roman" w:hAnsi="Times New Roman" w:cs="Times New Roman"/>
          <w:bCs/>
          <w:i/>
          <w:color w:val="FF0000"/>
          <w:szCs w:val="20"/>
        </w:rPr>
        <w:t xml:space="preserve">American developer of Washington property had office in Canada where it tried to invite </w:t>
      </w:r>
      <w:proofErr w:type="spellStart"/>
      <w:r w:rsidR="00BC70E9" w:rsidRPr="00E051BF">
        <w:rPr>
          <w:rFonts w:ascii="Times New Roman" w:hAnsi="Times New Roman" w:cs="Times New Roman"/>
          <w:bCs/>
          <w:i/>
          <w:color w:val="FF0000"/>
          <w:szCs w:val="20"/>
        </w:rPr>
        <w:t>cdn</w:t>
      </w:r>
      <w:proofErr w:type="spellEnd"/>
      <w:r w:rsidR="00BC70E9" w:rsidRPr="00E051BF">
        <w:rPr>
          <w:rFonts w:ascii="Times New Roman" w:hAnsi="Times New Roman" w:cs="Times New Roman"/>
          <w:bCs/>
          <w:i/>
          <w:color w:val="FF0000"/>
          <w:szCs w:val="20"/>
        </w:rPr>
        <w:t xml:space="preserve"> buyers to come down and see US Property. Gave mortgages and wanted to be taxed as carrying on business.)</w:t>
      </w:r>
    </w:p>
    <w:p w:rsidR="00BC70E9" w:rsidRPr="007E7B92" w:rsidRDefault="00BC70E9" w:rsidP="00BC70E9">
      <w:pPr>
        <w:pStyle w:val="Heading3"/>
        <w:rPr>
          <w:szCs w:val="20"/>
        </w:rPr>
      </w:pPr>
      <w:bookmarkStart w:id="14" w:name="_Toc322605837"/>
      <w:r w:rsidRPr="007E7B92">
        <w:rPr>
          <w:szCs w:val="20"/>
        </w:rPr>
        <w:t>DISPOSITION OF TAXABLE CANADIAN PROPERTY</w:t>
      </w:r>
      <w:r w:rsidR="00457FEA" w:rsidRPr="00457FEA">
        <w:rPr>
          <w:szCs w:val="20"/>
        </w:rPr>
        <w:sym w:font="Wingdings" w:char="F0E0"/>
      </w:r>
      <w:r w:rsidR="00457FEA">
        <w:rPr>
          <w:szCs w:val="20"/>
        </w:rPr>
        <w:t>have to pay tax</w:t>
      </w:r>
      <w:bookmarkEnd w:id="14"/>
    </w:p>
    <w:p w:rsidR="00BC70E9" w:rsidRPr="007E7B92" w:rsidRDefault="00BC70E9" w:rsidP="00BC70E9">
      <w:pPr>
        <w:spacing w:after="0" w:line="240" w:lineRule="auto"/>
        <w:rPr>
          <w:rFonts w:cs="Times New Roman"/>
          <w:szCs w:val="20"/>
        </w:rPr>
      </w:pPr>
      <w:r w:rsidRPr="007E7B92">
        <w:rPr>
          <w:rFonts w:cs="Times New Roman"/>
          <w:szCs w:val="20"/>
        </w:rPr>
        <w:t xml:space="preserve">- </w:t>
      </w:r>
      <w:proofErr w:type="gramStart"/>
      <w:r w:rsidRPr="007E7B92">
        <w:rPr>
          <w:rFonts w:cs="Times New Roman"/>
          <w:b/>
          <w:bCs/>
          <w:i/>
          <w:color w:val="0070C0"/>
          <w:szCs w:val="20"/>
        </w:rPr>
        <w:t>s.2(</w:t>
      </w:r>
      <w:proofErr w:type="gramEnd"/>
      <w:r w:rsidRPr="007E7B92">
        <w:rPr>
          <w:rFonts w:cs="Times New Roman"/>
          <w:b/>
          <w:bCs/>
          <w:i/>
          <w:color w:val="0070C0"/>
          <w:szCs w:val="20"/>
        </w:rPr>
        <w:t>3)(c)</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non-residents are taxable for capital gains of “taxable Canadian property”</w:t>
      </w:r>
    </w:p>
    <w:p w:rsidR="00BC70E9" w:rsidRPr="007E7B92" w:rsidRDefault="00BC70E9" w:rsidP="00BC70E9">
      <w:pPr>
        <w:spacing w:after="0" w:line="240" w:lineRule="auto"/>
        <w:rPr>
          <w:rFonts w:cs="Times New Roman"/>
          <w:szCs w:val="20"/>
        </w:rPr>
      </w:pPr>
      <w:r w:rsidRPr="007E7B92">
        <w:rPr>
          <w:rFonts w:cs="Times New Roman"/>
          <w:szCs w:val="20"/>
        </w:rPr>
        <w:t xml:space="preserve">- Since </w:t>
      </w:r>
      <w:proofErr w:type="spellStart"/>
      <w:r w:rsidRPr="007E7B92">
        <w:rPr>
          <w:rFonts w:cs="Times New Roman"/>
          <w:szCs w:val="20"/>
        </w:rPr>
        <w:t>itʼs</w:t>
      </w:r>
      <w:proofErr w:type="spellEnd"/>
      <w:r w:rsidRPr="007E7B92">
        <w:rPr>
          <w:rFonts w:cs="Times New Roman"/>
          <w:szCs w:val="20"/>
        </w:rPr>
        <w:t xml:space="preserve"> tough to go after foreign vendors, Canadian resident purchasers of real estate must be mindful of the </w:t>
      </w:r>
      <w:r w:rsidRPr="007E7B92">
        <w:rPr>
          <w:rFonts w:cs="Times New Roman"/>
          <w:i/>
          <w:iCs/>
          <w:szCs w:val="20"/>
        </w:rPr>
        <w:t>ITA</w:t>
      </w:r>
      <w:r w:rsidRPr="007E7B92">
        <w:rPr>
          <w:rFonts w:cs="Times New Roman"/>
          <w:szCs w:val="20"/>
        </w:rPr>
        <w:t>:</w:t>
      </w:r>
    </w:p>
    <w:p w:rsidR="00BC70E9" w:rsidRPr="007E7B92" w:rsidRDefault="00BC70E9" w:rsidP="00BC70E9">
      <w:pPr>
        <w:spacing w:after="0" w:line="240" w:lineRule="auto"/>
        <w:ind w:firstLine="720"/>
        <w:rPr>
          <w:rFonts w:cs="Times New Roman"/>
          <w:b/>
          <w:bCs/>
          <w:szCs w:val="20"/>
        </w:rPr>
      </w:pPr>
      <w:r w:rsidRPr="007E7B92">
        <w:rPr>
          <w:rFonts w:cs="Times New Roman"/>
          <w:b/>
          <w:bCs/>
          <w:szCs w:val="20"/>
        </w:rPr>
        <w:t xml:space="preserve">a) </w:t>
      </w:r>
      <w:r w:rsidRPr="007E7B92">
        <w:rPr>
          <w:rFonts w:cs="Times New Roman"/>
          <w:b/>
          <w:bCs/>
          <w:szCs w:val="20"/>
          <w:u w:val="single"/>
        </w:rPr>
        <w:t>Real Estate Provisions</w:t>
      </w:r>
    </w:p>
    <w:p w:rsidR="00BC70E9" w:rsidRPr="007E7B92" w:rsidRDefault="00BC70E9" w:rsidP="00BC70E9">
      <w:pPr>
        <w:spacing w:after="0" w:line="240" w:lineRule="auto"/>
        <w:ind w:left="720" w:firstLine="720"/>
        <w:rPr>
          <w:rFonts w:cs="Times New Roman"/>
          <w:szCs w:val="20"/>
        </w:rPr>
      </w:pPr>
      <w:r w:rsidRPr="007E7B92">
        <w:rPr>
          <w:rFonts w:cs="Times New Roman"/>
          <w:szCs w:val="20"/>
        </w:rPr>
        <w:t xml:space="preserve">- </w:t>
      </w:r>
      <w:proofErr w:type="gramStart"/>
      <w:r w:rsidRPr="007E7B92">
        <w:rPr>
          <w:rFonts w:cs="Times New Roman"/>
          <w:b/>
          <w:bCs/>
          <w:i/>
          <w:color w:val="0070C0"/>
          <w:szCs w:val="20"/>
        </w:rPr>
        <w:t>s.2(</w:t>
      </w:r>
      <w:proofErr w:type="gramEnd"/>
      <w:r w:rsidRPr="007E7B92">
        <w:rPr>
          <w:rFonts w:cs="Times New Roman"/>
          <w:b/>
          <w:bCs/>
          <w:i/>
          <w:color w:val="0070C0"/>
          <w:szCs w:val="20"/>
        </w:rPr>
        <w:t>3)(c)</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non-resident taxable for capital gains from disposition</w:t>
      </w:r>
    </w:p>
    <w:p w:rsidR="00BC70E9" w:rsidRPr="007E7B92" w:rsidRDefault="00BC70E9" w:rsidP="00BC70E9">
      <w:pPr>
        <w:spacing w:after="0" w:line="240" w:lineRule="auto"/>
        <w:ind w:left="720" w:firstLine="720"/>
        <w:rPr>
          <w:rFonts w:cs="Times New Roman"/>
          <w:szCs w:val="20"/>
        </w:rPr>
      </w:pPr>
      <w:r w:rsidRPr="007E7B92">
        <w:rPr>
          <w:rFonts w:cs="Times New Roman"/>
          <w:szCs w:val="20"/>
        </w:rPr>
        <w:t xml:space="preserve">- </w:t>
      </w:r>
      <w:proofErr w:type="gramStart"/>
      <w:r w:rsidRPr="007E7B92">
        <w:rPr>
          <w:rFonts w:cs="Times New Roman"/>
          <w:b/>
          <w:bCs/>
          <w:i/>
          <w:color w:val="0070C0"/>
          <w:szCs w:val="20"/>
        </w:rPr>
        <w:t>s.115(</w:t>
      </w:r>
      <w:proofErr w:type="gramEnd"/>
      <w:r w:rsidRPr="007E7B92">
        <w:rPr>
          <w:rFonts w:cs="Times New Roman"/>
          <w:b/>
          <w:bCs/>
          <w:i/>
          <w:color w:val="0070C0"/>
          <w:szCs w:val="20"/>
        </w:rPr>
        <w:t>1)(b)</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“Taxable Canadian property” includes real property in Canada</w:t>
      </w:r>
    </w:p>
    <w:p w:rsidR="00BC70E9" w:rsidRPr="007E7B92" w:rsidRDefault="00BC70E9" w:rsidP="00BC70E9">
      <w:pPr>
        <w:spacing w:after="0" w:line="240" w:lineRule="auto"/>
        <w:ind w:left="1440"/>
        <w:rPr>
          <w:rFonts w:cs="Times New Roman"/>
          <w:szCs w:val="20"/>
        </w:rPr>
      </w:pPr>
      <w:r w:rsidRPr="007E7B92">
        <w:rPr>
          <w:rFonts w:cs="Times New Roman"/>
          <w:i/>
          <w:color w:val="0070C0"/>
          <w:szCs w:val="20"/>
        </w:rPr>
        <w:t xml:space="preserve">- </w:t>
      </w:r>
      <w:r w:rsidRPr="007E7B92">
        <w:rPr>
          <w:rFonts w:cs="Times New Roman"/>
          <w:b/>
          <w:bCs/>
          <w:i/>
          <w:color w:val="0070C0"/>
          <w:szCs w:val="20"/>
        </w:rPr>
        <w:t>s.116</w:t>
      </w:r>
      <w:r w:rsidRPr="007E7B92">
        <w:rPr>
          <w:rFonts w:cs="Times New Roman"/>
          <w:szCs w:val="20"/>
        </w:rPr>
        <w:t xml:space="preserve">: if a </w:t>
      </w:r>
      <w:r w:rsidRPr="003F1FF1">
        <w:rPr>
          <w:rFonts w:cs="Times New Roman"/>
          <w:b/>
          <w:szCs w:val="20"/>
        </w:rPr>
        <w:t>non-resident is disposing of property and submits an estimate of capital gain and payment for 25% of that amount, the Minister shall issue a certificate as proof</w:t>
      </w:r>
      <w:r w:rsidRPr="007E7B92">
        <w:rPr>
          <w:rFonts w:cs="Times New Roman"/>
          <w:szCs w:val="20"/>
        </w:rPr>
        <w:t xml:space="preserve"> of payment for the resident purchaser</w:t>
      </w:r>
    </w:p>
    <w:p w:rsidR="00BC70E9" w:rsidRPr="007E7B92" w:rsidRDefault="00BC70E9" w:rsidP="00BC70E9">
      <w:pPr>
        <w:spacing w:after="0" w:line="240" w:lineRule="auto"/>
        <w:ind w:firstLine="720"/>
        <w:rPr>
          <w:rFonts w:cs="Times New Roman"/>
          <w:b/>
          <w:bCs/>
          <w:szCs w:val="20"/>
        </w:rPr>
      </w:pPr>
      <w:r w:rsidRPr="007E7B92">
        <w:rPr>
          <w:rFonts w:cs="Times New Roman"/>
          <w:b/>
          <w:bCs/>
          <w:szCs w:val="20"/>
        </w:rPr>
        <w:t xml:space="preserve">b) </w:t>
      </w:r>
      <w:r w:rsidRPr="007E7B92">
        <w:rPr>
          <w:rFonts w:cs="Times New Roman"/>
          <w:b/>
          <w:bCs/>
          <w:szCs w:val="20"/>
          <w:u w:val="single"/>
        </w:rPr>
        <w:t>Onus on the resident purchaser</w:t>
      </w:r>
    </w:p>
    <w:p w:rsidR="00BC70E9" w:rsidRPr="007E7B92" w:rsidRDefault="00BC70E9" w:rsidP="00BC70E9">
      <w:pPr>
        <w:spacing w:after="0" w:line="240" w:lineRule="auto"/>
        <w:ind w:left="1440"/>
        <w:rPr>
          <w:rFonts w:cs="Times New Roman"/>
          <w:szCs w:val="20"/>
        </w:rPr>
      </w:pPr>
      <w:r w:rsidRPr="007E7B92">
        <w:rPr>
          <w:rFonts w:cs="Times New Roman"/>
          <w:szCs w:val="20"/>
        </w:rPr>
        <w:t xml:space="preserve">- Purchaser is required to make a </w:t>
      </w:r>
      <w:r w:rsidRPr="007E7B92">
        <w:rPr>
          <w:rFonts w:cs="Times New Roman"/>
          <w:b/>
          <w:bCs/>
          <w:szCs w:val="20"/>
        </w:rPr>
        <w:t xml:space="preserve">“reasonable inquiry” </w:t>
      </w:r>
      <w:r w:rsidRPr="007E7B92">
        <w:rPr>
          <w:rFonts w:cs="Times New Roman"/>
          <w:szCs w:val="20"/>
        </w:rPr>
        <w:t xml:space="preserve">into the </w:t>
      </w:r>
      <w:proofErr w:type="spellStart"/>
      <w:r w:rsidRPr="007E7B92">
        <w:rPr>
          <w:rFonts w:cs="Times New Roman"/>
          <w:szCs w:val="20"/>
        </w:rPr>
        <w:t>vendorʼs</w:t>
      </w:r>
      <w:proofErr w:type="spellEnd"/>
      <w:r w:rsidRPr="007E7B92">
        <w:rPr>
          <w:rFonts w:cs="Times New Roman"/>
          <w:szCs w:val="20"/>
        </w:rPr>
        <w:t xml:space="preserve"> residency status</w:t>
      </w:r>
    </w:p>
    <w:p w:rsidR="00BC70E9" w:rsidRPr="007E7B92" w:rsidRDefault="00BC70E9" w:rsidP="00BC70E9">
      <w:pPr>
        <w:spacing w:after="0" w:line="240" w:lineRule="auto"/>
        <w:ind w:left="1440"/>
        <w:rPr>
          <w:rFonts w:cs="Times New Roman"/>
          <w:b/>
          <w:szCs w:val="20"/>
        </w:rPr>
      </w:pPr>
      <w:r w:rsidRPr="007E7B92">
        <w:rPr>
          <w:rFonts w:cs="Times New Roman"/>
          <w:szCs w:val="20"/>
        </w:rPr>
        <w:t xml:space="preserve">- If purchaser makes reasonable inquiry and </w:t>
      </w:r>
      <w:r w:rsidRPr="00E051BF">
        <w:rPr>
          <w:rFonts w:cs="Times New Roman"/>
          <w:b/>
          <w:szCs w:val="20"/>
        </w:rPr>
        <w:t xml:space="preserve">vendor non-resident; needs to be compliance with </w:t>
      </w:r>
      <w:r w:rsidRPr="00E051BF">
        <w:rPr>
          <w:rFonts w:cs="Times New Roman"/>
          <w:b/>
          <w:color w:val="0070C0"/>
          <w:szCs w:val="20"/>
        </w:rPr>
        <w:t xml:space="preserve">s 116 </w:t>
      </w:r>
      <w:r w:rsidRPr="00E051BF">
        <w:rPr>
          <w:rFonts w:cs="Times New Roman"/>
          <w:b/>
          <w:szCs w:val="20"/>
        </w:rPr>
        <w:t xml:space="preserve">otherwise </w:t>
      </w:r>
      <w:proofErr w:type="gramStart"/>
      <w:r w:rsidRPr="00E051BF">
        <w:rPr>
          <w:rFonts w:cs="Times New Roman"/>
          <w:b/>
          <w:szCs w:val="20"/>
        </w:rPr>
        <w:t>purchaser</w:t>
      </w:r>
      <w:proofErr w:type="gramEnd"/>
      <w:r w:rsidRPr="00E051BF">
        <w:rPr>
          <w:rFonts w:cs="Times New Roman"/>
          <w:b/>
          <w:szCs w:val="20"/>
        </w:rPr>
        <w:t xml:space="preserve"> on hook to withhold 25% of purchase price to </w:t>
      </w:r>
      <w:proofErr w:type="spellStart"/>
      <w:r w:rsidRPr="00E051BF">
        <w:rPr>
          <w:rFonts w:cs="Times New Roman"/>
          <w:b/>
          <w:szCs w:val="20"/>
        </w:rPr>
        <w:t>govt</w:t>
      </w:r>
      <w:proofErr w:type="spellEnd"/>
      <w:r w:rsidRPr="00E051BF">
        <w:rPr>
          <w:rFonts w:cs="Times New Roman"/>
          <w:b/>
          <w:szCs w:val="20"/>
        </w:rPr>
        <w:t xml:space="preserve"> of Canada</w:t>
      </w:r>
    </w:p>
    <w:p w:rsidR="00BC70E9" w:rsidRDefault="00BC70E9" w:rsidP="00BC70E9">
      <w:pPr>
        <w:spacing w:after="0" w:line="240" w:lineRule="auto"/>
        <w:ind w:left="1440"/>
        <w:rPr>
          <w:rFonts w:cs="Times New Roman"/>
          <w:b/>
          <w:szCs w:val="20"/>
        </w:rPr>
      </w:pPr>
      <w:r w:rsidRPr="007E7B92">
        <w:rPr>
          <w:rFonts w:cs="Times New Roman"/>
          <w:szCs w:val="20"/>
        </w:rPr>
        <w:t xml:space="preserve">- </w:t>
      </w:r>
      <w:proofErr w:type="spellStart"/>
      <w:proofErr w:type="gramStart"/>
      <w:r w:rsidRPr="007E7B92">
        <w:rPr>
          <w:rFonts w:cs="Times New Roman"/>
          <w:szCs w:val="20"/>
        </w:rPr>
        <w:t>ie</w:t>
      </w:r>
      <w:proofErr w:type="spellEnd"/>
      <w:proofErr w:type="gramEnd"/>
      <w:r w:rsidRPr="007E7B92">
        <w:rPr>
          <w:rFonts w:cs="Times New Roman"/>
          <w:szCs w:val="20"/>
        </w:rPr>
        <w:t xml:space="preserve">: get a “clearance certificate” and pre-pay tax on the transaction; otherwise, </w:t>
      </w:r>
      <w:r w:rsidRPr="00E051BF">
        <w:rPr>
          <w:rFonts w:cs="Times New Roman"/>
          <w:b/>
          <w:szCs w:val="20"/>
        </w:rPr>
        <w:t>if the vendor is a non-resident, the purchaser must collect and remit tax to the CRA or else be personally liable</w:t>
      </w:r>
    </w:p>
    <w:p w:rsidR="00222315" w:rsidRDefault="00222315" w:rsidP="00BC70E9">
      <w:pPr>
        <w:spacing w:after="0" w:line="240" w:lineRule="auto"/>
        <w:ind w:left="1440"/>
        <w:rPr>
          <w:rFonts w:cs="Times New Roman"/>
          <w:b/>
          <w:szCs w:val="20"/>
        </w:rPr>
      </w:pPr>
    </w:p>
    <w:p w:rsidR="00222315" w:rsidRDefault="00222315" w:rsidP="00BC70E9">
      <w:pPr>
        <w:spacing w:after="0" w:line="240" w:lineRule="auto"/>
        <w:ind w:left="1440"/>
        <w:rPr>
          <w:rFonts w:cs="Times New Roman"/>
          <w:b/>
          <w:szCs w:val="20"/>
        </w:rPr>
      </w:pPr>
    </w:p>
    <w:p w:rsidR="00222315" w:rsidRDefault="00222315" w:rsidP="00BC70E9">
      <w:pPr>
        <w:spacing w:after="0" w:line="240" w:lineRule="auto"/>
        <w:ind w:left="1440"/>
        <w:rPr>
          <w:rFonts w:cs="Times New Roman"/>
          <w:b/>
          <w:szCs w:val="20"/>
        </w:rPr>
      </w:pPr>
    </w:p>
    <w:p w:rsidR="00222315" w:rsidRDefault="00222315" w:rsidP="00BC70E9">
      <w:pPr>
        <w:spacing w:after="0" w:line="240" w:lineRule="auto"/>
        <w:ind w:left="1440"/>
        <w:rPr>
          <w:rFonts w:cs="Times New Roman"/>
          <w:b/>
          <w:szCs w:val="20"/>
        </w:rPr>
      </w:pPr>
    </w:p>
    <w:p w:rsidR="00222315" w:rsidRDefault="00222315" w:rsidP="00BC70E9">
      <w:pPr>
        <w:spacing w:after="0" w:line="240" w:lineRule="auto"/>
        <w:ind w:left="1440"/>
        <w:rPr>
          <w:rFonts w:cs="Times New Roman"/>
          <w:b/>
          <w:szCs w:val="20"/>
        </w:rPr>
      </w:pPr>
    </w:p>
    <w:p w:rsidR="00222315" w:rsidRDefault="00222315" w:rsidP="00BC70E9">
      <w:pPr>
        <w:spacing w:after="0" w:line="240" w:lineRule="auto"/>
        <w:ind w:left="1440"/>
        <w:rPr>
          <w:rFonts w:cs="Times New Roman"/>
          <w:b/>
          <w:szCs w:val="20"/>
        </w:rPr>
      </w:pPr>
    </w:p>
    <w:p w:rsidR="00222315" w:rsidRDefault="00222315" w:rsidP="00BC70E9">
      <w:pPr>
        <w:spacing w:after="0" w:line="240" w:lineRule="auto"/>
        <w:ind w:left="1440"/>
        <w:rPr>
          <w:rFonts w:cs="Times New Roman"/>
          <w:b/>
          <w:szCs w:val="20"/>
        </w:rPr>
      </w:pPr>
    </w:p>
    <w:p w:rsidR="00222315" w:rsidRDefault="00222315" w:rsidP="00BC70E9">
      <w:pPr>
        <w:spacing w:after="0" w:line="240" w:lineRule="auto"/>
        <w:ind w:left="1440"/>
        <w:rPr>
          <w:rFonts w:cs="Times New Roman"/>
          <w:b/>
          <w:szCs w:val="20"/>
        </w:rPr>
      </w:pPr>
    </w:p>
    <w:p w:rsidR="00222315" w:rsidRPr="00E051BF" w:rsidRDefault="00222315" w:rsidP="00BC70E9">
      <w:pPr>
        <w:spacing w:after="0" w:line="240" w:lineRule="auto"/>
        <w:ind w:left="1440"/>
        <w:rPr>
          <w:rFonts w:cs="Times New Roman"/>
          <w:b/>
          <w:szCs w:val="20"/>
        </w:rPr>
      </w:pPr>
    </w:p>
    <w:p w:rsidR="00BC70E9" w:rsidRPr="007E7B92" w:rsidRDefault="00BC70E9" w:rsidP="00BC70E9">
      <w:pPr>
        <w:pStyle w:val="Heading2"/>
        <w:rPr>
          <w:szCs w:val="20"/>
        </w:rPr>
      </w:pPr>
      <w:bookmarkStart w:id="15" w:name="_Toc322605838"/>
      <w:r w:rsidRPr="007E7B92">
        <w:rPr>
          <w:szCs w:val="20"/>
        </w:rPr>
        <w:lastRenderedPageBreak/>
        <w:t>PART XIII: NON RESIDENT WITHHOLDING TAX</w:t>
      </w:r>
      <w:bookmarkEnd w:id="15"/>
      <w:r w:rsidR="00457FEA">
        <w:rPr>
          <w:szCs w:val="20"/>
        </w:rPr>
        <w:t xml:space="preserve"> </w:t>
      </w:r>
    </w:p>
    <w:p w:rsidR="00BC70E9" w:rsidRPr="007E7B92" w:rsidRDefault="00BC70E9" w:rsidP="00BC70E9">
      <w:pPr>
        <w:spacing w:after="0" w:line="240" w:lineRule="auto"/>
        <w:rPr>
          <w:rFonts w:cs="Times New Roman"/>
          <w:szCs w:val="20"/>
        </w:rPr>
      </w:pPr>
      <w:r w:rsidRPr="007E7B92">
        <w:rPr>
          <w:rFonts w:cs="Times New Roman"/>
          <w:b/>
          <w:i/>
          <w:color w:val="0070C0"/>
          <w:szCs w:val="20"/>
        </w:rPr>
        <w:t>Part XIII, s.212</w:t>
      </w:r>
      <w:r w:rsidRPr="007E7B92">
        <w:rPr>
          <w:rFonts w:cs="Times New Roman"/>
          <w:color w:val="0070C0"/>
          <w:szCs w:val="20"/>
        </w:rPr>
        <w:t xml:space="preserve"> </w:t>
      </w:r>
    </w:p>
    <w:p w:rsidR="00BC70E9" w:rsidRDefault="00BC70E9" w:rsidP="00BC70E9">
      <w:pPr>
        <w:spacing w:after="0" w:line="240" w:lineRule="auto"/>
        <w:rPr>
          <w:rFonts w:cs="Times New Roman"/>
          <w:b/>
          <w:bCs/>
          <w:szCs w:val="20"/>
        </w:rPr>
      </w:pPr>
      <w:r w:rsidRPr="007E7B92">
        <w:rPr>
          <w:rFonts w:cs="Times New Roman"/>
          <w:szCs w:val="20"/>
        </w:rPr>
        <w:t xml:space="preserve">- Where certain payments are made </w:t>
      </w:r>
      <w:r w:rsidRPr="007E7B92">
        <w:rPr>
          <w:rFonts w:cs="Times New Roman"/>
          <w:b/>
          <w:bCs/>
          <w:szCs w:val="20"/>
        </w:rPr>
        <w:t>by a resident to a non-resident</w:t>
      </w:r>
      <w:r w:rsidRPr="007E7B92">
        <w:rPr>
          <w:rFonts w:cs="Times New Roman"/>
          <w:szCs w:val="20"/>
        </w:rPr>
        <w:t xml:space="preserve">, a non-resident </w:t>
      </w:r>
      <w:r w:rsidRPr="007E7B92">
        <w:rPr>
          <w:rFonts w:cs="Times New Roman"/>
          <w:b/>
          <w:bCs/>
          <w:szCs w:val="20"/>
        </w:rPr>
        <w:t xml:space="preserve">“withholding tax” </w:t>
      </w:r>
      <w:r w:rsidRPr="007E7B92">
        <w:rPr>
          <w:rFonts w:cs="Times New Roman"/>
          <w:szCs w:val="20"/>
        </w:rPr>
        <w:t xml:space="preserve">must be paid on the </w:t>
      </w:r>
      <w:r w:rsidRPr="007E7B92">
        <w:rPr>
          <w:rFonts w:cs="Times New Roman"/>
          <w:b/>
          <w:bCs/>
          <w:szCs w:val="20"/>
        </w:rPr>
        <w:t xml:space="preserve">gross amount </w:t>
      </w:r>
      <w:r w:rsidRPr="007E7B92">
        <w:rPr>
          <w:rFonts w:cs="Times New Roman"/>
          <w:szCs w:val="20"/>
        </w:rPr>
        <w:t xml:space="preserve">by the </w:t>
      </w:r>
      <w:r w:rsidRPr="007E7B92">
        <w:rPr>
          <w:rFonts w:cs="Times New Roman"/>
          <w:b/>
          <w:bCs/>
          <w:szCs w:val="20"/>
        </w:rPr>
        <w:t xml:space="preserve">resident </w:t>
      </w:r>
      <w:proofErr w:type="spellStart"/>
      <w:r w:rsidRPr="007E7B92">
        <w:rPr>
          <w:rFonts w:cs="Times New Roman"/>
          <w:b/>
          <w:bCs/>
          <w:szCs w:val="20"/>
        </w:rPr>
        <w:t>payor</w:t>
      </w:r>
      <w:proofErr w:type="spellEnd"/>
      <w:r>
        <w:rPr>
          <w:rFonts w:cs="Times New Roman"/>
          <w:b/>
          <w:bCs/>
          <w:szCs w:val="20"/>
        </w:rPr>
        <w:t xml:space="preserve">. </w:t>
      </w:r>
    </w:p>
    <w:p w:rsidR="00BC70E9" w:rsidRPr="003027D9" w:rsidRDefault="00BC70E9" w:rsidP="00BC70E9">
      <w:pPr>
        <w:spacing w:after="0" w:line="240" w:lineRule="auto"/>
        <w:rPr>
          <w:rFonts w:cs="Times New Roman"/>
          <w:szCs w:val="20"/>
        </w:rPr>
      </w:pPr>
      <w:r>
        <w:rPr>
          <w:rFonts w:cs="Times New Roman"/>
          <w:b/>
          <w:bCs/>
          <w:szCs w:val="20"/>
        </w:rPr>
        <w:t>-</w:t>
      </w:r>
      <w:r w:rsidRPr="007E7B92">
        <w:rPr>
          <w:rFonts w:cs="Times New Roman"/>
          <w:b/>
          <w:szCs w:val="20"/>
        </w:rPr>
        <w:t xml:space="preserve">EXCEPTION: </w:t>
      </w:r>
      <w:proofErr w:type="gramStart"/>
      <w:r w:rsidRPr="007E7B92">
        <w:rPr>
          <w:rFonts w:cs="Times New Roman"/>
          <w:b/>
          <w:bCs/>
          <w:i/>
          <w:color w:val="0070C0"/>
          <w:szCs w:val="20"/>
        </w:rPr>
        <w:t>s.216(</w:t>
      </w:r>
      <w:proofErr w:type="gramEnd"/>
      <w:r w:rsidRPr="007E7B92">
        <w:rPr>
          <w:rFonts w:cs="Times New Roman"/>
          <w:b/>
          <w:bCs/>
          <w:i/>
          <w:color w:val="0070C0"/>
          <w:szCs w:val="20"/>
        </w:rPr>
        <w:t>1)</w:t>
      </w:r>
      <w:r w:rsidRPr="007E7B92">
        <w:rPr>
          <w:rFonts w:cs="Times New Roman"/>
          <w:i/>
          <w:color w:val="0070C0"/>
          <w:szCs w:val="20"/>
        </w:rPr>
        <w:t>:</w:t>
      </w:r>
      <w:r w:rsidRPr="007E7B92">
        <w:rPr>
          <w:rFonts w:cs="Times New Roman"/>
          <w:color w:val="0070C0"/>
          <w:szCs w:val="20"/>
        </w:rPr>
        <w:t xml:space="preserve"> </w:t>
      </w:r>
      <w:r w:rsidRPr="007E7B92">
        <w:rPr>
          <w:rFonts w:cs="Times New Roman"/>
          <w:b/>
          <w:szCs w:val="20"/>
        </w:rPr>
        <w:t>NON RESIDENT LANDLORDS</w:t>
      </w:r>
      <w:r w:rsidRPr="007E7B92">
        <w:rPr>
          <w:rFonts w:cs="Times New Roman"/>
          <w:szCs w:val="20"/>
        </w:rPr>
        <w:t xml:space="preserve"> can </w:t>
      </w:r>
      <w:r w:rsidRPr="007E7B92">
        <w:rPr>
          <w:rFonts w:cs="Times New Roman"/>
          <w:b/>
          <w:bCs/>
          <w:szCs w:val="20"/>
        </w:rPr>
        <w:t xml:space="preserve">elect </w:t>
      </w:r>
      <w:r w:rsidRPr="007E7B92">
        <w:rPr>
          <w:rFonts w:cs="Times New Roman"/>
          <w:szCs w:val="20"/>
        </w:rPr>
        <w:t xml:space="preserve">to have the rent taxed on </w:t>
      </w:r>
      <w:r w:rsidRPr="007E7B92">
        <w:rPr>
          <w:rFonts w:cs="Times New Roman"/>
          <w:b/>
          <w:bCs/>
          <w:szCs w:val="20"/>
        </w:rPr>
        <w:t>net income</w:t>
      </w:r>
      <w:r w:rsidRPr="00B34423">
        <w:rPr>
          <w:rFonts w:cs="Times New Roman"/>
          <w:szCs w:val="20"/>
        </w:rPr>
        <w:t xml:space="preserve"> </w:t>
      </w:r>
      <w:r w:rsidRPr="00457FEA">
        <w:rPr>
          <w:rFonts w:cs="Times New Roman"/>
          <w:b/>
          <w:szCs w:val="20"/>
        </w:rPr>
        <w:t>under Part I</w:t>
      </w:r>
      <w:r w:rsidRPr="007E7B92">
        <w:rPr>
          <w:rFonts w:cs="Times New Roman"/>
          <w:szCs w:val="20"/>
        </w:rPr>
        <w:t xml:space="preserve"> and file a return as though a resident of Canada</w:t>
      </w:r>
      <w:r w:rsidR="003F1FF1">
        <w:rPr>
          <w:rFonts w:cs="Times New Roman"/>
          <w:szCs w:val="20"/>
        </w:rPr>
        <w:t xml:space="preserve"> rather than be subject to withholding tax.</w:t>
      </w:r>
    </w:p>
    <w:p w:rsidR="00BC70E9" w:rsidRDefault="00BC70E9" w:rsidP="00BC70E9">
      <w:pPr>
        <w:spacing w:after="0" w:line="240" w:lineRule="auto"/>
        <w:rPr>
          <w:rFonts w:cs="Times New Roman"/>
          <w:b/>
          <w:bCs/>
          <w:szCs w:val="20"/>
        </w:rPr>
      </w:pPr>
      <w:r>
        <w:rPr>
          <w:rFonts w:cs="Times New Roman"/>
          <w:szCs w:val="20"/>
        </w:rPr>
        <w:t>-</w:t>
      </w:r>
      <w:r w:rsidRPr="007E7B92">
        <w:rPr>
          <w:rFonts w:cs="Times New Roman"/>
          <w:szCs w:val="20"/>
        </w:rPr>
        <w:t xml:space="preserve">In this situation, it is usually favourable for the landlords to be taxed on </w:t>
      </w:r>
      <w:r w:rsidRPr="007E7B92">
        <w:rPr>
          <w:rFonts w:cs="Times New Roman"/>
          <w:b/>
          <w:bCs/>
          <w:szCs w:val="20"/>
        </w:rPr>
        <w:t xml:space="preserve">net income </w:t>
      </w:r>
      <w:r w:rsidRPr="007E7B92">
        <w:rPr>
          <w:rFonts w:cs="Times New Roman"/>
          <w:szCs w:val="20"/>
        </w:rPr>
        <w:t xml:space="preserve">as it allows for </w:t>
      </w:r>
      <w:r w:rsidRPr="007E7B92">
        <w:rPr>
          <w:rFonts w:cs="Times New Roman"/>
          <w:b/>
          <w:bCs/>
          <w:szCs w:val="20"/>
        </w:rPr>
        <w:t>deductions</w:t>
      </w:r>
    </w:p>
    <w:p w:rsidR="00BC70E9" w:rsidRDefault="00BC70E9" w:rsidP="00BC70E9">
      <w:pPr>
        <w:spacing w:after="0" w:line="240" w:lineRule="auto"/>
        <w:rPr>
          <w:rFonts w:cs="Times New Roman"/>
          <w:b/>
          <w:bCs/>
          <w:szCs w:val="20"/>
        </w:rPr>
      </w:pPr>
    </w:p>
    <w:p w:rsidR="00BC70E9" w:rsidRPr="007E7B92" w:rsidRDefault="00BC70E9" w:rsidP="00BC70E9">
      <w:pPr>
        <w:spacing w:after="0" w:line="240" w:lineRule="auto"/>
        <w:rPr>
          <w:rFonts w:cs="Times New Roman"/>
          <w:b/>
          <w:bCs/>
          <w:szCs w:val="20"/>
        </w:rPr>
      </w:pPr>
      <w:r w:rsidRPr="007E7B92">
        <w:rPr>
          <w:rFonts w:cs="Times New Roman"/>
          <w:b/>
          <w:bCs/>
          <w:szCs w:val="20"/>
        </w:rPr>
        <w:t>a) 25% withholding tax on gross amount of passive property payments to non-residents</w:t>
      </w:r>
    </w:p>
    <w:p w:rsidR="00BC70E9" w:rsidRPr="007E7B92" w:rsidRDefault="00BC70E9" w:rsidP="00BC70E9">
      <w:pPr>
        <w:spacing w:after="0" w:line="240" w:lineRule="auto"/>
        <w:ind w:firstLine="720"/>
        <w:rPr>
          <w:rFonts w:cs="Times New Roman"/>
          <w:szCs w:val="20"/>
        </w:rPr>
      </w:pPr>
      <w:r w:rsidRPr="007E7B92">
        <w:rPr>
          <w:rFonts w:cs="Times New Roman"/>
          <w:szCs w:val="20"/>
        </w:rPr>
        <w:t xml:space="preserve">- </w:t>
      </w:r>
      <w:proofErr w:type="gramStart"/>
      <w:r w:rsidRPr="007E7B92">
        <w:rPr>
          <w:rFonts w:cs="Times New Roman"/>
          <w:b/>
          <w:bCs/>
          <w:i/>
          <w:color w:val="0070C0"/>
          <w:szCs w:val="20"/>
        </w:rPr>
        <w:t>s.212(</w:t>
      </w:r>
      <w:proofErr w:type="gramEnd"/>
      <w:r w:rsidRPr="007E7B92">
        <w:rPr>
          <w:rFonts w:cs="Times New Roman"/>
          <w:b/>
          <w:bCs/>
          <w:i/>
          <w:color w:val="0070C0"/>
          <w:szCs w:val="20"/>
        </w:rPr>
        <w:t>1)</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non-resident must pay 25% tax on any payment from a resident for:</w:t>
      </w:r>
    </w:p>
    <w:p w:rsidR="00BC70E9" w:rsidRPr="007E7B92" w:rsidRDefault="00BC70E9" w:rsidP="00BC70E9">
      <w:pPr>
        <w:spacing w:after="0" w:line="240" w:lineRule="auto"/>
        <w:ind w:left="1440"/>
        <w:rPr>
          <w:rFonts w:cs="Times New Roman"/>
          <w:szCs w:val="20"/>
        </w:rPr>
      </w:pPr>
      <w:proofErr w:type="spellStart"/>
      <w:r w:rsidRPr="007E7B92">
        <w:rPr>
          <w:rFonts w:cs="Times New Roman"/>
          <w:szCs w:val="20"/>
        </w:rPr>
        <w:t>i</w:t>
      </w:r>
      <w:proofErr w:type="spellEnd"/>
      <w:r w:rsidRPr="007E7B92">
        <w:rPr>
          <w:rFonts w:cs="Times New Roman"/>
          <w:szCs w:val="20"/>
        </w:rPr>
        <w:t>) Management fees</w:t>
      </w:r>
    </w:p>
    <w:p w:rsidR="00BC70E9" w:rsidRPr="007E7B92" w:rsidRDefault="00BC70E9" w:rsidP="00BC70E9">
      <w:pPr>
        <w:spacing w:after="0" w:line="240" w:lineRule="auto"/>
        <w:ind w:left="1440"/>
        <w:rPr>
          <w:rFonts w:cs="Times New Roman"/>
          <w:szCs w:val="20"/>
        </w:rPr>
      </w:pPr>
      <w:r w:rsidRPr="007E7B92">
        <w:rPr>
          <w:rFonts w:cs="Times New Roman"/>
          <w:szCs w:val="20"/>
        </w:rPr>
        <w:t xml:space="preserve">ii) </w:t>
      </w:r>
      <w:r w:rsidRPr="003F1FF1">
        <w:rPr>
          <w:rFonts w:cs="Times New Roman"/>
          <w:strike/>
          <w:szCs w:val="20"/>
        </w:rPr>
        <w:t>Interest (</w:t>
      </w:r>
      <w:r w:rsidRPr="003F1FF1">
        <w:rPr>
          <w:rFonts w:cs="Times New Roman"/>
          <w:i/>
          <w:iCs/>
          <w:strike/>
          <w:szCs w:val="20"/>
        </w:rPr>
        <w:t>Sudden Valley</w:t>
      </w:r>
      <w:r w:rsidRPr="003F1FF1">
        <w:rPr>
          <w:rFonts w:cs="Times New Roman"/>
          <w:strike/>
          <w:szCs w:val="20"/>
        </w:rPr>
        <w:t>)</w:t>
      </w:r>
    </w:p>
    <w:p w:rsidR="00BC70E9" w:rsidRDefault="00BC70E9" w:rsidP="00BC70E9">
      <w:pPr>
        <w:spacing w:after="0" w:line="240" w:lineRule="auto"/>
        <w:ind w:left="2160"/>
        <w:rPr>
          <w:rFonts w:cs="Times New Roman"/>
          <w:b/>
          <w:szCs w:val="20"/>
          <w:u w:val="single"/>
        </w:rPr>
      </w:pPr>
      <w:r w:rsidRPr="007E7B92">
        <w:rPr>
          <w:rFonts w:cs="Times New Roman"/>
          <w:szCs w:val="20"/>
        </w:rPr>
        <w:t xml:space="preserve">- </w:t>
      </w:r>
      <w:r w:rsidRPr="007E7B92">
        <w:rPr>
          <w:rFonts w:cs="Times New Roman"/>
          <w:b/>
          <w:bCs/>
          <w:szCs w:val="20"/>
        </w:rPr>
        <w:t>Update</w:t>
      </w:r>
      <w:r w:rsidRPr="007E7B92">
        <w:rPr>
          <w:rFonts w:cs="Times New Roman"/>
          <w:szCs w:val="20"/>
        </w:rPr>
        <w:t xml:space="preserve">: in </w:t>
      </w:r>
      <w:proofErr w:type="gramStart"/>
      <w:r w:rsidRPr="007E7B92">
        <w:rPr>
          <w:rFonts w:cs="Times New Roman"/>
          <w:b/>
          <w:bCs/>
          <w:i/>
          <w:color w:val="0070C0"/>
          <w:szCs w:val="20"/>
        </w:rPr>
        <w:t>s.212(</w:t>
      </w:r>
      <w:proofErr w:type="gramEnd"/>
      <w:r w:rsidRPr="007E7B92">
        <w:rPr>
          <w:rFonts w:cs="Times New Roman"/>
          <w:b/>
          <w:bCs/>
          <w:i/>
          <w:color w:val="0070C0"/>
          <w:szCs w:val="20"/>
        </w:rPr>
        <w:t>1)(b)</w:t>
      </w:r>
      <w:r w:rsidRPr="007E7B92">
        <w:rPr>
          <w:rFonts w:cs="Times New Roman"/>
          <w:i/>
          <w:color w:val="0070C0"/>
          <w:szCs w:val="20"/>
        </w:rPr>
        <w:t>,</w:t>
      </w:r>
      <w:r w:rsidRPr="007E7B92">
        <w:rPr>
          <w:rFonts w:cs="Times New Roman"/>
          <w:color w:val="0070C0"/>
          <w:szCs w:val="20"/>
        </w:rPr>
        <w:t xml:space="preserve"> </w:t>
      </w:r>
      <w:r w:rsidRPr="00B34423">
        <w:rPr>
          <w:rFonts w:cs="Times New Roman"/>
          <w:b/>
          <w:szCs w:val="20"/>
          <w:u w:val="single"/>
        </w:rPr>
        <w:t>as of 2008, any form of interest payments to non-residents are no longer subject to withholding taxes</w:t>
      </w:r>
    </w:p>
    <w:p w:rsidR="003F1FF1" w:rsidRPr="003F1FF1" w:rsidRDefault="003F1FF1" w:rsidP="00BC70E9">
      <w:pPr>
        <w:spacing w:after="0" w:line="240" w:lineRule="auto"/>
        <w:ind w:left="2160"/>
        <w:rPr>
          <w:rFonts w:cs="Times New Roman"/>
          <w:b/>
          <w:szCs w:val="20"/>
        </w:rPr>
      </w:pPr>
      <w:r>
        <w:rPr>
          <w:rFonts w:cs="Times New Roman"/>
          <w:b/>
          <w:szCs w:val="20"/>
          <w:u w:val="single"/>
        </w:rPr>
        <w:t>However:</w:t>
      </w:r>
      <w:r>
        <w:rPr>
          <w:rFonts w:cs="Times New Roman"/>
          <w:b/>
          <w:szCs w:val="20"/>
        </w:rPr>
        <w:t xml:space="preserve">  </w:t>
      </w:r>
      <w:r w:rsidRPr="003F1FF1">
        <w:rPr>
          <w:rFonts w:cs="Times New Roman"/>
          <w:b/>
          <w:color w:val="0070C0"/>
          <w:szCs w:val="20"/>
        </w:rPr>
        <w:t xml:space="preserve">212(3) </w:t>
      </w:r>
      <w:r>
        <w:rPr>
          <w:rFonts w:cs="Times New Roman"/>
          <w:b/>
          <w:szCs w:val="20"/>
        </w:rPr>
        <w:t>says interest which is not-exempt is non-</w:t>
      </w:r>
      <w:proofErr w:type="spellStart"/>
      <w:r>
        <w:rPr>
          <w:rFonts w:cs="Times New Roman"/>
          <w:b/>
          <w:szCs w:val="20"/>
        </w:rPr>
        <w:t>arms length</w:t>
      </w:r>
      <w:proofErr w:type="spellEnd"/>
      <w:r>
        <w:rPr>
          <w:rFonts w:cs="Times New Roman"/>
          <w:b/>
          <w:szCs w:val="20"/>
        </w:rPr>
        <w:t xml:space="preserve"> lenders and borrowers (unless subject to Can US treaty). </w:t>
      </w:r>
      <w:r w:rsidRPr="003F1FF1">
        <w:rPr>
          <w:rFonts w:cs="Times New Roman"/>
          <w:szCs w:val="20"/>
        </w:rPr>
        <w:t>IE if a relative from Italy loans me $, he would be taxed on interest but not if too arm’s length person.  USA friend would be exempt</w:t>
      </w:r>
    </w:p>
    <w:p w:rsidR="00BC70E9" w:rsidRPr="007E7B92" w:rsidRDefault="00BC70E9" w:rsidP="00BC70E9">
      <w:pPr>
        <w:spacing w:after="0" w:line="240" w:lineRule="auto"/>
        <w:ind w:left="1440"/>
        <w:rPr>
          <w:rFonts w:cs="Times New Roman"/>
          <w:szCs w:val="20"/>
        </w:rPr>
      </w:pPr>
      <w:r w:rsidRPr="007E7B92">
        <w:rPr>
          <w:rFonts w:cs="Times New Roman"/>
          <w:szCs w:val="20"/>
        </w:rPr>
        <w:t>iii) Estate or trust income</w:t>
      </w:r>
    </w:p>
    <w:p w:rsidR="00BC70E9" w:rsidRPr="007E7B92" w:rsidRDefault="00BC70E9" w:rsidP="00BC70E9">
      <w:pPr>
        <w:spacing w:after="0" w:line="240" w:lineRule="auto"/>
        <w:ind w:left="1440"/>
        <w:rPr>
          <w:rFonts w:cs="Times New Roman"/>
          <w:szCs w:val="20"/>
        </w:rPr>
      </w:pPr>
      <w:proofErr w:type="gramStart"/>
      <w:r w:rsidRPr="007E7B92">
        <w:rPr>
          <w:rFonts w:cs="Times New Roman"/>
          <w:szCs w:val="20"/>
        </w:rPr>
        <w:t>iv) Rents</w:t>
      </w:r>
      <w:proofErr w:type="gramEnd"/>
      <w:r w:rsidRPr="007E7B92">
        <w:rPr>
          <w:rFonts w:cs="Times New Roman"/>
          <w:szCs w:val="20"/>
        </w:rPr>
        <w:t>, royalties, etc… (</w:t>
      </w:r>
      <w:r w:rsidRPr="00B34423">
        <w:rPr>
          <w:rFonts w:cs="Times New Roman"/>
          <w:b/>
          <w:i/>
          <w:iCs/>
          <w:color w:val="FF0000"/>
          <w:szCs w:val="20"/>
        </w:rPr>
        <w:t xml:space="preserve">GLS </w:t>
      </w:r>
      <w:proofErr w:type="spellStart"/>
      <w:r w:rsidRPr="00B34423">
        <w:rPr>
          <w:rFonts w:cs="Times New Roman"/>
          <w:b/>
          <w:i/>
          <w:iCs/>
          <w:color w:val="FF0000"/>
          <w:szCs w:val="20"/>
        </w:rPr>
        <w:t>Leasco</w:t>
      </w:r>
      <w:proofErr w:type="spellEnd"/>
      <w:r w:rsidRPr="007E7B92">
        <w:rPr>
          <w:rFonts w:cs="Times New Roman"/>
          <w:szCs w:val="20"/>
        </w:rPr>
        <w:t>)</w:t>
      </w:r>
    </w:p>
    <w:p w:rsidR="00BC70E9" w:rsidRDefault="00BC70E9" w:rsidP="00BC70E9">
      <w:pPr>
        <w:spacing w:after="0" w:line="240" w:lineRule="auto"/>
        <w:ind w:left="1440" w:firstLine="720"/>
        <w:rPr>
          <w:rFonts w:cs="Times New Roman"/>
          <w:szCs w:val="20"/>
        </w:rPr>
      </w:pPr>
      <w:r w:rsidRPr="007E7B92">
        <w:rPr>
          <w:rFonts w:cs="Times New Roman"/>
          <w:szCs w:val="20"/>
        </w:rPr>
        <w:t xml:space="preserve">- </w:t>
      </w:r>
      <w:r w:rsidRPr="007E7B92">
        <w:rPr>
          <w:rFonts w:cs="Times New Roman"/>
          <w:b/>
          <w:bCs/>
          <w:szCs w:val="20"/>
        </w:rPr>
        <w:t>Update</w:t>
      </w:r>
      <w:r w:rsidRPr="007E7B92">
        <w:rPr>
          <w:rFonts w:cs="Times New Roman"/>
          <w:szCs w:val="20"/>
        </w:rPr>
        <w:t>: alimony is no longer subject to withholding taxes either</w:t>
      </w:r>
    </w:p>
    <w:p w:rsidR="003027D9" w:rsidRPr="007E7B92" w:rsidRDefault="003027D9" w:rsidP="003027D9">
      <w:pPr>
        <w:spacing w:after="0" w:line="240" w:lineRule="auto"/>
        <w:rPr>
          <w:rFonts w:cs="Times New Roman"/>
          <w:szCs w:val="20"/>
        </w:rPr>
      </w:pPr>
      <w:r>
        <w:rPr>
          <w:rFonts w:cs="Times New Roman"/>
          <w:szCs w:val="20"/>
        </w:rPr>
        <w:tab/>
      </w:r>
      <w:r>
        <w:rPr>
          <w:rFonts w:cs="Times New Roman"/>
          <w:szCs w:val="20"/>
        </w:rPr>
        <w:tab/>
      </w:r>
      <w:proofErr w:type="gramStart"/>
      <w:r>
        <w:rPr>
          <w:rFonts w:cs="Times New Roman"/>
          <w:szCs w:val="20"/>
        </w:rPr>
        <w:t>v)pensions</w:t>
      </w:r>
      <w:proofErr w:type="gramEnd"/>
    </w:p>
    <w:p w:rsidR="00BC70E9" w:rsidRPr="007E7B92" w:rsidRDefault="00BC70E9" w:rsidP="00BC70E9">
      <w:pPr>
        <w:spacing w:after="0" w:line="240" w:lineRule="auto"/>
        <w:ind w:left="720"/>
        <w:rPr>
          <w:rFonts w:cs="Times New Roman"/>
          <w:szCs w:val="20"/>
        </w:rPr>
      </w:pPr>
      <w:r w:rsidRPr="007E7B92">
        <w:rPr>
          <w:rFonts w:cs="Times New Roman"/>
          <w:szCs w:val="20"/>
        </w:rPr>
        <w:t xml:space="preserve">- </w:t>
      </w:r>
      <w:proofErr w:type="gramStart"/>
      <w:r w:rsidRPr="007E7B92">
        <w:rPr>
          <w:rFonts w:cs="Times New Roman"/>
          <w:b/>
          <w:bCs/>
          <w:color w:val="0070C0"/>
          <w:szCs w:val="20"/>
        </w:rPr>
        <w:t>s.</w:t>
      </w:r>
      <w:r w:rsidRPr="007E7B92">
        <w:rPr>
          <w:rFonts w:cs="Times New Roman"/>
          <w:b/>
          <w:bCs/>
          <w:i/>
          <w:color w:val="0070C0"/>
          <w:szCs w:val="20"/>
        </w:rPr>
        <w:t>212(</w:t>
      </w:r>
      <w:proofErr w:type="gramEnd"/>
      <w:r w:rsidRPr="007E7B92">
        <w:rPr>
          <w:rFonts w:cs="Times New Roman"/>
          <w:b/>
          <w:bCs/>
          <w:i/>
          <w:color w:val="0070C0"/>
          <w:szCs w:val="20"/>
        </w:rPr>
        <w:t>2)</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non-resident must pay 25% tax on dividends from corporate residents in Canada</w:t>
      </w:r>
    </w:p>
    <w:p w:rsidR="00BC70E9" w:rsidRPr="007E7B92" w:rsidRDefault="00BC70E9" w:rsidP="00BC70E9">
      <w:pPr>
        <w:spacing w:after="0" w:line="240" w:lineRule="auto"/>
        <w:rPr>
          <w:rFonts w:cs="Times New Roman"/>
          <w:b/>
          <w:bCs/>
          <w:szCs w:val="20"/>
        </w:rPr>
      </w:pPr>
      <w:r w:rsidRPr="007E7B92">
        <w:rPr>
          <w:rFonts w:cs="Times New Roman"/>
          <w:b/>
          <w:bCs/>
          <w:szCs w:val="20"/>
        </w:rPr>
        <w:t>b) Other provisions</w:t>
      </w:r>
    </w:p>
    <w:p w:rsidR="00BC70E9" w:rsidRPr="00B34423" w:rsidRDefault="00BC70E9" w:rsidP="00BC70E9">
      <w:pPr>
        <w:spacing w:after="0" w:line="240" w:lineRule="auto"/>
        <w:ind w:left="720"/>
        <w:rPr>
          <w:rFonts w:cs="Times New Roman"/>
          <w:b/>
          <w:bCs/>
          <w:color w:val="FF0000"/>
          <w:szCs w:val="20"/>
        </w:rPr>
      </w:pPr>
      <w:r w:rsidRPr="007E7B92">
        <w:rPr>
          <w:rFonts w:cs="Times New Roman"/>
          <w:i/>
          <w:color w:val="0070C0"/>
          <w:szCs w:val="20"/>
        </w:rPr>
        <w:t xml:space="preserve">- </w:t>
      </w:r>
      <w:proofErr w:type="gramStart"/>
      <w:r w:rsidRPr="007E7B92">
        <w:rPr>
          <w:rFonts w:cs="Times New Roman"/>
          <w:b/>
          <w:bCs/>
          <w:i/>
          <w:color w:val="0070C0"/>
          <w:szCs w:val="20"/>
        </w:rPr>
        <w:t>s.214(</w:t>
      </w:r>
      <w:proofErr w:type="gramEnd"/>
      <w:r w:rsidRPr="007E7B92">
        <w:rPr>
          <w:rFonts w:cs="Times New Roman"/>
          <w:b/>
          <w:bCs/>
          <w:i/>
          <w:color w:val="0070C0"/>
          <w:szCs w:val="20"/>
        </w:rPr>
        <w:t>1)</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taxes payable under </w:t>
      </w:r>
      <w:r w:rsidRPr="007E7B92">
        <w:rPr>
          <w:rFonts w:cs="Times New Roman"/>
          <w:b/>
          <w:bCs/>
          <w:i/>
          <w:color w:val="0070C0"/>
          <w:szCs w:val="20"/>
        </w:rPr>
        <w:t>s.212</w:t>
      </w:r>
      <w:r w:rsidRPr="007E7B92">
        <w:rPr>
          <w:rFonts w:cs="Times New Roman"/>
          <w:b/>
          <w:bCs/>
          <w:color w:val="0070C0"/>
          <w:szCs w:val="20"/>
        </w:rPr>
        <w:t xml:space="preserve"> </w:t>
      </w:r>
      <w:r w:rsidRPr="007E7B92">
        <w:rPr>
          <w:rFonts w:cs="Times New Roman"/>
          <w:szCs w:val="20"/>
        </w:rPr>
        <w:t xml:space="preserve">are payable </w:t>
      </w:r>
      <w:r w:rsidRPr="007E7B92">
        <w:rPr>
          <w:rFonts w:cs="Times New Roman"/>
          <w:b/>
          <w:bCs/>
          <w:szCs w:val="20"/>
        </w:rPr>
        <w:t xml:space="preserve">without deductions for expenses </w:t>
      </w:r>
      <w:r w:rsidRPr="007E7B92">
        <w:rPr>
          <w:rFonts w:cs="Times New Roman"/>
          <w:szCs w:val="20"/>
        </w:rPr>
        <w:t xml:space="preserve">from the amounts (see </w:t>
      </w:r>
      <w:r w:rsidRPr="00B34423">
        <w:rPr>
          <w:rFonts w:cs="Times New Roman"/>
          <w:i/>
          <w:iCs/>
          <w:color w:val="FF0000"/>
          <w:szCs w:val="20"/>
        </w:rPr>
        <w:t xml:space="preserve">Sudden Valley </w:t>
      </w:r>
      <w:r w:rsidRPr="00B34423">
        <w:rPr>
          <w:rFonts w:cs="Times New Roman"/>
          <w:color w:val="FF0000"/>
          <w:szCs w:val="20"/>
        </w:rPr>
        <w:t xml:space="preserve">and </w:t>
      </w:r>
      <w:r w:rsidRPr="00B34423">
        <w:rPr>
          <w:rFonts w:cs="Times New Roman"/>
          <w:i/>
          <w:iCs/>
          <w:color w:val="FF0000"/>
          <w:szCs w:val="20"/>
        </w:rPr>
        <w:t xml:space="preserve">GLS </w:t>
      </w:r>
      <w:proofErr w:type="spellStart"/>
      <w:r w:rsidRPr="00B34423">
        <w:rPr>
          <w:rFonts w:cs="Times New Roman"/>
          <w:i/>
          <w:iCs/>
          <w:color w:val="FF0000"/>
          <w:szCs w:val="20"/>
        </w:rPr>
        <w:t>Leasco</w:t>
      </w:r>
      <w:proofErr w:type="spellEnd"/>
      <w:r w:rsidRPr="00B34423">
        <w:rPr>
          <w:rFonts w:cs="Times New Roman"/>
          <w:color w:val="FF0000"/>
          <w:szCs w:val="20"/>
        </w:rPr>
        <w:t>)</w:t>
      </w:r>
    </w:p>
    <w:p w:rsidR="00BC70E9" w:rsidRPr="007E7B92" w:rsidRDefault="00BC70E9" w:rsidP="00BC70E9">
      <w:pPr>
        <w:spacing w:after="0" w:line="240" w:lineRule="auto"/>
        <w:ind w:firstLine="720"/>
        <w:rPr>
          <w:rFonts w:cs="Times New Roman"/>
          <w:szCs w:val="20"/>
        </w:rPr>
      </w:pPr>
      <w:r w:rsidRPr="007E7B92">
        <w:rPr>
          <w:rFonts w:cs="Times New Roman"/>
          <w:szCs w:val="20"/>
        </w:rPr>
        <w:t xml:space="preserve">- </w:t>
      </w:r>
      <w:proofErr w:type="gramStart"/>
      <w:r w:rsidRPr="007E7B92">
        <w:rPr>
          <w:rFonts w:cs="Times New Roman"/>
          <w:b/>
          <w:bCs/>
          <w:i/>
          <w:color w:val="0070C0"/>
          <w:szCs w:val="20"/>
        </w:rPr>
        <w:t>s.215(</w:t>
      </w:r>
      <w:proofErr w:type="gramEnd"/>
      <w:r w:rsidRPr="007E7B92">
        <w:rPr>
          <w:rFonts w:cs="Times New Roman"/>
          <w:b/>
          <w:bCs/>
          <w:i/>
          <w:color w:val="0070C0"/>
          <w:szCs w:val="20"/>
        </w:rPr>
        <w:t>1)</w:t>
      </w:r>
      <w:r w:rsidRPr="007E7B92">
        <w:rPr>
          <w:rFonts w:cs="Times New Roman"/>
          <w:i/>
          <w:color w:val="0070C0"/>
          <w:szCs w:val="20"/>
        </w:rPr>
        <w:t>:</w:t>
      </w:r>
      <w:r w:rsidRPr="007E7B92">
        <w:rPr>
          <w:rFonts w:cs="Times New Roman"/>
          <w:color w:val="0070C0"/>
          <w:szCs w:val="20"/>
        </w:rPr>
        <w:t xml:space="preserve"> </w:t>
      </w:r>
      <w:r w:rsidRPr="00B34423">
        <w:rPr>
          <w:rFonts w:cs="Times New Roman"/>
          <w:b/>
          <w:szCs w:val="20"/>
        </w:rPr>
        <w:t xml:space="preserve">resident </w:t>
      </w:r>
      <w:proofErr w:type="spellStart"/>
      <w:r w:rsidRPr="00B34423">
        <w:rPr>
          <w:rFonts w:cs="Times New Roman"/>
          <w:b/>
          <w:szCs w:val="20"/>
        </w:rPr>
        <w:t>payor</w:t>
      </w:r>
      <w:proofErr w:type="spellEnd"/>
      <w:r w:rsidRPr="00B34423">
        <w:rPr>
          <w:rFonts w:cs="Times New Roman"/>
          <w:b/>
          <w:szCs w:val="20"/>
        </w:rPr>
        <w:t xml:space="preserve"> is responsible</w:t>
      </w:r>
      <w:r w:rsidRPr="007E7B92">
        <w:rPr>
          <w:rFonts w:cs="Times New Roman"/>
          <w:szCs w:val="20"/>
        </w:rPr>
        <w:t xml:space="preserve"> for paying the withholding tax</w:t>
      </w:r>
    </w:p>
    <w:p w:rsidR="00BC70E9" w:rsidRPr="00B34423" w:rsidRDefault="00BC70E9" w:rsidP="00BC70E9">
      <w:pPr>
        <w:spacing w:after="0" w:line="240" w:lineRule="auto"/>
        <w:ind w:left="720"/>
        <w:rPr>
          <w:rFonts w:cs="Times New Roman"/>
          <w:b/>
          <w:szCs w:val="20"/>
        </w:rPr>
      </w:pPr>
      <w:r w:rsidRPr="007E7B92">
        <w:rPr>
          <w:rFonts w:cs="Times New Roman"/>
          <w:szCs w:val="20"/>
        </w:rPr>
        <w:t xml:space="preserve">- </w:t>
      </w:r>
      <w:proofErr w:type="gramStart"/>
      <w:r w:rsidRPr="007E7B92">
        <w:rPr>
          <w:rFonts w:cs="Times New Roman"/>
          <w:b/>
          <w:bCs/>
          <w:color w:val="0070C0"/>
          <w:szCs w:val="20"/>
        </w:rPr>
        <w:t>s.215(</w:t>
      </w:r>
      <w:proofErr w:type="gramEnd"/>
      <w:r w:rsidRPr="007E7B92">
        <w:rPr>
          <w:rFonts w:cs="Times New Roman"/>
          <w:b/>
          <w:bCs/>
          <w:color w:val="0070C0"/>
          <w:szCs w:val="20"/>
        </w:rPr>
        <w:t>6)</w:t>
      </w:r>
      <w:r w:rsidRPr="007E7B92">
        <w:rPr>
          <w:rFonts w:cs="Times New Roman"/>
          <w:color w:val="0070C0"/>
          <w:szCs w:val="20"/>
        </w:rPr>
        <w:t xml:space="preserve">: </w:t>
      </w:r>
      <w:r w:rsidRPr="007E7B92">
        <w:rPr>
          <w:rFonts w:cs="Times New Roman"/>
          <w:szCs w:val="20"/>
        </w:rPr>
        <w:t xml:space="preserve">if a </w:t>
      </w:r>
      <w:r w:rsidRPr="00B34423">
        <w:rPr>
          <w:rFonts w:cs="Times New Roman"/>
          <w:b/>
          <w:szCs w:val="20"/>
        </w:rPr>
        <w:t>resident fails</w:t>
      </w:r>
      <w:r w:rsidRPr="007E7B92">
        <w:rPr>
          <w:rFonts w:cs="Times New Roman"/>
          <w:szCs w:val="20"/>
        </w:rPr>
        <w:t xml:space="preserve"> to withhold tax from a non-resident, they are </w:t>
      </w:r>
      <w:r w:rsidRPr="00B34423">
        <w:rPr>
          <w:rFonts w:cs="Times New Roman"/>
          <w:b/>
          <w:szCs w:val="20"/>
        </w:rPr>
        <w:t>personally liable</w:t>
      </w:r>
    </w:p>
    <w:p w:rsidR="00BC70E9" w:rsidRPr="007E7B92" w:rsidRDefault="00BC70E9" w:rsidP="00BC70E9">
      <w:pPr>
        <w:spacing w:after="0" w:line="240" w:lineRule="auto"/>
        <w:rPr>
          <w:rFonts w:cs="Times New Roman"/>
          <w:szCs w:val="20"/>
        </w:rPr>
      </w:pPr>
    </w:p>
    <w:p w:rsidR="00BC70E9" w:rsidRPr="007E7B92" w:rsidRDefault="00BC70E9" w:rsidP="00BC70E9">
      <w:pPr>
        <w:spacing w:after="0" w:line="240" w:lineRule="auto"/>
        <w:rPr>
          <w:rFonts w:cs="Times New Roman"/>
          <w:b/>
          <w:bCs/>
          <w:szCs w:val="20"/>
        </w:rPr>
      </w:pPr>
      <w:r w:rsidRPr="007E7B92">
        <w:rPr>
          <w:rFonts w:cs="Times New Roman"/>
          <w:b/>
          <w:bCs/>
          <w:szCs w:val="20"/>
        </w:rPr>
        <w:t>c) Exemptions – bonds and foreign currency deposits</w:t>
      </w:r>
    </w:p>
    <w:p w:rsidR="00BC70E9" w:rsidRPr="007E7B92" w:rsidRDefault="00BC70E9" w:rsidP="00BC70E9">
      <w:pPr>
        <w:spacing w:after="0" w:line="240" w:lineRule="auto"/>
        <w:ind w:left="720"/>
        <w:rPr>
          <w:rFonts w:cs="Times New Roman"/>
          <w:szCs w:val="20"/>
        </w:rPr>
      </w:pPr>
      <w:r w:rsidRPr="007E7B92">
        <w:rPr>
          <w:rFonts w:cs="Times New Roman"/>
          <w:szCs w:val="20"/>
        </w:rPr>
        <w:t xml:space="preserve">- </w:t>
      </w:r>
      <w:proofErr w:type="gramStart"/>
      <w:r w:rsidRPr="007E7B92">
        <w:rPr>
          <w:rFonts w:cs="Times New Roman"/>
          <w:b/>
          <w:bCs/>
          <w:i/>
          <w:color w:val="0070C0"/>
          <w:szCs w:val="20"/>
        </w:rPr>
        <w:t>s.212(</w:t>
      </w:r>
      <w:proofErr w:type="gramEnd"/>
      <w:r w:rsidRPr="007E7B92">
        <w:rPr>
          <w:rFonts w:cs="Times New Roman"/>
          <w:b/>
          <w:bCs/>
          <w:i/>
          <w:color w:val="0070C0"/>
          <w:szCs w:val="20"/>
        </w:rPr>
        <w:t>1)(b)(ii)</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bonds, including federal, provincial, and municipal bonds</w:t>
      </w:r>
    </w:p>
    <w:p w:rsidR="00BC70E9" w:rsidRPr="007E7B92" w:rsidRDefault="00BC70E9" w:rsidP="00BC70E9">
      <w:pPr>
        <w:spacing w:after="0" w:line="240" w:lineRule="auto"/>
        <w:ind w:left="720"/>
        <w:rPr>
          <w:rFonts w:cs="Times New Roman"/>
          <w:szCs w:val="20"/>
        </w:rPr>
      </w:pPr>
      <w:r w:rsidRPr="007E7B92">
        <w:rPr>
          <w:rFonts w:cs="Times New Roman"/>
          <w:szCs w:val="20"/>
        </w:rPr>
        <w:t xml:space="preserve">- </w:t>
      </w:r>
      <w:proofErr w:type="gramStart"/>
      <w:r w:rsidRPr="007E7B92">
        <w:rPr>
          <w:rFonts w:cs="Times New Roman"/>
          <w:b/>
          <w:bCs/>
          <w:i/>
          <w:color w:val="0070C0"/>
          <w:szCs w:val="20"/>
        </w:rPr>
        <w:t>s.212(</w:t>
      </w:r>
      <w:proofErr w:type="gramEnd"/>
      <w:r w:rsidRPr="007E7B92">
        <w:rPr>
          <w:rFonts w:cs="Times New Roman"/>
          <w:b/>
          <w:bCs/>
          <w:i/>
          <w:color w:val="0070C0"/>
          <w:szCs w:val="20"/>
        </w:rPr>
        <w:t>1)(b)(vii)</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long-term corporate bonds</w:t>
      </w:r>
    </w:p>
    <w:p w:rsidR="00BC70E9" w:rsidRPr="003027D9" w:rsidRDefault="00BC70E9" w:rsidP="003027D9">
      <w:pPr>
        <w:spacing w:after="0" w:line="240" w:lineRule="auto"/>
        <w:ind w:left="720"/>
        <w:rPr>
          <w:rFonts w:cs="Times New Roman"/>
          <w:szCs w:val="20"/>
        </w:rPr>
      </w:pPr>
      <w:r w:rsidRPr="007E7B92">
        <w:rPr>
          <w:rFonts w:cs="Times New Roman"/>
          <w:szCs w:val="20"/>
        </w:rPr>
        <w:t xml:space="preserve">- </w:t>
      </w:r>
      <w:proofErr w:type="gramStart"/>
      <w:r w:rsidRPr="007E7B92">
        <w:rPr>
          <w:rFonts w:cs="Times New Roman"/>
          <w:b/>
          <w:bCs/>
          <w:i/>
          <w:color w:val="0070C0"/>
          <w:szCs w:val="20"/>
        </w:rPr>
        <w:t>s.212(</w:t>
      </w:r>
      <w:proofErr w:type="gramEnd"/>
      <w:r w:rsidRPr="007E7B92">
        <w:rPr>
          <w:rFonts w:cs="Times New Roman"/>
          <w:b/>
          <w:bCs/>
          <w:i/>
          <w:color w:val="0070C0"/>
          <w:szCs w:val="20"/>
        </w:rPr>
        <w:t>1)(b)(iii)(D</w:t>
      </w:r>
      <w:r w:rsidRPr="007E7B92">
        <w:rPr>
          <w:rFonts w:cs="Times New Roman"/>
          <w:b/>
          <w:bCs/>
          <w:szCs w:val="20"/>
        </w:rPr>
        <w:t>)</w:t>
      </w:r>
      <w:r w:rsidRPr="007E7B92">
        <w:rPr>
          <w:rFonts w:cs="Times New Roman"/>
          <w:szCs w:val="20"/>
        </w:rPr>
        <w:t>: foreign currency deposits at financial institutions</w:t>
      </w:r>
    </w:p>
    <w:p w:rsidR="00BC70E9" w:rsidRPr="003027D9" w:rsidRDefault="003027D9" w:rsidP="003027D9">
      <w:pPr>
        <w:pStyle w:val="Heading2"/>
        <w:rPr>
          <w:szCs w:val="20"/>
        </w:rPr>
      </w:pPr>
      <w:bookmarkStart w:id="16" w:name="_Toc322605839"/>
      <w:r>
        <w:rPr>
          <w:szCs w:val="20"/>
        </w:rPr>
        <w:t>There must be a connection between Taxpayer and Income: NEXUS Test</w:t>
      </w:r>
      <w:bookmarkEnd w:id="16"/>
    </w:p>
    <w:p w:rsidR="003027D9" w:rsidRPr="003027D9" w:rsidRDefault="003027D9" w:rsidP="00D64016">
      <w:pPr>
        <w:pStyle w:val="ListParagraph"/>
        <w:numPr>
          <w:ilvl w:val="0"/>
          <w:numId w:val="29"/>
        </w:numPr>
        <w:rPr>
          <w:rFonts w:ascii="Times New Roman" w:hAnsi="Times New Roman" w:cs="Times New Roman"/>
          <w:i/>
          <w:szCs w:val="20"/>
        </w:rPr>
      </w:pPr>
      <w:r w:rsidRPr="003027D9">
        <w:rPr>
          <w:rFonts w:ascii="Times New Roman" w:hAnsi="Times New Roman" w:cs="Times New Roman"/>
          <w:b/>
          <w:szCs w:val="20"/>
        </w:rPr>
        <w:t>The person who has to pay tax is the person who actually reaps the benefits of the income.</w:t>
      </w:r>
      <w:r w:rsidR="00BC70E9" w:rsidRPr="003027D9">
        <w:rPr>
          <w:rFonts w:ascii="Times New Roman" w:hAnsi="Times New Roman" w:cs="Times New Roman"/>
          <w:b/>
          <w:i/>
          <w:szCs w:val="20"/>
        </w:rPr>
        <w:t xml:space="preserve"> </w:t>
      </w:r>
      <w:proofErr w:type="gramStart"/>
      <w:r w:rsidR="00BC70E9" w:rsidRPr="003027D9">
        <w:rPr>
          <w:rFonts w:ascii="Times New Roman" w:hAnsi="Times New Roman" w:cs="Times New Roman"/>
          <w:b/>
          <w:i/>
          <w:color w:val="FF0000"/>
          <w:szCs w:val="20"/>
        </w:rPr>
        <w:t>Field(</w:t>
      </w:r>
      <w:proofErr w:type="gramEnd"/>
      <w:r w:rsidR="00BC70E9" w:rsidRPr="003027D9">
        <w:rPr>
          <w:rFonts w:ascii="Times New Roman" w:hAnsi="Times New Roman" w:cs="Times New Roman"/>
          <w:i/>
          <w:color w:val="FF0000"/>
          <w:szCs w:val="20"/>
        </w:rPr>
        <w:t xml:space="preserve">wife withdraws fraudulently from husband’s </w:t>
      </w:r>
      <w:proofErr w:type="spellStart"/>
      <w:r w:rsidR="00BC70E9" w:rsidRPr="003027D9">
        <w:rPr>
          <w:rFonts w:ascii="Times New Roman" w:hAnsi="Times New Roman" w:cs="Times New Roman"/>
          <w:i/>
          <w:color w:val="FF0000"/>
          <w:szCs w:val="20"/>
        </w:rPr>
        <w:t>rrsp</w:t>
      </w:r>
      <w:proofErr w:type="spellEnd"/>
      <w:r w:rsidR="00BC70E9" w:rsidRPr="003027D9">
        <w:rPr>
          <w:rFonts w:ascii="Times New Roman" w:hAnsi="Times New Roman" w:cs="Times New Roman"/>
          <w:i/>
          <w:color w:val="FF0000"/>
          <w:szCs w:val="20"/>
        </w:rPr>
        <w:t>. He gets no benefit but CRA wants to tax him anyway)</w:t>
      </w:r>
    </w:p>
    <w:p w:rsidR="003027D9" w:rsidRPr="003027D9" w:rsidRDefault="003027D9" w:rsidP="00D64016">
      <w:pPr>
        <w:pStyle w:val="ListParagraph"/>
        <w:numPr>
          <w:ilvl w:val="0"/>
          <w:numId w:val="29"/>
        </w:numPr>
        <w:spacing w:after="0" w:line="240" w:lineRule="auto"/>
        <w:rPr>
          <w:rFonts w:ascii="Times New Roman" w:hAnsi="Times New Roman" w:cs="Times New Roman"/>
          <w:b/>
          <w:bCs/>
          <w:szCs w:val="20"/>
        </w:rPr>
      </w:pPr>
      <w:r w:rsidRPr="003027D9">
        <w:rPr>
          <w:rFonts w:ascii="Times New Roman" w:hAnsi="Times New Roman" w:cs="Times New Roman"/>
          <w:b/>
          <w:bCs/>
          <w:szCs w:val="20"/>
        </w:rPr>
        <w:t xml:space="preserve">Stolen trust money will be taxed in hands of fraudulent trustee even if only a conduit. </w:t>
      </w:r>
      <w:proofErr w:type="spellStart"/>
      <w:r w:rsidRPr="003027D9">
        <w:rPr>
          <w:rFonts w:ascii="Times New Roman" w:hAnsi="Times New Roman" w:cs="Times New Roman"/>
          <w:b/>
          <w:bCs/>
          <w:i/>
          <w:color w:val="FF0000"/>
          <w:szCs w:val="20"/>
        </w:rPr>
        <w:t>Buckman</w:t>
      </w:r>
      <w:proofErr w:type="spellEnd"/>
    </w:p>
    <w:p w:rsidR="00BC70E9" w:rsidRPr="003027D9" w:rsidRDefault="00BC70E9" w:rsidP="00D64016">
      <w:pPr>
        <w:pStyle w:val="ListParagraph"/>
        <w:numPr>
          <w:ilvl w:val="0"/>
          <w:numId w:val="29"/>
        </w:numPr>
        <w:spacing w:after="0" w:line="240" w:lineRule="auto"/>
        <w:rPr>
          <w:rFonts w:ascii="Times New Roman" w:hAnsi="Times New Roman" w:cs="Times New Roman"/>
          <w:bCs/>
          <w:i/>
          <w:color w:val="FF0000"/>
          <w:szCs w:val="20"/>
        </w:rPr>
      </w:pPr>
      <w:r w:rsidRPr="003027D9">
        <w:rPr>
          <w:rFonts w:ascii="Times New Roman" w:hAnsi="Times New Roman" w:cs="Times New Roman"/>
          <w:b/>
          <w:bCs/>
          <w:szCs w:val="20"/>
        </w:rPr>
        <w:t xml:space="preserve">Money obtained illegally during the course of a business is taxable if the conduct has the earmarks of a business (active, risk &amp;reward, repeated transactions, systematic.) </w:t>
      </w:r>
      <w:proofErr w:type="spellStart"/>
      <w:r w:rsidRPr="003027D9">
        <w:rPr>
          <w:rFonts w:ascii="Times New Roman" w:hAnsi="Times New Roman" w:cs="Times New Roman"/>
          <w:b/>
          <w:bCs/>
          <w:i/>
          <w:color w:val="FF0000"/>
          <w:szCs w:val="20"/>
        </w:rPr>
        <w:t>Buckman</w:t>
      </w:r>
      <w:proofErr w:type="spellEnd"/>
      <w:r w:rsidRPr="003027D9">
        <w:rPr>
          <w:rFonts w:ascii="Times New Roman" w:hAnsi="Times New Roman" w:cs="Times New Roman"/>
          <w:b/>
          <w:bCs/>
          <w:i/>
          <w:color w:val="FF0000"/>
          <w:szCs w:val="20"/>
        </w:rPr>
        <w:t xml:space="preserve"> (</w:t>
      </w:r>
      <w:r w:rsidRPr="003027D9">
        <w:rPr>
          <w:rFonts w:ascii="Times New Roman" w:hAnsi="Times New Roman" w:cs="Times New Roman"/>
          <w:bCs/>
          <w:i/>
          <w:color w:val="FF0000"/>
          <w:szCs w:val="20"/>
        </w:rPr>
        <w:t>lawyer embezzled money from clients</w:t>
      </w:r>
      <w:r w:rsidR="003027D9" w:rsidRPr="003027D9">
        <w:rPr>
          <w:rFonts w:ascii="Times New Roman" w:hAnsi="Times New Roman" w:cs="Times New Roman"/>
          <w:bCs/>
          <w:i/>
          <w:color w:val="FF0000"/>
          <w:szCs w:val="20"/>
        </w:rPr>
        <w:t xml:space="preserve"> said </w:t>
      </w:r>
      <w:proofErr w:type="spellStart"/>
      <w:r w:rsidR="003027D9" w:rsidRPr="003027D9">
        <w:rPr>
          <w:rFonts w:ascii="Times New Roman" w:hAnsi="Times New Roman" w:cs="Times New Roman"/>
          <w:bCs/>
          <w:i/>
          <w:color w:val="FF0000"/>
          <w:szCs w:val="20"/>
        </w:rPr>
        <w:t>hes</w:t>
      </w:r>
      <w:proofErr w:type="spellEnd"/>
      <w:r w:rsidR="003027D9" w:rsidRPr="003027D9">
        <w:rPr>
          <w:rFonts w:ascii="Times New Roman" w:hAnsi="Times New Roman" w:cs="Times New Roman"/>
          <w:bCs/>
          <w:i/>
          <w:color w:val="FF0000"/>
          <w:szCs w:val="20"/>
        </w:rPr>
        <w:t xml:space="preserve"> just conduit no nexus</w:t>
      </w:r>
      <w:r w:rsidRPr="003027D9">
        <w:rPr>
          <w:rFonts w:ascii="Times New Roman" w:hAnsi="Times New Roman" w:cs="Times New Roman"/>
          <w:bCs/>
          <w:i/>
          <w:color w:val="FF0000"/>
          <w:szCs w:val="20"/>
        </w:rPr>
        <w:t>)</w:t>
      </w:r>
    </w:p>
    <w:p w:rsidR="00BC70E9" w:rsidRPr="003027D9" w:rsidRDefault="00BC70E9" w:rsidP="00D64016">
      <w:pPr>
        <w:pStyle w:val="ListParagraph"/>
        <w:numPr>
          <w:ilvl w:val="0"/>
          <w:numId w:val="29"/>
        </w:numPr>
        <w:tabs>
          <w:tab w:val="left" w:pos="720"/>
          <w:tab w:val="left" w:pos="1440"/>
          <w:tab w:val="left" w:pos="2160"/>
          <w:tab w:val="left" w:pos="2880"/>
          <w:tab w:val="left" w:leader="dot" w:pos="7200"/>
          <w:tab w:val="left" w:pos="7920"/>
          <w:tab w:val="left" w:leader="dot" w:pos="8208"/>
        </w:tabs>
        <w:rPr>
          <w:rFonts w:ascii="Times New Roman" w:hAnsi="Times New Roman" w:cs="Times New Roman"/>
          <w:b/>
          <w:szCs w:val="20"/>
        </w:rPr>
      </w:pPr>
      <w:r w:rsidRPr="003027D9">
        <w:rPr>
          <w:rFonts w:ascii="Times New Roman" w:hAnsi="Times New Roman" w:cs="Times New Roman"/>
          <w:b/>
          <w:bCs/>
          <w:szCs w:val="20"/>
        </w:rPr>
        <w:t>BUT:</w:t>
      </w:r>
      <w:r w:rsidRPr="003027D9">
        <w:rPr>
          <w:rFonts w:ascii="Times New Roman" w:hAnsi="Times New Roman" w:cs="Times New Roman"/>
          <w:b/>
          <w:szCs w:val="20"/>
        </w:rPr>
        <w:t xml:space="preserve"> Benefits from Ponzi not taxable: </w:t>
      </w:r>
      <w:r w:rsidRPr="003027D9">
        <w:rPr>
          <w:rFonts w:ascii="Times New Roman" w:hAnsi="Times New Roman" w:cs="Times New Roman"/>
          <w:b/>
          <w:i/>
          <w:color w:val="FF0000"/>
          <w:szCs w:val="20"/>
        </w:rPr>
        <w:t>Johnson</w:t>
      </w:r>
      <w:r w:rsidRPr="003027D9">
        <w:rPr>
          <w:rFonts w:ascii="Times New Roman" w:hAnsi="Times New Roman" w:cs="Times New Roman"/>
          <w:b/>
          <w:szCs w:val="20"/>
        </w:rPr>
        <w:t xml:space="preserve">: </w:t>
      </w:r>
      <w:r w:rsidRPr="003027D9">
        <w:rPr>
          <w:rFonts w:ascii="Times New Roman" w:hAnsi="Times New Roman" w:cs="Times New Roman"/>
          <w:szCs w:val="20"/>
        </w:rPr>
        <w:t xml:space="preserve">Lady who benefited from Ponzi scheme made income that was determined to be a windfall, not a capital gain.  </w:t>
      </w:r>
    </w:p>
    <w:p w:rsidR="00BC70E9" w:rsidRPr="007E7B92" w:rsidRDefault="00BC70E9" w:rsidP="00BC70E9">
      <w:pPr>
        <w:pStyle w:val="Heading2"/>
        <w:rPr>
          <w:szCs w:val="20"/>
        </w:rPr>
      </w:pPr>
      <w:bookmarkStart w:id="17" w:name="_Toc322605840"/>
      <w:r>
        <w:rPr>
          <w:szCs w:val="20"/>
        </w:rPr>
        <w:t>INCOME SPLITTING</w:t>
      </w:r>
      <w:bookmarkEnd w:id="17"/>
    </w:p>
    <w:p w:rsidR="008F1617" w:rsidRPr="008F1617" w:rsidRDefault="008F1617" w:rsidP="00BC70E9">
      <w:pPr>
        <w:contextualSpacing/>
        <w:rPr>
          <w:rFonts w:cs="Times New Roman"/>
          <w:bCs/>
          <w:szCs w:val="20"/>
        </w:rPr>
      </w:pPr>
      <w:r>
        <w:rPr>
          <w:rFonts w:cs="Times New Roman"/>
          <w:b/>
          <w:bCs/>
          <w:szCs w:val="20"/>
        </w:rPr>
        <w:t>=when someone tries to make income that would be theirs belong to someone else in family (</w:t>
      </w:r>
      <w:r>
        <w:rPr>
          <w:rFonts w:cs="Times New Roman"/>
          <w:bCs/>
          <w:szCs w:val="20"/>
        </w:rPr>
        <w:t>bad because benefits the rich)</w:t>
      </w:r>
    </w:p>
    <w:p w:rsidR="00BC70E9" w:rsidRPr="007E7B92" w:rsidRDefault="00BC70E9" w:rsidP="00BC70E9">
      <w:pPr>
        <w:contextualSpacing/>
        <w:rPr>
          <w:rFonts w:cs="Times New Roman"/>
          <w:szCs w:val="20"/>
        </w:rPr>
      </w:pPr>
      <w:r w:rsidRPr="007E7B92">
        <w:rPr>
          <w:rFonts w:cs="Times New Roman"/>
          <w:b/>
          <w:bCs/>
          <w:szCs w:val="20"/>
        </w:rPr>
        <w:t>Canada is a jurisdiction that discourages income splitting</w:t>
      </w:r>
      <w:r w:rsidRPr="007E7B92">
        <w:rPr>
          <w:rFonts w:cs="Times New Roman"/>
          <w:szCs w:val="20"/>
        </w:rPr>
        <w:t xml:space="preserve">, and </w:t>
      </w:r>
      <w:r w:rsidRPr="007E7B92">
        <w:rPr>
          <w:rFonts w:cs="Times New Roman"/>
          <w:b/>
          <w:bCs/>
          <w:szCs w:val="20"/>
        </w:rPr>
        <w:t xml:space="preserve">redefining the nexus </w:t>
      </w:r>
      <w:r w:rsidRPr="007E7B92">
        <w:rPr>
          <w:rFonts w:cs="Times New Roman"/>
          <w:szCs w:val="20"/>
        </w:rPr>
        <w:t>between a TP and a source of income</w:t>
      </w:r>
      <w:r w:rsidR="008F1617">
        <w:rPr>
          <w:rFonts w:cs="Times New Roman"/>
          <w:szCs w:val="20"/>
        </w:rPr>
        <w:t xml:space="preserve"> </w:t>
      </w:r>
    </w:p>
    <w:p w:rsidR="00BC70E9" w:rsidRPr="007E7B92" w:rsidRDefault="00BC70E9" w:rsidP="00BC70E9">
      <w:pPr>
        <w:spacing w:after="0" w:line="240" w:lineRule="auto"/>
        <w:rPr>
          <w:rFonts w:cs="Times New Roman"/>
          <w:szCs w:val="20"/>
        </w:rPr>
      </w:pPr>
      <w:r w:rsidRPr="007E7B92">
        <w:rPr>
          <w:rFonts w:cs="Times New Roman"/>
          <w:szCs w:val="20"/>
        </w:rPr>
        <w:t xml:space="preserve">- </w:t>
      </w:r>
      <w:proofErr w:type="spellStart"/>
      <w:r w:rsidRPr="007E7B92">
        <w:rPr>
          <w:rFonts w:cs="Times New Roman"/>
          <w:b/>
          <w:bCs/>
          <w:szCs w:val="20"/>
        </w:rPr>
        <w:t>Gov</w:t>
      </w:r>
      <w:r w:rsidRPr="007E7B92">
        <w:rPr>
          <w:rFonts w:ascii="Cambria Math" w:hAnsi="Cambria Math" w:cs="Cambria Math"/>
          <w:b/>
          <w:bCs/>
          <w:szCs w:val="20"/>
        </w:rPr>
        <w:t>ʼ</w:t>
      </w:r>
      <w:r w:rsidRPr="007E7B92">
        <w:rPr>
          <w:rFonts w:cs="Times New Roman"/>
          <w:b/>
          <w:bCs/>
          <w:szCs w:val="20"/>
        </w:rPr>
        <w:t>t</w:t>
      </w:r>
      <w:proofErr w:type="spellEnd"/>
      <w:r w:rsidRPr="007E7B92">
        <w:rPr>
          <w:rFonts w:cs="Times New Roman"/>
          <w:b/>
          <w:bCs/>
          <w:szCs w:val="20"/>
        </w:rPr>
        <w:t xml:space="preserve"> fights back</w:t>
      </w:r>
      <w:r w:rsidRPr="007E7B92">
        <w:rPr>
          <w:rFonts w:cs="Times New Roman"/>
          <w:szCs w:val="20"/>
        </w:rPr>
        <w:t xml:space="preserve">: </w:t>
      </w:r>
      <w:r w:rsidRPr="007E7B92">
        <w:rPr>
          <w:rFonts w:cs="Times New Roman"/>
          <w:b/>
          <w:bCs/>
          <w:szCs w:val="20"/>
        </w:rPr>
        <w:t xml:space="preserve">“attribution rules” </w:t>
      </w:r>
      <w:r w:rsidRPr="007E7B92">
        <w:rPr>
          <w:rFonts w:cs="Times New Roman"/>
          <w:szCs w:val="20"/>
        </w:rPr>
        <w:t>that attribute the transferred income/property back to the transferor</w:t>
      </w:r>
    </w:p>
    <w:p w:rsidR="00BC70E9" w:rsidRPr="007818CE" w:rsidRDefault="00BC70E9" w:rsidP="007818CE">
      <w:pPr>
        <w:spacing w:after="0" w:line="240" w:lineRule="auto"/>
        <w:rPr>
          <w:rFonts w:cs="Times New Roman"/>
          <w:b/>
          <w:bCs/>
          <w:szCs w:val="20"/>
        </w:rPr>
      </w:pPr>
      <w:r w:rsidRPr="007E7B92">
        <w:rPr>
          <w:rFonts w:cs="Times New Roman"/>
          <w:szCs w:val="20"/>
        </w:rPr>
        <w:t xml:space="preserve">- </w:t>
      </w:r>
      <w:r w:rsidRPr="007E7B92">
        <w:rPr>
          <w:rFonts w:cs="Times New Roman"/>
          <w:b/>
          <w:bCs/>
          <w:szCs w:val="20"/>
        </w:rPr>
        <w:t>Example</w:t>
      </w:r>
      <w:r w:rsidRPr="007E7B92">
        <w:rPr>
          <w:rFonts w:cs="Times New Roman"/>
          <w:szCs w:val="20"/>
        </w:rPr>
        <w:t xml:space="preserve">: the 2000 </w:t>
      </w:r>
      <w:r w:rsidRPr="007E7B92">
        <w:rPr>
          <w:rFonts w:cs="Times New Roman"/>
          <w:b/>
          <w:bCs/>
          <w:szCs w:val="20"/>
        </w:rPr>
        <w:t>“kiddie tax”</w:t>
      </w:r>
      <w:r w:rsidR="007818CE">
        <w:rPr>
          <w:rFonts w:cs="Times New Roman"/>
          <w:b/>
          <w:bCs/>
          <w:szCs w:val="20"/>
        </w:rPr>
        <w:t xml:space="preserve">: </w:t>
      </w:r>
      <w:r w:rsidR="007818CE" w:rsidRPr="007818CE">
        <w:rPr>
          <w:rFonts w:cs="Times New Roman"/>
          <w:b/>
          <w:bCs/>
          <w:i/>
          <w:color w:val="0070C0"/>
          <w:szCs w:val="20"/>
        </w:rPr>
        <w:t>120.4</w:t>
      </w:r>
      <w:r w:rsidR="007818CE" w:rsidRPr="007818CE">
        <w:rPr>
          <w:rFonts w:cs="Times New Roman"/>
          <w:b/>
          <w:bCs/>
          <w:color w:val="0070C0"/>
          <w:szCs w:val="20"/>
        </w:rPr>
        <w:t xml:space="preserve"> </w:t>
      </w:r>
      <w:r w:rsidR="007818CE">
        <w:rPr>
          <w:rFonts w:cs="Times New Roman"/>
          <w:b/>
          <w:bCs/>
          <w:szCs w:val="20"/>
        </w:rPr>
        <w:t>kids under 18 have to pay highest marginal rate of tax but child earning employment income will not be subject to highest marginal rate.</w:t>
      </w:r>
    </w:p>
    <w:p w:rsidR="00BC70E9" w:rsidRPr="007E7B92" w:rsidRDefault="00BC70E9" w:rsidP="00BC70E9">
      <w:pPr>
        <w:spacing w:after="0" w:line="240" w:lineRule="auto"/>
        <w:rPr>
          <w:rFonts w:cs="Times New Roman"/>
          <w:szCs w:val="20"/>
        </w:rPr>
      </w:pPr>
      <w:r w:rsidRPr="007E7B92">
        <w:rPr>
          <w:rFonts w:cs="Times New Roman"/>
          <w:szCs w:val="20"/>
        </w:rPr>
        <w:t xml:space="preserve">- </w:t>
      </w:r>
      <w:r w:rsidRPr="007E7B92">
        <w:rPr>
          <w:rFonts w:cs="Times New Roman"/>
          <w:b/>
          <w:bCs/>
          <w:szCs w:val="20"/>
        </w:rPr>
        <w:t>Example</w:t>
      </w:r>
      <w:r w:rsidRPr="007E7B92">
        <w:rPr>
          <w:rFonts w:cs="Times New Roman"/>
          <w:szCs w:val="20"/>
        </w:rPr>
        <w:t>: a sole practitioner is a TP that can deduct expenses from his business</w:t>
      </w:r>
    </w:p>
    <w:p w:rsidR="00BC70E9" w:rsidRPr="007E7B92" w:rsidRDefault="00BC70E9" w:rsidP="00BC70E9">
      <w:pPr>
        <w:spacing w:after="0" w:line="240" w:lineRule="auto"/>
        <w:ind w:left="720"/>
        <w:rPr>
          <w:rFonts w:cs="Times New Roman"/>
          <w:szCs w:val="20"/>
        </w:rPr>
      </w:pPr>
      <w:r w:rsidRPr="007E7B92">
        <w:rPr>
          <w:rFonts w:cs="Times New Roman"/>
          <w:szCs w:val="20"/>
        </w:rPr>
        <w:t xml:space="preserve">- </w:t>
      </w:r>
      <w:proofErr w:type="gramStart"/>
      <w:r w:rsidRPr="007E7B92">
        <w:rPr>
          <w:rFonts w:cs="Times New Roman"/>
          <w:szCs w:val="20"/>
        </w:rPr>
        <w:t>subject</w:t>
      </w:r>
      <w:proofErr w:type="gramEnd"/>
      <w:r w:rsidRPr="007E7B92">
        <w:rPr>
          <w:rFonts w:cs="Times New Roman"/>
          <w:szCs w:val="20"/>
        </w:rPr>
        <w:t xml:space="preserve"> to </w:t>
      </w:r>
      <w:r w:rsidRPr="007E7B92">
        <w:rPr>
          <w:rFonts w:cs="Times New Roman"/>
          <w:b/>
          <w:bCs/>
          <w:i/>
          <w:color w:val="0070C0"/>
          <w:szCs w:val="20"/>
        </w:rPr>
        <w:t>s.68</w:t>
      </w:r>
      <w:r w:rsidRPr="007E7B92">
        <w:rPr>
          <w:rFonts w:cs="Times New Roman"/>
          <w:b/>
          <w:bCs/>
          <w:color w:val="0070C0"/>
          <w:szCs w:val="20"/>
        </w:rPr>
        <w:t xml:space="preserve"> </w:t>
      </w:r>
      <w:r w:rsidRPr="007E7B92">
        <w:rPr>
          <w:rFonts w:cs="Times New Roman"/>
          <w:szCs w:val="20"/>
        </w:rPr>
        <w:t xml:space="preserve">which entails that </w:t>
      </w:r>
      <w:r w:rsidRPr="007818CE">
        <w:rPr>
          <w:rFonts w:cs="Times New Roman"/>
          <w:b/>
          <w:szCs w:val="20"/>
        </w:rPr>
        <w:t>wages paid must be</w:t>
      </w:r>
      <w:r w:rsidRPr="007E7B92">
        <w:rPr>
          <w:rFonts w:cs="Times New Roman"/>
          <w:szCs w:val="20"/>
        </w:rPr>
        <w:t xml:space="preserve"> </w:t>
      </w:r>
      <w:r w:rsidRPr="007E7B92">
        <w:rPr>
          <w:rFonts w:cs="Times New Roman"/>
          <w:b/>
          <w:szCs w:val="20"/>
        </w:rPr>
        <w:t>"reasonable"</w:t>
      </w:r>
      <w:r w:rsidRPr="007E7B92">
        <w:rPr>
          <w:rFonts w:cs="Times New Roman"/>
          <w:szCs w:val="20"/>
        </w:rPr>
        <w:t xml:space="preserve"> for them to be a tax-deductible expense</w:t>
      </w:r>
    </w:p>
    <w:p w:rsidR="00BC70E9" w:rsidRDefault="00BC70E9" w:rsidP="00BC70E9">
      <w:pPr>
        <w:spacing w:after="0" w:line="240" w:lineRule="auto"/>
        <w:ind w:left="720"/>
        <w:rPr>
          <w:rFonts w:cs="Times New Roman"/>
          <w:szCs w:val="20"/>
        </w:rPr>
      </w:pPr>
      <w:r w:rsidRPr="007E7B92">
        <w:rPr>
          <w:rFonts w:cs="Times New Roman"/>
          <w:szCs w:val="20"/>
        </w:rPr>
        <w:t xml:space="preserve">- </w:t>
      </w:r>
      <w:proofErr w:type="spellStart"/>
      <w:proofErr w:type="gramStart"/>
      <w:r w:rsidRPr="007E7B92">
        <w:rPr>
          <w:rFonts w:cs="Times New Roman"/>
          <w:szCs w:val="20"/>
        </w:rPr>
        <w:t>ie</w:t>
      </w:r>
      <w:proofErr w:type="spellEnd"/>
      <w:proofErr w:type="gramEnd"/>
      <w:r w:rsidRPr="007E7B92">
        <w:rPr>
          <w:rFonts w:cs="Times New Roman"/>
          <w:szCs w:val="20"/>
        </w:rPr>
        <w:t>: if wife employed as bookkeeper, k</w:t>
      </w:r>
      <w:r>
        <w:rPr>
          <w:rFonts w:cs="Times New Roman"/>
          <w:szCs w:val="20"/>
        </w:rPr>
        <w:t>ids working as receptionists, e</w:t>
      </w:r>
      <w:r w:rsidRPr="007E7B92">
        <w:rPr>
          <w:rFonts w:cs="Times New Roman"/>
          <w:szCs w:val="20"/>
        </w:rPr>
        <w:t>t</w:t>
      </w:r>
      <w:r>
        <w:rPr>
          <w:rFonts w:cs="Times New Roman"/>
          <w:szCs w:val="20"/>
        </w:rPr>
        <w:t>c</w:t>
      </w:r>
      <w:r w:rsidRPr="007E7B92">
        <w:rPr>
          <w:rFonts w:cs="Times New Roman"/>
          <w:szCs w:val="20"/>
        </w:rPr>
        <w:t>…may not be “reasonable”</w:t>
      </w:r>
    </w:p>
    <w:p w:rsidR="00222315" w:rsidRDefault="00222315" w:rsidP="00BC70E9">
      <w:pPr>
        <w:spacing w:after="0" w:line="240" w:lineRule="auto"/>
        <w:ind w:left="720"/>
        <w:rPr>
          <w:rFonts w:cs="Times New Roman"/>
          <w:szCs w:val="20"/>
        </w:rPr>
      </w:pPr>
    </w:p>
    <w:p w:rsidR="00222315" w:rsidRPr="007E7B92" w:rsidRDefault="00222315" w:rsidP="00BC70E9">
      <w:pPr>
        <w:spacing w:after="0" w:line="240" w:lineRule="auto"/>
        <w:ind w:left="720"/>
        <w:rPr>
          <w:rFonts w:cs="Times New Roman"/>
          <w:szCs w:val="20"/>
        </w:rPr>
      </w:pPr>
    </w:p>
    <w:p w:rsidR="00BC70E9" w:rsidRPr="007E7B92" w:rsidRDefault="00BC70E9" w:rsidP="00BC70E9">
      <w:pPr>
        <w:pStyle w:val="Heading3"/>
        <w:rPr>
          <w:szCs w:val="20"/>
        </w:rPr>
      </w:pPr>
      <w:bookmarkStart w:id="18" w:name="_Toc322605841"/>
      <w:r w:rsidRPr="007E7B92">
        <w:rPr>
          <w:szCs w:val="20"/>
        </w:rPr>
        <w:lastRenderedPageBreak/>
        <w:t>Indirect receipt and Income Assignments</w:t>
      </w:r>
      <w:bookmarkEnd w:id="18"/>
    </w:p>
    <w:p w:rsidR="00BC70E9" w:rsidRPr="007E7B92" w:rsidRDefault="00BC70E9" w:rsidP="00BC70E9">
      <w:pPr>
        <w:spacing w:after="0" w:line="240" w:lineRule="auto"/>
        <w:rPr>
          <w:rFonts w:cs="Times New Roman"/>
          <w:szCs w:val="20"/>
        </w:rPr>
      </w:pPr>
      <w:r w:rsidRPr="007E7B92">
        <w:rPr>
          <w:rFonts w:cs="Times New Roman"/>
          <w:szCs w:val="20"/>
        </w:rPr>
        <w:t>- 2 of the most popular techniques that attempt to split income are:</w:t>
      </w:r>
    </w:p>
    <w:p w:rsidR="00BC70E9" w:rsidRPr="007E7B92" w:rsidRDefault="00BC70E9" w:rsidP="00BC70E9">
      <w:pPr>
        <w:spacing w:after="0" w:line="240" w:lineRule="auto"/>
        <w:rPr>
          <w:rFonts w:cs="Times New Roman"/>
          <w:b/>
          <w:bCs/>
          <w:szCs w:val="20"/>
        </w:rPr>
      </w:pPr>
      <w:r w:rsidRPr="007E7B92">
        <w:rPr>
          <w:rFonts w:cs="Times New Roman"/>
          <w:b/>
          <w:bCs/>
          <w:szCs w:val="20"/>
        </w:rPr>
        <w:t>1- Indirect receipt:</w:t>
      </w:r>
      <w:r w:rsidRPr="007E7B92">
        <w:rPr>
          <w:rFonts w:cs="Times New Roman"/>
          <w:szCs w:val="20"/>
        </w:rPr>
        <w:t xml:space="preserve"> </w:t>
      </w:r>
      <w:r w:rsidR="008F1617">
        <w:rPr>
          <w:rFonts w:cs="Times New Roman"/>
          <w:szCs w:val="20"/>
        </w:rPr>
        <w:t>TP Diverts income to person taxed at lower rate</w:t>
      </w:r>
    </w:p>
    <w:p w:rsidR="00BC70E9" w:rsidRPr="007E7B92" w:rsidRDefault="00BC70E9" w:rsidP="00BC70E9">
      <w:pPr>
        <w:spacing w:after="0" w:line="240" w:lineRule="auto"/>
        <w:rPr>
          <w:rFonts w:cs="Times New Roman"/>
          <w:b/>
          <w:bCs/>
          <w:szCs w:val="20"/>
        </w:rPr>
      </w:pPr>
      <w:r w:rsidRPr="007E7B92">
        <w:rPr>
          <w:rFonts w:cs="Times New Roman"/>
          <w:b/>
          <w:bCs/>
          <w:szCs w:val="20"/>
        </w:rPr>
        <w:t xml:space="preserve">2- Income assignments: </w:t>
      </w:r>
      <w:r w:rsidRPr="007E7B92">
        <w:rPr>
          <w:rFonts w:cs="Times New Roman"/>
          <w:szCs w:val="20"/>
        </w:rPr>
        <w:t>Assignment of a right to</w:t>
      </w:r>
      <w:r w:rsidR="008F1617">
        <w:rPr>
          <w:rFonts w:cs="Times New Roman"/>
          <w:szCs w:val="20"/>
        </w:rPr>
        <w:t xml:space="preserve"> earn</w:t>
      </w:r>
      <w:r w:rsidRPr="007E7B92">
        <w:rPr>
          <w:rFonts w:cs="Times New Roman"/>
          <w:szCs w:val="20"/>
        </w:rPr>
        <w:t xml:space="preserve"> income from one TP to another</w:t>
      </w:r>
      <w:r w:rsidR="008F1617">
        <w:rPr>
          <w:rFonts w:cs="Times New Roman"/>
          <w:szCs w:val="20"/>
        </w:rPr>
        <w:t xml:space="preserve"> taxed at lower rate</w:t>
      </w:r>
    </w:p>
    <w:p w:rsidR="00BC70E9" w:rsidRPr="007E7B92" w:rsidRDefault="00BC70E9" w:rsidP="00BC70E9">
      <w:pPr>
        <w:pStyle w:val="Heading4"/>
      </w:pPr>
      <w:bookmarkStart w:id="19" w:name="_Toc322605842"/>
      <w:r w:rsidRPr="007E7B92">
        <w:t>Indirect receipt</w:t>
      </w:r>
      <w:r w:rsidR="00F935E3">
        <w:t xml:space="preserve"> of income (received by someone other than TP) Use dividends to avoid attribution!</w:t>
      </w:r>
      <w:bookmarkEnd w:id="19"/>
    </w:p>
    <w:p w:rsidR="00BC70E9" w:rsidRPr="008F1617" w:rsidRDefault="00BC70E9" w:rsidP="00BC70E9">
      <w:pPr>
        <w:spacing w:after="0" w:line="240" w:lineRule="auto"/>
        <w:rPr>
          <w:rFonts w:cs="Times New Roman"/>
          <w:b/>
          <w:szCs w:val="20"/>
        </w:rPr>
      </w:pPr>
      <w:r w:rsidRPr="007E7B92">
        <w:rPr>
          <w:rFonts w:cs="Times New Roman"/>
          <w:i/>
          <w:color w:val="0070C0"/>
          <w:szCs w:val="20"/>
        </w:rPr>
        <w:t xml:space="preserve">- </w:t>
      </w:r>
      <w:proofErr w:type="gramStart"/>
      <w:r w:rsidRPr="007E7B92">
        <w:rPr>
          <w:rFonts w:cs="Times New Roman"/>
          <w:b/>
          <w:bCs/>
          <w:i/>
          <w:color w:val="0070C0"/>
          <w:szCs w:val="20"/>
        </w:rPr>
        <w:t>s.56(</w:t>
      </w:r>
      <w:proofErr w:type="gramEnd"/>
      <w:r w:rsidRPr="007E7B92">
        <w:rPr>
          <w:rFonts w:cs="Times New Roman"/>
          <w:b/>
          <w:bCs/>
          <w:i/>
          <w:color w:val="0070C0"/>
          <w:szCs w:val="20"/>
        </w:rPr>
        <w:t>2</w:t>
      </w:r>
      <w:r w:rsidRPr="007E7B92">
        <w:rPr>
          <w:rFonts w:cs="Times New Roman"/>
          <w:b/>
          <w:bCs/>
          <w:i/>
          <w:szCs w:val="20"/>
        </w:rPr>
        <w:t>)</w:t>
      </w:r>
      <w:r w:rsidRPr="007E7B92">
        <w:rPr>
          <w:rFonts w:cs="Times New Roman"/>
          <w:i/>
          <w:szCs w:val="20"/>
        </w:rPr>
        <w:t>:</w:t>
      </w:r>
      <w:r w:rsidR="008F1617">
        <w:rPr>
          <w:rFonts w:cs="Times New Roman"/>
          <w:b/>
          <w:szCs w:val="20"/>
        </w:rPr>
        <w:t xml:space="preserve"> Income will be </w:t>
      </w:r>
      <w:r w:rsidRPr="007E7B92">
        <w:rPr>
          <w:rFonts w:cs="Times New Roman"/>
          <w:b/>
          <w:szCs w:val="20"/>
        </w:rPr>
        <w:t xml:space="preserve">attributed back to the </w:t>
      </w:r>
      <w:r w:rsidR="008F1617">
        <w:rPr>
          <w:rFonts w:cs="Times New Roman"/>
          <w:b/>
          <w:szCs w:val="20"/>
        </w:rPr>
        <w:t>TP if</w:t>
      </w:r>
      <w:r w:rsidRPr="007E7B92">
        <w:rPr>
          <w:rFonts w:cs="Times New Roman"/>
          <w:szCs w:val="20"/>
        </w:rPr>
        <w:t xml:space="preserve"> the CRA </w:t>
      </w:r>
      <w:r w:rsidR="008F1617">
        <w:rPr>
          <w:rFonts w:cs="Times New Roman"/>
          <w:szCs w:val="20"/>
        </w:rPr>
        <w:t>can</w:t>
      </w:r>
      <w:r w:rsidRPr="007E7B92">
        <w:rPr>
          <w:rFonts w:cs="Times New Roman"/>
          <w:szCs w:val="20"/>
        </w:rPr>
        <w:t xml:space="preserve"> prove </w:t>
      </w:r>
      <w:r w:rsidRPr="007E7B92">
        <w:rPr>
          <w:rFonts w:cs="Times New Roman"/>
          <w:b/>
          <w:bCs/>
          <w:szCs w:val="20"/>
        </w:rPr>
        <w:t>4 elements</w:t>
      </w:r>
      <w:r w:rsidRPr="007E7B92">
        <w:rPr>
          <w:rFonts w:cs="Times New Roman"/>
          <w:szCs w:val="20"/>
        </w:rPr>
        <w:t>:</w:t>
      </w:r>
      <w:r w:rsidRPr="007B34F9">
        <w:rPr>
          <w:rFonts w:cs="Times New Roman"/>
          <w:b/>
          <w:i/>
          <w:iCs/>
          <w:color w:val="FF0000"/>
          <w:szCs w:val="20"/>
        </w:rPr>
        <w:t xml:space="preserve"> </w:t>
      </w:r>
      <w:proofErr w:type="spellStart"/>
      <w:r w:rsidRPr="007E7B92">
        <w:rPr>
          <w:rFonts w:cs="Times New Roman"/>
          <w:b/>
          <w:i/>
          <w:iCs/>
          <w:color w:val="FF0000"/>
          <w:szCs w:val="20"/>
        </w:rPr>
        <w:t>Neuman</w:t>
      </w:r>
      <w:proofErr w:type="spellEnd"/>
    </w:p>
    <w:p w:rsidR="00BC70E9" w:rsidRPr="007E7B92" w:rsidRDefault="00BC70E9" w:rsidP="00BC70E9">
      <w:pPr>
        <w:spacing w:after="0" w:line="240" w:lineRule="auto"/>
        <w:rPr>
          <w:rFonts w:cs="Times New Roman"/>
          <w:b/>
          <w:bCs/>
          <w:szCs w:val="20"/>
        </w:rPr>
      </w:pPr>
      <w:r w:rsidRPr="007E7B92">
        <w:rPr>
          <w:rFonts w:cs="Times New Roman"/>
          <w:b/>
          <w:bCs/>
          <w:szCs w:val="20"/>
        </w:rPr>
        <w:t xml:space="preserve">1) </w:t>
      </w:r>
      <w:r w:rsidR="008F1617">
        <w:rPr>
          <w:rFonts w:cs="Times New Roman"/>
          <w:b/>
          <w:bCs/>
          <w:szCs w:val="20"/>
        </w:rPr>
        <w:t>There is a Payment</w:t>
      </w:r>
      <w:r w:rsidRPr="007E7B92">
        <w:rPr>
          <w:rFonts w:cs="Times New Roman"/>
          <w:b/>
          <w:bCs/>
          <w:szCs w:val="20"/>
        </w:rPr>
        <w:t xml:space="preserve"> to a person other than the reassessed TP</w:t>
      </w:r>
    </w:p>
    <w:p w:rsidR="00BC70E9" w:rsidRPr="007E7B92" w:rsidRDefault="00BC70E9" w:rsidP="00BC70E9">
      <w:pPr>
        <w:spacing w:after="0" w:line="240" w:lineRule="auto"/>
        <w:ind w:left="720"/>
        <w:rPr>
          <w:rFonts w:cs="Times New Roman"/>
          <w:szCs w:val="20"/>
        </w:rPr>
      </w:pPr>
      <w:r w:rsidRPr="007E7B92">
        <w:rPr>
          <w:rFonts w:cs="Times New Roman"/>
          <w:szCs w:val="20"/>
        </w:rPr>
        <w:t xml:space="preserve">- </w:t>
      </w:r>
      <w:proofErr w:type="spellStart"/>
      <w:proofErr w:type="gramStart"/>
      <w:r w:rsidRPr="007E7B92">
        <w:rPr>
          <w:rFonts w:cs="Times New Roman"/>
          <w:szCs w:val="20"/>
        </w:rPr>
        <w:t>ie</w:t>
      </w:r>
      <w:proofErr w:type="spellEnd"/>
      <w:proofErr w:type="gramEnd"/>
      <w:r w:rsidRPr="007E7B92">
        <w:rPr>
          <w:rFonts w:cs="Times New Roman"/>
          <w:szCs w:val="20"/>
        </w:rPr>
        <w:t>: payment usually written to a lawyer would instead be written to the lawyer's child</w:t>
      </w:r>
    </w:p>
    <w:p w:rsidR="00BC70E9" w:rsidRPr="007E7B92" w:rsidRDefault="00BC70E9" w:rsidP="00BC70E9">
      <w:pPr>
        <w:spacing w:after="0" w:line="240" w:lineRule="auto"/>
        <w:rPr>
          <w:rFonts w:cs="Times New Roman"/>
          <w:b/>
          <w:bCs/>
          <w:szCs w:val="20"/>
        </w:rPr>
      </w:pPr>
      <w:r w:rsidRPr="007E7B92">
        <w:rPr>
          <w:rFonts w:cs="Times New Roman"/>
          <w:b/>
          <w:bCs/>
          <w:szCs w:val="20"/>
        </w:rPr>
        <w:t>2) Allocation must be at the direction or with the concurrence of the reassessed TP</w:t>
      </w:r>
    </w:p>
    <w:p w:rsidR="00BC70E9" w:rsidRPr="007E7B92" w:rsidRDefault="00BC70E9" w:rsidP="00BC70E9">
      <w:pPr>
        <w:spacing w:after="0" w:line="240" w:lineRule="auto"/>
        <w:ind w:firstLine="720"/>
        <w:rPr>
          <w:rFonts w:cs="Times New Roman"/>
          <w:szCs w:val="20"/>
        </w:rPr>
      </w:pPr>
      <w:r w:rsidRPr="007E7B92">
        <w:rPr>
          <w:rFonts w:cs="Times New Roman"/>
          <w:szCs w:val="20"/>
        </w:rPr>
        <w:t xml:space="preserve">- </w:t>
      </w:r>
      <w:proofErr w:type="spellStart"/>
      <w:proofErr w:type="gramStart"/>
      <w:r w:rsidRPr="007E7B92">
        <w:rPr>
          <w:rFonts w:cs="Times New Roman"/>
          <w:szCs w:val="20"/>
        </w:rPr>
        <w:t>ie</w:t>
      </w:r>
      <w:proofErr w:type="spellEnd"/>
      <w:proofErr w:type="gramEnd"/>
      <w:r w:rsidRPr="007E7B92">
        <w:rPr>
          <w:rFonts w:cs="Times New Roman"/>
          <w:szCs w:val="20"/>
        </w:rPr>
        <w:t xml:space="preserve">: </w:t>
      </w:r>
      <w:proofErr w:type="spellStart"/>
      <w:r w:rsidRPr="007E7B92">
        <w:rPr>
          <w:rFonts w:cs="Times New Roman"/>
          <w:szCs w:val="20"/>
        </w:rPr>
        <w:t>laywer</w:t>
      </w:r>
      <w:proofErr w:type="spellEnd"/>
      <w:r w:rsidRPr="007E7B92">
        <w:rPr>
          <w:rFonts w:cs="Times New Roman"/>
          <w:szCs w:val="20"/>
        </w:rPr>
        <w:t xml:space="preserve"> tells the client "please make the payment to my child"</w:t>
      </w:r>
    </w:p>
    <w:p w:rsidR="00BC70E9" w:rsidRPr="007E7B92" w:rsidRDefault="00BC70E9" w:rsidP="00BC70E9">
      <w:pPr>
        <w:spacing w:after="0" w:line="240" w:lineRule="auto"/>
        <w:rPr>
          <w:rFonts w:cs="Times New Roman"/>
          <w:b/>
          <w:bCs/>
          <w:szCs w:val="20"/>
        </w:rPr>
      </w:pPr>
      <w:r w:rsidRPr="007E7B92">
        <w:rPr>
          <w:rFonts w:cs="Times New Roman"/>
          <w:b/>
          <w:bCs/>
          <w:szCs w:val="20"/>
        </w:rPr>
        <w:t>3) Payment must be for the benefit of the TP or for the benefit of another person whom reassessed TP wished to benefit</w:t>
      </w:r>
      <w:r w:rsidRPr="007E7B92">
        <w:rPr>
          <w:rFonts w:cs="Times New Roman"/>
          <w:szCs w:val="20"/>
        </w:rPr>
        <w:t>;</w:t>
      </w:r>
    </w:p>
    <w:p w:rsidR="00BC70E9" w:rsidRPr="007E7B92" w:rsidRDefault="00BC70E9" w:rsidP="00BC70E9">
      <w:pPr>
        <w:spacing w:after="0" w:line="240" w:lineRule="auto"/>
        <w:ind w:left="720"/>
        <w:rPr>
          <w:rFonts w:cs="Times New Roman"/>
          <w:szCs w:val="20"/>
        </w:rPr>
      </w:pPr>
      <w:r w:rsidRPr="007E7B92">
        <w:rPr>
          <w:rFonts w:cs="Times New Roman"/>
          <w:szCs w:val="20"/>
        </w:rPr>
        <w:t xml:space="preserve">- </w:t>
      </w:r>
      <w:proofErr w:type="spellStart"/>
      <w:proofErr w:type="gramStart"/>
      <w:r w:rsidRPr="007E7B92">
        <w:rPr>
          <w:rFonts w:cs="Times New Roman"/>
          <w:szCs w:val="20"/>
        </w:rPr>
        <w:t>ie</w:t>
      </w:r>
      <w:proofErr w:type="spellEnd"/>
      <w:proofErr w:type="gramEnd"/>
      <w:r w:rsidRPr="007E7B92">
        <w:rPr>
          <w:rFonts w:cs="Times New Roman"/>
          <w:szCs w:val="20"/>
        </w:rPr>
        <w:t>: lawyer and child are in same family unit and live under the same roof, and giving the money to the child would keep the money in the same family unit and benefit the lawyer</w:t>
      </w:r>
    </w:p>
    <w:p w:rsidR="00BC70E9" w:rsidRPr="007B34F9" w:rsidRDefault="00BC70E9" w:rsidP="00BC70E9">
      <w:pPr>
        <w:spacing w:after="0" w:line="240" w:lineRule="auto"/>
        <w:rPr>
          <w:rFonts w:cs="Times New Roman"/>
          <w:b/>
          <w:bCs/>
          <w:szCs w:val="20"/>
        </w:rPr>
      </w:pPr>
      <w:r w:rsidRPr="007E7B92">
        <w:rPr>
          <w:rFonts w:cs="Times New Roman"/>
          <w:b/>
          <w:bCs/>
          <w:szCs w:val="20"/>
        </w:rPr>
        <w:t xml:space="preserve">4) Payment would've been included in the reassessed TP's income if </w:t>
      </w:r>
      <w:r>
        <w:rPr>
          <w:rFonts w:cs="Times New Roman"/>
          <w:b/>
          <w:bCs/>
          <w:szCs w:val="20"/>
        </w:rPr>
        <w:t>it had been received by him/her</w:t>
      </w:r>
    </w:p>
    <w:p w:rsidR="00BC70E9" w:rsidRPr="007E7B92" w:rsidRDefault="00BC70E9" w:rsidP="00BC70E9">
      <w:pPr>
        <w:spacing w:after="0" w:line="240" w:lineRule="auto"/>
        <w:rPr>
          <w:rFonts w:cs="Times New Roman"/>
          <w:szCs w:val="20"/>
        </w:rPr>
      </w:pPr>
    </w:p>
    <w:p w:rsidR="00BC70E9" w:rsidRPr="007E7B92" w:rsidRDefault="00BC70E9" w:rsidP="00BC70E9">
      <w:pPr>
        <w:spacing w:after="0" w:line="240" w:lineRule="auto"/>
        <w:rPr>
          <w:rFonts w:cs="Times New Roman"/>
          <w:b/>
          <w:bCs/>
          <w:szCs w:val="20"/>
        </w:rPr>
      </w:pPr>
      <w:r>
        <w:rPr>
          <w:b/>
          <w:szCs w:val="20"/>
        </w:rPr>
        <w:t>I</w:t>
      </w:r>
      <w:r w:rsidRPr="007E7B92">
        <w:rPr>
          <w:b/>
          <w:szCs w:val="20"/>
        </w:rPr>
        <w:t>f money is diverted as a dividend of a company it is successful in splitting income because it does not meet the 4</w:t>
      </w:r>
      <w:r w:rsidRPr="007E7B92">
        <w:rPr>
          <w:b/>
          <w:szCs w:val="20"/>
          <w:vertAlign w:val="superscript"/>
        </w:rPr>
        <w:t>th</w:t>
      </w:r>
      <w:r w:rsidRPr="007E7B92">
        <w:rPr>
          <w:b/>
          <w:szCs w:val="20"/>
        </w:rPr>
        <w:t xml:space="preserve"> condition in </w:t>
      </w:r>
      <w:r w:rsidRPr="007B34F9">
        <w:rPr>
          <w:b/>
          <w:color w:val="0070C0"/>
          <w:szCs w:val="20"/>
        </w:rPr>
        <w:t xml:space="preserve">56 (2) </w:t>
      </w:r>
      <w:r w:rsidRPr="007E7B92">
        <w:rPr>
          <w:b/>
          <w:szCs w:val="20"/>
        </w:rPr>
        <w:t>which requires that the diverted money would have been part of the taxpayer`s income.</w:t>
      </w:r>
    </w:p>
    <w:p w:rsidR="008F1617" w:rsidRDefault="00BC70E9" w:rsidP="00BC70E9">
      <w:pPr>
        <w:spacing w:after="0" w:line="240" w:lineRule="auto"/>
        <w:rPr>
          <w:rFonts w:cs="Times New Roman"/>
          <w:bCs/>
          <w:i/>
          <w:color w:val="FF0000"/>
          <w:szCs w:val="20"/>
        </w:rPr>
      </w:pPr>
      <w:proofErr w:type="spellStart"/>
      <w:r w:rsidRPr="007E7B92">
        <w:rPr>
          <w:rFonts w:cs="Times New Roman"/>
          <w:b/>
          <w:bCs/>
          <w:i/>
          <w:color w:val="FF0000"/>
          <w:szCs w:val="20"/>
        </w:rPr>
        <w:t>Neuman</w:t>
      </w:r>
      <w:proofErr w:type="spellEnd"/>
      <w:r w:rsidRPr="007E7B92">
        <w:rPr>
          <w:rFonts w:cs="Times New Roman"/>
          <w:b/>
          <w:bCs/>
          <w:i/>
          <w:color w:val="FF0000"/>
          <w:szCs w:val="20"/>
        </w:rPr>
        <w:t xml:space="preserve"> (</w:t>
      </w:r>
      <w:r w:rsidRPr="007E7B92">
        <w:rPr>
          <w:rFonts w:cs="Times New Roman"/>
          <w:bCs/>
          <w:i/>
          <w:color w:val="FF0000"/>
          <w:szCs w:val="20"/>
        </w:rPr>
        <w:t xml:space="preserve">husband own shares in corporation funded by his law firm. Wife directs dividends to be paid to </w:t>
      </w:r>
      <w:proofErr w:type="gramStart"/>
      <w:r w:rsidRPr="007E7B92">
        <w:rPr>
          <w:rFonts w:cs="Times New Roman"/>
          <w:bCs/>
          <w:i/>
          <w:color w:val="FF0000"/>
          <w:szCs w:val="20"/>
        </w:rPr>
        <w:t>herself</w:t>
      </w:r>
      <w:proofErr w:type="gramEnd"/>
      <w:r w:rsidRPr="007E7B92">
        <w:rPr>
          <w:rFonts w:cs="Times New Roman"/>
          <w:bCs/>
          <w:i/>
          <w:color w:val="FF0000"/>
          <w:szCs w:val="20"/>
        </w:rPr>
        <w:t>. They can’t be attributed to husband beca</w:t>
      </w:r>
      <w:r>
        <w:rPr>
          <w:rFonts w:cs="Times New Roman"/>
          <w:bCs/>
          <w:i/>
          <w:color w:val="FF0000"/>
          <w:szCs w:val="20"/>
        </w:rPr>
        <w:t>use they belong to corporation</w:t>
      </w:r>
      <w:r w:rsidR="008F1617">
        <w:rPr>
          <w:rFonts w:cs="Times New Roman"/>
          <w:bCs/>
          <w:i/>
          <w:color w:val="FF0000"/>
          <w:szCs w:val="20"/>
        </w:rPr>
        <w:t>. Husband wouldn’t have received it</w:t>
      </w:r>
      <w:r>
        <w:rPr>
          <w:rFonts w:cs="Times New Roman"/>
          <w:bCs/>
          <w:i/>
          <w:color w:val="FF0000"/>
          <w:szCs w:val="20"/>
        </w:rPr>
        <w:t>)</w:t>
      </w:r>
    </w:p>
    <w:p w:rsidR="008F1617" w:rsidRPr="008F1617" w:rsidRDefault="008F1617" w:rsidP="00BC70E9">
      <w:pPr>
        <w:spacing w:after="0" w:line="240" w:lineRule="auto"/>
        <w:rPr>
          <w:rFonts w:cs="Times New Roman"/>
          <w:bCs/>
          <w:szCs w:val="20"/>
        </w:rPr>
      </w:pPr>
      <w:r w:rsidRPr="008F1617">
        <w:rPr>
          <w:rFonts w:cs="Times New Roman"/>
          <w:bCs/>
          <w:szCs w:val="20"/>
        </w:rPr>
        <w:t xml:space="preserve">Good idea to make a business a </w:t>
      </w:r>
      <w:proofErr w:type="spellStart"/>
      <w:r w:rsidRPr="008F1617">
        <w:rPr>
          <w:rFonts w:cs="Times New Roman"/>
          <w:bCs/>
          <w:szCs w:val="20"/>
        </w:rPr>
        <w:t>corp</w:t>
      </w:r>
      <w:proofErr w:type="spellEnd"/>
      <w:r w:rsidRPr="008F1617">
        <w:rPr>
          <w:rFonts w:cs="Times New Roman"/>
          <w:bCs/>
          <w:szCs w:val="20"/>
        </w:rPr>
        <w:t xml:space="preserve"> and distribute dividends to wife and adult kids!</w:t>
      </w:r>
    </w:p>
    <w:p w:rsidR="00BC70E9" w:rsidRPr="007E7B92" w:rsidRDefault="00BC70E9" w:rsidP="00BC70E9">
      <w:pPr>
        <w:pStyle w:val="Heading4"/>
      </w:pPr>
      <w:r w:rsidRPr="007E7B92">
        <w:t xml:space="preserve"> </w:t>
      </w:r>
      <w:bookmarkStart w:id="20" w:name="_Toc322605843"/>
      <w:r w:rsidRPr="007E7B92">
        <w:t>Income assignments</w:t>
      </w:r>
      <w:r w:rsidR="00F935E3">
        <w:t xml:space="preserve">: Transferring right of income </w:t>
      </w:r>
      <w:r>
        <w:t>(including loans to non-</w:t>
      </w:r>
      <w:proofErr w:type="spellStart"/>
      <w:r>
        <w:t>arms length</w:t>
      </w:r>
      <w:proofErr w:type="spellEnd"/>
      <w:r>
        <w:t>)</w:t>
      </w:r>
      <w:bookmarkEnd w:id="20"/>
    </w:p>
    <w:p w:rsidR="00BC70E9" w:rsidRPr="007E7B92" w:rsidRDefault="00BC70E9" w:rsidP="00BC70E9">
      <w:pPr>
        <w:spacing w:after="0" w:line="240" w:lineRule="auto"/>
        <w:rPr>
          <w:rFonts w:cs="Times New Roman"/>
          <w:szCs w:val="20"/>
        </w:rPr>
      </w:pPr>
      <w:r w:rsidRPr="007E7B92">
        <w:rPr>
          <w:rFonts w:cs="Times New Roman"/>
          <w:i/>
          <w:color w:val="0070C0"/>
          <w:szCs w:val="20"/>
        </w:rPr>
        <w:t xml:space="preserve"> </w:t>
      </w:r>
      <w:proofErr w:type="gramStart"/>
      <w:r w:rsidRPr="007E7B92">
        <w:rPr>
          <w:rFonts w:cs="Times New Roman"/>
          <w:b/>
          <w:bCs/>
          <w:i/>
          <w:color w:val="0070C0"/>
          <w:szCs w:val="20"/>
        </w:rPr>
        <w:t>s.56(</w:t>
      </w:r>
      <w:proofErr w:type="gramEnd"/>
      <w:r w:rsidRPr="007E7B92">
        <w:rPr>
          <w:rFonts w:cs="Times New Roman"/>
          <w:b/>
          <w:bCs/>
          <w:i/>
          <w:color w:val="0070C0"/>
          <w:szCs w:val="20"/>
        </w:rPr>
        <w:t>4)</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where TP:</w:t>
      </w:r>
    </w:p>
    <w:p w:rsidR="00BC70E9" w:rsidRPr="007E7B92" w:rsidRDefault="00BC70E9" w:rsidP="00D64016">
      <w:pPr>
        <w:pStyle w:val="ListParagraph"/>
        <w:numPr>
          <w:ilvl w:val="1"/>
          <w:numId w:val="6"/>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b/>
          <w:szCs w:val="20"/>
        </w:rPr>
      </w:pPr>
      <w:r w:rsidRPr="007E7B92">
        <w:rPr>
          <w:rFonts w:ascii="Times New Roman" w:hAnsi="Times New Roman" w:cs="Times New Roman"/>
          <w:b/>
          <w:i/>
          <w:szCs w:val="20"/>
        </w:rPr>
        <w:t>Transfers of a right to income [from any source]</w:t>
      </w:r>
    </w:p>
    <w:p w:rsidR="00BC70E9" w:rsidRPr="007E7B92" w:rsidRDefault="00BC70E9" w:rsidP="00D64016">
      <w:pPr>
        <w:pStyle w:val="ListParagraph"/>
        <w:numPr>
          <w:ilvl w:val="1"/>
          <w:numId w:val="6"/>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b/>
          <w:szCs w:val="20"/>
        </w:rPr>
      </w:pPr>
      <w:r w:rsidRPr="007E7B92">
        <w:rPr>
          <w:rFonts w:ascii="Times New Roman" w:hAnsi="Times New Roman" w:cs="Times New Roman"/>
          <w:b/>
          <w:i/>
          <w:szCs w:val="20"/>
        </w:rPr>
        <w:t xml:space="preserve">To a non-arm’s length person [family, companies owned by </w:t>
      </w:r>
      <w:proofErr w:type="spellStart"/>
      <w:r w:rsidRPr="007E7B92">
        <w:rPr>
          <w:rFonts w:ascii="Times New Roman" w:hAnsi="Times New Roman" w:cs="Times New Roman"/>
          <w:b/>
          <w:i/>
          <w:szCs w:val="20"/>
        </w:rPr>
        <w:t>tp</w:t>
      </w:r>
      <w:proofErr w:type="spellEnd"/>
      <w:r w:rsidRPr="007E7B92">
        <w:rPr>
          <w:rFonts w:ascii="Times New Roman" w:hAnsi="Times New Roman" w:cs="Times New Roman"/>
          <w:b/>
          <w:i/>
          <w:szCs w:val="20"/>
        </w:rPr>
        <w:t>]</w:t>
      </w:r>
      <w:r w:rsidRPr="007E7B92">
        <w:rPr>
          <w:rFonts w:ascii="Times New Roman" w:hAnsi="Times New Roman" w:cs="Times New Roman"/>
          <w:b/>
          <w:szCs w:val="20"/>
        </w:rPr>
        <w:t xml:space="preserve"> and it </w:t>
      </w:r>
    </w:p>
    <w:p w:rsidR="00BC70E9" w:rsidRPr="007E7B92" w:rsidRDefault="00BC70E9" w:rsidP="00D64016">
      <w:pPr>
        <w:pStyle w:val="ListParagraph"/>
        <w:numPr>
          <w:ilvl w:val="1"/>
          <w:numId w:val="6"/>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b/>
          <w:szCs w:val="20"/>
        </w:rPr>
      </w:pPr>
      <w:r w:rsidRPr="007E7B92">
        <w:rPr>
          <w:rFonts w:ascii="Times New Roman" w:hAnsi="Times New Roman" w:cs="Times New Roman"/>
          <w:b/>
          <w:i/>
          <w:szCs w:val="20"/>
        </w:rPr>
        <w:t>Would have been transferor’s income [beneficial entitlement]</w:t>
      </w:r>
    </w:p>
    <w:p w:rsidR="00BC70E9" w:rsidRPr="007E7B92" w:rsidRDefault="00BC70E9" w:rsidP="00BC70E9">
      <w:pPr>
        <w:spacing w:after="0" w:line="240" w:lineRule="auto"/>
        <w:rPr>
          <w:rFonts w:cs="Times New Roman"/>
          <w:b/>
          <w:szCs w:val="20"/>
        </w:rPr>
      </w:pPr>
      <w:r w:rsidRPr="007E7B92">
        <w:rPr>
          <w:rFonts w:cs="Times New Roman"/>
          <w:szCs w:val="20"/>
        </w:rPr>
        <w:t xml:space="preserve">The part of the amount shall be included in computing the TP's income for the year </w:t>
      </w:r>
      <w:r w:rsidRPr="007E7B92">
        <w:rPr>
          <w:rFonts w:cs="Times New Roman"/>
          <w:b/>
          <w:szCs w:val="20"/>
        </w:rPr>
        <w:t>unless the income is from property and the TP has also transferred or assigned the property</w:t>
      </w:r>
    </w:p>
    <w:p w:rsidR="00BC70E9" w:rsidRPr="007E7B92" w:rsidRDefault="00BC70E9" w:rsidP="00BC70E9">
      <w:pPr>
        <w:tabs>
          <w:tab w:val="left" w:pos="720"/>
          <w:tab w:val="left" w:pos="1440"/>
          <w:tab w:val="left" w:pos="2160"/>
          <w:tab w:val="left" w:pos="2880"/>
          <w:tab w:val="left" w:leader="dot" w:pos="7200"/>
          <w:tab w:val="left" w:pos="7920"/>
          <w:tab w:val="left" w:leader="dot" w:pos="8208"/>
        </w:tabs>
        <w:spacing w:after="0" w:line="240" w:lineRule="auto"/>
        <w:rPr>
          <w:b/>
          <w:i/>
          <w:color w:val="FF0000"/>
          <w:szCs w:val="20"/>
        </w:rPr>
      </w:pPr>
    </w:p>
    <w:p w:rsidR="00BC70E9" w:rsidRPr="008F1617" w:rsidRDefault="00BC70E9" w:rsidP="00BC70E9">
      <w:pPr>
        <w:tabs>
          <w:tab w:val="left" w:pos="720"/>
          <w:tab w:val="left" w:pos="1440"/>
          <w:tab w:val="left" w:pos="2160"/>
          <w:tab w:val="left" w:pos="2880"/>
          <w:tab w:val="left" w:leader="dot" w:pos="7200"/>
          <w:tab w:val="left" w:pos="7920"/>
          <w:tab w:val="left" w:leader="dot" w:pos="8208"/>
        </w:tabs>
        <w:spacing w:after="0" w:line="240" w:lineRule="auto"/>
        <w:rPr>
          <w:szCs w:val="20"/>
        </w:rPr>
      </w:pPr>
      <w:r w:rsidRPr="007E7B92">
        <w:rPr>
          <w:b/>
          <w:szCs w:val="20"/>
        </w:rPr>
        <w:t>The court will attribute income to the taxpayer when the TP transfers a right to income to a non-arm’s length person</w:t>
      </w:r>
      <w:r w:rsidR="008F1617">
        <w:rPr>
          <w:b/>
          <w:szCs w:val="20"/>
        </w:rPr>
        <w:t>/</w:t>
      </w:r>
      <w:proofErr w:type="spellStart"/>
      <w:r w:rsidR="008F1617">
        <w:rPr>
          <w:b/>
          <w:szCs w:val="20"/>
        </w:rPr>
        <w:t>corp</w:t>
      </w:r>
      <w:proofErr w:type="spellEnd"/>
      <w:r w:rsidRPr="007E7B92">
        <w:rPr>
          <w:b/>
          <w:szCs w:val="20"/>
        </w:rPr>
        <w:t xml:space="preserve"> if the income would have been the transferor’s income, unless property also transferred (s 56 (4)).  </w:t>
      </w:r>
      <w:proofErr w:type="spellStart"/>
      <w:proofErr w:type="gramStart"/>
      <w:r w:rsidRPr="007E7B92">
        <w:rPr>
          <w:b/>
          <w:i/>
          <w:color w:val="FF0000"/>
          <w:szCs w:val="20"/>
        </w:rPr>
        <w:t>Boutelier</w:t>
      </w:r>
      <w:proofErr w:type="spellEnd"/>
      <w:r w:rsidR="008F1617">
        <w:rPr>
          <w:b/>
          <w:i/>
          <w:color w:val="FF0000"/>
          <w:szCs w:val="20"/>
        </w:rPr>
        <w:t>(</w:t>
      </w:r>
      <w:proofErr w:type="gramEnd"/>
      <w:r w:rsidR="008F1617">
        <w:rPr>
          <w:i/>
          <w:color w:val="FF0000"/>
          <w:szCs w:val="20"/>
        </w:rPr>
        <w:t xml:space="preserve">tried to assign right to income to his </w:t>
      </w:r>
      <w:proofErr w:type="spellStart"/>
      <w:r w:rsidR="008F1617">
        <w:rPr>
          <w:i/>
          <w:color w:val="FF0000"/>
          <w:szCs w:val="20"/>
        </w:rPr>
        <w:t>corp</w:t>
      </w:r>
      <w:proofErr w:type="spellEnd"/>
      <w:r w:rsidR="008F1617">
        <w:rPr>
          <w:i/>
          <w:color w:val="FF0000"/>
          <w:szCs w:val="20"/>
        </w:rPr>
        <w:t xml:space="preserve"> but failed)</w:t>
      </w:r>
    </w:p>
    <w:p w:rsidR="00BC70E9" w:rsidRDefault="00BC70E9" w:rsidP="00BC70E9">
      <w:pPr>
        <w:tabs>
          <w:tab w:val="left" w:pos="720"/>
          <w:tab w:val="left" w:pos="1440"/>
          <w:tab w:val="left" w:pos="2160"/>
          <w:tab w:val="left" w:pos="2880"/>
          <w:tab w:val="left" w:leader="dot" w:pos="7200"/>
          <w:tab w:val="left" w:pos="7920"/>
          <w:tab w:val="left" w:leader="dot" w:pos="8208"/>
        </w:tabs>
        <w:spacing w:after="0" w:line="240" w:lineRule="auto"/>
        <w:rPr>
          <w:b/>
          <w:szCs w:val="20"/>
        </w:rPr>
      </w:pPr>
    </w:p>
    <w:p w:rsidR="00F935E3" w:rsidRPr="00CF58D0" w:rsidRDefault="00BC70E9" w:rsidP="00BC70E9">
      <w:pPr>
        <w:tabs>
          <w:tab w:val="left" w:pos="720"/>
          <w:tab w:val="left" w:pos="1440"/>
          <w:tab w:val="left" w:pos="2160"/>
          <w:tab w:val="left" w:pos="2880"/>
          <w:tab w:val="left" w:leader="dot" w:pos="7200"/>
          <w:tab w:val="left" w:pos="7920"/>
          <w:tab w:val="left" w:leader="dot" w:pos="8208"/>
        </w:tabs>
        <w:spacing w:after="0" w:line="240" w:lineRule="auto"/>
        <w:rPr>
          <w:i/>
          <w:color w:val="FF0000"/>
          <w:szCs w:val="20"/>
        </w:rPr>
      </w:pPr>
      <w:r w:rsidRPr="007E7B92">
        <w:rPr>
          <w:b/>
          <w:szCs w:val="20"/>
        </w:rPr>
        <w:t xml:space="preserve">People hoping to successfully split income need to pay close attention to the </w:t>
      </w:r>
      <w:r w:rsidR="008F1617">
        <w:rPr>
          <w:b/>
          <w:szCs w:val="20"/>
        </w:rPr>
        <w:t>form</w:t>
      </w:r>
      <w:r w:rsidRPr="007E7B92">
        <w:rPr>
          <w:b/>
          <w:szCs w:val="20"/>
        </w:rPr>
        <w:t xml:space="preserve"> (</w:t>
      </w:r>
      <w:proofErr w:type="spellStart"/>
      <w:r w:rsidRPr="007E7B92">
        <w:rPr>
          <w:b/>
          <w:szCs w:val="20"/>
        </w:rPr>
        <w:t>ie</w:t>
      </w:r>
      <w:proofErr w:type="spellEnd"/>
      <w:r w:rsidRPr="007E7B92">
        <w:rPr>
          <w:b/>
          <w:szCs w:val="20"/>
        </w:rPr>
        <w:t xml:space="preserve"> treat </w:t>
      </w:r>
      <w:proofErr w:type="spellStart"/>
      <w:r w:rsidRPr="007E7B92">
        <w:rPr>
          <w:b/>
          <w:szCs w:val="20"/>
        </w:rPr>
        <w:t>corp</w:t>
      </w:r>
      <w:proofErr w:type="spellEnd"/>
      <w:r w:rsidRPr="007E7B92">
        <w:rPr>
          <w:b/>
          <w:szCs w:val="20"/>
        </w:rPr>
        <w:t xml:space="preserve"> as a separate entity, have it carry on active business, incur expenses </w:t>
      </w:r>
      <w:proofErr w:type="spellStart"/>
      <w:r w:rsidRPr="007E7B92">
        <w:rPr>
          <w:b/>
          <w:szCs w:val="20"/>
        </w:rPr>
        <w:t>etc</w:t>
      </w:r>
      <w:proofErr w:type="spellEnd"/>
      <w:r w:rsidRPr="007E7B92">
        <w:rPr>
          <w:b/>
          <w:szCs w:val="20"/>
        </w:rPr>
        <w:t xml:space="preserve">). </w:t>
      </w:r>
      <w:proofErr w:type="spellStart"/>
      <w:r w:rsidRPr="007E7B92">
        <w:rPr>
          <w:b/>
          <w:i/>
          <w:color w:val="FF0000"/>
          <w:szCs w:val="20"/>
        </w:rPr>
        <w:t>Boutelier</w:t>
      </w:r>
      <w:proofErr w:type="spellEnd"/>
      <w:r w:rsidRPr="007E7B92">
        <w:rPr>
          <w:b/>
          <w:i/>
          <w:color w:val="FF0000"/>
          <w:szCs w:val="20"/>
        </w:rPr>
        <w:t xml:space="preserve"> </w:t>
      </w:r>
      <w:r w:rsidRPr="007E7B92">
        <w:rPr>
          <w:i/>
          <w:color w:val="FF0000"/>
          <w:szCs w:val="20"/>
        </w:rPr>
        <w:t>(B incorporated company to receive trailer fees that he would normally receive MNR attributed the fees the corporation earned back to B</w:t>
      </w:r>
      <w:r>
        <w:rPr>
          <w:i/>
          <w:color w:val="FF0000"/>
          <w:szCs w:val="20"/>
        </w:rPr>
        <w:t>)</w:t>
      </w:r>
    </w:p>
    <w:p w:rsidR="00BC70E9" w:rsidRPr="007E7B92" w:rsidRDefault="00BC70E9" w:rsidP="00BC70E9">
      <w:pPr>
        <w:pStyle w:val="Heading3"/>
      </w:pPr>
      <w:bookmarkStart w:id="21" w:name="_Toc322605844"/>
      <w:r w:rsidRPr="007E7B92">
        <w:t>PROPERTY TRANSFERS</w:t>
      </w:r>
      <w:r w:rsidR="008B1BA3">
        <w:t>, LOANS</w:t>
      </w:r>
      <w:r w:rsidRPr="007E7B92">
        <w:t xml:space="preserve"> AND INCOME ATTRIBUTION</w:t>
      </w:r>
      <w:bookmarkEnd w:id="21"/>
    </w:p>
    <w:p w:rsidR="00BC70E9" w:rsidRPr="007E7B92" w:rsidRDefault="00BC70E9" w:rsidP="00BC70E9">
      <w:pPr>
        <w:spacing w:after="0" w:line="240" w:lineRule="auto"/>
        <w:rPr>
          <w:rFonts w:cs="Times New Roman"/>
          <w:szCs w:val="20"/>
        </w:rPr>
      </w:pPr>
      <w:r w:rsidRPr="007E7B92">
        <w:rPr>
          <w:rFonts w:cs="Times New Roman"/>
          <w:szCs w:val="20"/>
        </w:rPr>
        <w:t>2 other methods often used to split income are:</w:t>
      </w:r>
    </w:p>
    <w:p w:rsidR="00BC70E9" w:rsidRPr="007E7B92" w:rsidRDefault="00BC70E9" w:rsidP="00BC70E9">
      <w:pPr>
        <w:spacing w:after="0" w:line="240" w:lineRule="auto"/>
        <w:rPr>
          <w:rFonts w:cs="Times New Roman"/>
          <w:b/>
          <w:bCs/>
          <w:szCs w:val="20"/>
        </w:rPr>
      </w:pPr>
      <w:r w:rsidRPr="007E7B92">
        <w:rPr>
          <w:rFonts w:cs="Times New Roman"/>
          <w:b/>
          <w:bCs/>
          <w:szCs w:val="20"/>
        </w:rPr>
        <w:t xml:space="preserve">1) Property transfer: </w:t>
      </w:r>
      <w:r w:rsidRPr="007E7B92">
        <w:rPr>
          <w:rFonts w:cs="Times New Roman"/>
          <w:szCs w:val="20"/>
        </w:rPr>
        <w:t>Transfer of property that generates the income or gain</w:t>
      </w:r>
    </w:p>
    <w:p w:rsidR="00BC70E9" w:rsidRPr="007E7B92" w:rsidRDefault="00BC70E9" w:rsidP="00BC70E9">
      <w:pPr>
        <w:spacing w:after="0" w:line="240" w:lineRule="auto"/>
        <w:rPr>
          <w:rFonts w:cs="Times New Roman"/>
          <w:b/>
          <w:bCs/>
          <w:szCs w:val="20"/>
        </w:rPr>
      </w:pPr>
      <w:r w:rsidRPr="007E7B92">
        <w:rPr>
          <w:rFonts w:cs="Times New Roman"/>
          <w:b/>
          <w:bCs/>
          <w:szCs w:val="20"/>
        </w:rPr>
        <w:t xml:space="preserve">2) Income attribution: </w:t>
      </w:r>
      <w:r w:rsidRPr="007E7B92">
        <w:rPr>
          <w:rFonts w:cs="Times New Roman"/>
          <w:szCs w:val="20"/>
        </w:rPr>
        <w:t>Use of low-interest or non-interest bearing loans</w:t>
      </w:r>
      <w:r w:rsidR="00902A31">
        <w:rPr>
          <w:rFonts w:cs="Times New Roman"/>
          <w:szCs w:val="20"/>
        </w:rPr>
        <w:t xml:space="preserve"> to invest</w:t>
      </w:r>
    </w:p>
    <w:p w:rsidR="00BC70E9" w:rsidRDefault="00BC70E9" w:rsidP="00BC70E9">
      <w:pPr>
        <w:spacing w:after="0" w:line="240" w:lineRule="auto"/>
        <w:rPr>
          <w:rFonts w:cs="Times New Roman"/>
          <w:b/>
          <w:szCs w:val="20"/>
        </w:rPr>
      </w:pPr>
      <w:r w:rsidRPr="007E7B92">
        <w:rPr>
          <w:rFonts w:cs="Times New Roman"/>
          <w:szCs w:val="20"/>
        </w:rPr>
        <w:t xml:space="preserve">- In these subsections, income from </w:t>
      </w:r>
      <w:r w:rsidRPr="007E7B92">
        <w:rPr>
          <w:rFonts w:cs="Times New Roman"/>
          <w:b/>
          <w:szCs w:val="20"/>
        </w:rPr>
        <w:t>“property</w:t>
      </w:r>
      <w:r w:rsidRPr="007E7B92">
        <w:rPr>
          <w:rFonts w:cs="Times New Roman"/>
          <w:szCs w:val="20"/>
        </w:rPr>
        <w:t xml:space="preserve">” is attributed back to the </w:t>
      </w:r>
      <w:r w:rsidRPr="007E7B92">
        <w:rPr>
          <w:rFonts w:cs="Times New Roman"/>
          <w:b/>
          <w:szCs w:val="20"/>
        </w:rPr>
        <w:t>TP if the property is transferred to a spouse or minor/relative under 18 that doesn</w:t>
      </w:r>
      <w:r w:rsidRPr="007E7B92">
        <w:rPr>
          <w:rFonts w:ascii="Cambria Math" w:hAnsi="Cambria Math" w:cs="Cambria Math"/>
          <w:b/>
          <w:szCs w:val="20"/>
        </w:rPr>
        <w:t>’</w:t>
      </w:r>
      <w:r w:rsidRPr="007E7B92">
        <w:rPr>
          <w:rFonts w:cs="Times New Roman"/>
          <w:b/>
          <w:szCs w:val="20"/>
        </w:rPr>
        <w:t>t deal at arm</w:t>
      </w:r>
      <w:r w:rsidRPr="007E7B92">
        <w:rPr>
          <w:rFonts w:ascii="Cambria Math" w:hAnsi="Cambria Math" w:cs="Cambria Math"/>
          <w:b/>
          <w:szCs w:val="20"/>
        </w:rPr>
        <w:t>’</w:t>
      </w:r>
      <w:r w:rsidR="008B1BA3">
        <w:rPr>
          <w:rFonts w:cs="Times New Roman"/>
          <w:b/>
          <w:szCs w:val="20"/>
        </w:rPr>
        <w:t>s length with the TP.</w:t>
      </w:r>
    </w:p>
    <w:p w:rsidR="00B70765" w:rsidRDefault="00B70765" w:rsidP="00BC70E9">
      <w:pPr>
        <w:spacing w:after="0" w:line="240" w:lineRule="auto"/>
        <w:rPr>
          <w:rFonts w:cs="Times New Roman"/>
          <w:b/>
          <w:szCs w:val="20"/>
        </w:rPr>
      </w:pPr>
    </w:p>
    <w:p w:rsidR="00B70765" w:rsidRDefault="008B1BA3" w:rsidP="00BC70E9">
      <w:pPr>
        <w:spacing w:after="0" w:line="240" w:lineRule="auto"/>
        <w:rPr>
          <w:rFonts w:cs="Times New Roman"/>
          <w:b/>
          <w:bCs/>
          <w:szCs w:val="20"/>
        </w:rPr>
      </w:pPr>
      <w:r>
        <w:rPr>
          <w:rFonts w:cs="Times New Roman"/>
          <w:b/>
          <w:bCs/>
          <w:szCs w:val="20"/>
        </w:rPr>
        <w:t>Also</w:t>
      </w:r>
      <w:r w:rsidR="00B70765">
        <w:rPr>
          <w:rFonts w:cs="Times New Roman"/>
          <w:b/>
          <w:bCs/>
          <w:szCs w:val="20"/>
        </w:rPr>
        <w:t xml:space="preserve"> </w:t>
      </w:r>
      <w:r w:rsidR="00B70765" w:rsidRPr="00F935E3">
        <w:rPr>
          <w:rFonts w:cs="Times New Roman"/>
          <w:b/>
          <w:bCs/>
          <w:color w:val="0070C0"/>
          <w:szCs w:val="20"/>
        </w:rPr>
        <w:t xml:space="preserve">56 (4.1) </w:t>
      </w:r>
      <w:r w:rsidR="00B70765">
        <w:rPr>
          <w:rFonts w:cs="Times New Roman"/>
          <w:b/>
          <w:bCs/>
          <w:szCs w:val="20"/>
        </w:rPr>
        <w:t xml:space="preserve">says any income earned on the investment </w:t>
      </w:r>
      <w:r>
        <w:rPr>
          <w:rFonts w:cs="Times New Roman"/>
          <w:b/>
          <w:bCs/>
          <w:szCs w:val="20"/>
        </w:rPr>
        <w:t xml:space="preserve">made from a low-interest or interest free loan from a family member </w:t>
      </w:r>
      <w:r w:rsidR="00B70765">
        <w:rPr>
          <w:rFonts w:cs="Times New Roman"/>
          <w:b/>
          <w:bCs/>
          <w:szCs w:val="20"/>
        </w:rPr>
        <w:t>is attributed back to the lender.</w:t>
      </w:r>
    </w:p>
    <w:p w:rsidR="00B70765" w:rsidRDefault="00B70765" w:rsidP="00BC70E9">
      <w:pPr>
        <w:spacing w:after="0" w:line="240" w:lineRule="auto"/>
        <w:rPr>
          <w:rFonts w:cs="Times New Roman"/>
          <w:b/>
          <w:bCs/>
          <w:szCs w:val="20"/>
        </w:rPr>
      </w:pPr>
    </w:p>
    <w:p w:rsidR="00B70765" w:rsidRPr="007E7B92" w:rsidRDefault="00B70765" w:rsidP="00B70765">
      <w:pPr>
        <w:spacing w:after="0" w:line="240" w:lineRule="auto"/>
        <w:rPr>
          <w:rFonts w:cs="Times New Roman"/>
          <w:b/>
          <w:bCs/>
          <w:szCs w:val="20"/>
        </w:rPr>
      </w:pPr>
      <w:r w:rsidRPr="007E7B92">
        <w:rPr>
          <w:rFonts w:cs="Times New Roman"/>
          <w:b/>
          <w:bCs/>
          <w:szCs w:val="20"/>
        </w:rPr>
        <w:t>Definitions of "related persons" and "others"</w:t>
      </w:r>
    </w:p>
    <w:p w:rsidR="00B70765" w:rsidRPr="007E7B92" w:rsidRDefault="00B70765" w:rsidP="00B70765">
      <w:pPr>
        <w:spacing w:after="0" w:line="240" w:lineRule="auto"/>
        <w:rPr>
          <w:rFonts w:cs="Times New Roman"/>
          <w:szCs w:val="20"/>
        </w:rPr>
      </w:pPr>
      <w:r w:rsidRPr="007E7B92">
        <w:rPr>
          <w:rFonts w:cs="Times New Roman"/>
          <w:szCs w:val="20"/>
        </w:rPr>
        <w:t xml:space="preserve">- </w:t>
      </w:r>
      <w:proofErr w:type="gramStart"/>
      <w:r w:rsidRPr="007E7B92">
        <w:rPr>
          <w:rFonts w:cs="Times New Roman"/>
          <w:b/>
          <w:bCs/>
          <w:i/>
          <w:color w:val="0070C0"/>
          <w:szCs w:val="20"/>
        </w:rPr>
        <w:t>s.251(</w:t>
      </w:r>
      <w:proofErr w:type="gramEnd"/>
      <w:r w:rsidRPr="007E7B92">
        <w:rPr>
          <w:rFonts w:cs="Times New Roman"/>
          <w:b/>
          <w:bCs/>
          <w:i/>
          <w:color w:val="0070C0"/>
          <w:szCs w:val="20"/>
        </w:rPr>
        <w:t>1)(a)</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"related persons" defined as child or other dependent, brothers/ sisters, nieces/nephews</w:t>
      </w:r>
    </w:p>
    <w:p w:rsidR="00B70765" w:rsidRDefault="00B70765" w:rsidP="00BC70E9">
      <w:pPr>
        <w:spacing w:after="0" w:line="240" w:lineRule="auto"/>
        <w:rPr>
          <w:rFonts w:cs="Times New Roman"/>
          <w:szCs w:val="20"/>
        </w:rPr>
      </w:pPr>
      <w:r w:rsidRPr="007E7B92">
        <w:rPr>
          <w:rFonts w:cs="Times New Roman"/>
          <w:szCs w:val="20"/>
        </w:rPr>
        <w:t xml:space="preserve">- </w:t>
      </w:r>
      <w:proofErr w:type="gramStart"/>
      <w:r w:rsidRPr="007E7B92">
        <w:rPr>
          <w:rFonts w:cs="Times New Roman"/>
          <w:b/>
          <w:bCs/>
          <w:i/>
          <w:color w:val="0070C0"/>
          <w:szCs w:val="20"/>
        </w:rPr>
        <w:t>s.251(</w:t>
      </w:r>
      <w:proofErr w:type="gramEnd"/>
      <w:r w:rsidRPr="007E7B92">
        <w:rPr>
          <w:rFonts w:cs="Times New Roman"/>
          <w:b/>
          <w:bCs/>
          <w:i/>
          <w:color w:val="0070C0"/>
          <w:szCs w:val="20"/>
        </w:rPr>
        <w:t>1)(b)</w:t>
      </w:r>
      <w:r w:rsidRPr="007E7B92">
        <w:rPr>
          <w:rFonts w:cs="Times New Roman"/>
          <w:i/>
          <w:color w:val="0070C0"/>
          <w:szCs w:val="20"/>
        </w:rPr>
        <w:t>:</w:t>
      </w:r>
      <w:r w:rsidRPr="007E7B92">
        <w:rPr>
          <w:rFonts w:cs="Times New Roman"/>
          <w:color w:val="0070C0"/>
          <w:szCs w:val="20"/>
        </w:rPr>
        <w:t xml:space="preserve"> </w:t>
      </w:r>
      <w:r w:rsidR="008B1BA3">
        <w:rPr>
          <w:rFonts w:cs="Times New Roman"/>
          <w:szCs w:val="20"/>
        </w:rPr>
        <w:t>"others" is a question of fact</w:t>
      </w:r>
    </w:p>
    <w:p w:rsidR="00222315" w:rsidRDefault="00222315" w:rsidP="00BC70E9">
      <w:pPr>
        <w:spacing w:after="0" w:line="240" w:lineRule="auto"/>
        <w:rPr>
          <w:rFonts w:cs="Times New Roman"/>
          <w:szCs w:val="20"/>
        </w:rPr>
      </w:pPr>
    </w:p>
    <w:p w:rsidR="00222315" w:rsidRDefault="00222315" w:rsidP="00BC70E9">
      <w:pPr>
        <w:spacing w:after="0" w:line="240" w:lineRule="auto"/>
        <w:rPr>
          <w:rFonts w:cs="Times New Roman"/>
          <w:szCs w:val="20"/>
        </w:rPr>
      </w:pPr>
    </w:p>
    <w:p w:rsidR="00222315" w:rsidRPr="008B1BA3" w:rsidRDefault="00222315" w:rsidP="00BC70E9">
      <w:pPr>
        <w:spacing w:after="0" w:line="240" w:lineRule="auto"/>
        <w:rPr>
          <w:rFonts w:cs="Times New Roman"/>
          <w:szCs w:val="20"/>
        </w:rPr>
      </w:pPr>
    </w:p>
    <w:p w:rsidR="00BC70E9" w:rsidRPr="007E7B92" w:rsidRDefault="00BC70E9" w:rsidP="00BC70E9">
      <w:pPr>
        <w:pStyle w:val="Heading4"/>
      </w:pPr>
      <w:bookmarkStart w:id="22" w:name="_Toc322605845"/>
      <w:r w:rsidRPr="007E7B92">
        <w:lastRenderedPageBreak/>
        <w:t>TRANSFERS AND LOANS TO SPOUSES</w:t>
      </w:r>
      <w:bookmarkEnd w:id="22"/>
      <w:r w:rsidRPr="007E7B92">
        <w:t xml:space="preserve"> </w:t>
      </w:r>
    </w:p>
    <w:p w:rsidR="00BC70E9" w:rsidRPr="007B34F9" w:rsidRDefault="00BC70E9" w:rsidP="00BC70E9">
      <w:pPr>
        <w:spacing w:after="0" w:line="240" w:lineRule="auto"/>
        <w:rPr>
          <w:rFonts w:cs="Times New Roman"/>
          <w:b/>
          <w:szCs w:val="20"/>
        </w:rPr>
      </w:pPr>
      <w:r w:rsidRPr="007E7B92">
        <w:rPr>
          <w:rFonts w:cs="Times New Roman"/>
          <w:szCs w:val="20"/>
        </w:rPr>
        <w:t xml:space="preserve">- </w:t>
      </w:r>
      <w:r w:rsidRPr="007E7B92">
        <w:rPr>
          <w:rFonts w:cs="Times New Roman"/>
          <w:b/>
          <w:bCs/>
          <w:i/>
          <w:color w:val="0070C0"/>
          <w:szCs w:val="20"/>
        </w:rPr>
        <w:t>s.74.1(1)</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where an </w:t>
      </w:r>
      <w:r w:rsidRPr="007B34F9">
        <w:rPr>
          <w:rFonts w:cs="Times New Roman"/>
          <w:b/>
          <w:szCs w:val="20"/>
        </w:rPr>
        <w:t>individual has transferred or lent property either directly or indirectly</w:t>
      </w:r>
      <w:r w:rsidRPr="007E7B92">
        <w:rPr>
          <w:rFonts w:cs="Times New Roman"/>
          <w:szCs w:val="20"/>
        </w:rPr>
        <w:t xml:space="preserve"> (except a retirement pension), </w:t>
      </w:r>
      <w:r>
        <w:rPr>
          <w:rFonts w:cs="Times New Roman"/>
          <w:szCs w:val="20"/>
        </w:rPr>
        <w:t>to</w:t>
      </w:r>
      <w:r w:rsidRPr="007E7B92">
        <w:rPr>
          <w:rFonts w:cs="Times New Roman"/>
          <w:szCs w:val="20"/>
        </w:rPr>
        <w:t xml:space="preserve"> the individual's </w:t>
      </w:r>
      <w:r w:rsidRPr="007B34F9">
        <w:rPr>
          <w:rFonts w:cs="Times New Roman"/>
          <w:b/>
          <w:szCs w:val="20"/>
        </w:rPr>
        <w:t>spouse or common-law partner</w:t>
      </w:r>
      <w:r w:rsidRPr="007E7B92">
        <w:rPr>
          <w:rFonts w:cs="Times New Roman"/>
          <w:szCs w:val="20"/>
        </w:rPr>
        <w:t>, any income or loss of that person…</w:t>
      </w:r>
      <w:r w:rsidRPr="007B34F9">
        <w:rPr>
          <w:rFonts w:cs="Times New Roman"/>
          <w:b/>
          <w:szCs w:val="20"/>
        </w:rPr>
        <w:t xml:space="preserve">shall be deemed to be income or loss of the </w:t>
      </w:r>
      <w:r w:rsidR="00B70765">
        <w:rPr>
          <w:rFonts w:cs="Times New Roman"/>
          <w:b/>
          <w:szCs w:val="20"/>
        </w:rPr>
        <w:t xml:space="preserve">individual </w:t>
      </w:r>
      <w:r w:rsidR="008B1BA3">
        <w:rPr>
          <w:rFonts w:cs="Times New Roman"/>
          <w:b/>
          <w:szCs w:val="20"/>
        </w:rPr>
        <w:t xml:space="preserve">who transferred </w:t>
      </w:r>
      <w:proofErr w:type="spellStart"/>
      <w:r w:rsidR="008B1BA3">
        <w:rPr>
          <w:rFonts w:cs="Times New Roman"/>
          <w:b/>
          <w:szCs w:val="20"/>
        </w:rPr>
        <w:t>NOTthe</w:t>
      </w:r>
      <w:proofErr w:type="spellEnd"/>
      <w:r w:rsidR="00B70765">
        <w:rPr>
          <w:rFonts w:cs="Times New Roman"/>
          <w:b/>
          <w:szCs w:val="20"/>
        </w:rPr>
        <w:t xml:space="preserve"> spou</w:t>
      </w:r>
      <w:r w:rsidRPr="007B34F9">
        <w:rPr>
          <w:rFonts w:cs="Times New Roman"/>
          <w:b/>
          <w:szCs w:val="20"/>
        </w:rPr>
        <w:t>se</w:t>
      </w:r>
    </w:p>
    <w:p w:rsidR="00BC70E9" w:rsidRDefault="00BC70E9" w:rsidP="00BC70E9">
      <w:pPr>
        <w:spacing w:after="0" w:line="240" w:lineRule="auto"/>
        <w:rPr>
          <w:rFonts w:cs="Times New Roman"/>
          <w:szCs w:val="20"/>
        </w:rPr>
      </w:pPr>
      <w:r w:rsidRPr="007E7B92">
        <w:rPr>
          <w:rFonts w:cs="Times New Roman"/>
          <w:szCs w:val="20"/>
        </w:rPr>
        <w:t>-</w:t>
      </w:r>
      <w:r w:rsidRPr="007E7B92">
        <w:rPr>
          <w:rFonts w:cs="Times New Roman"/>
          <w:b/>
          <w:i/>
          <w:color w:val="0070C0"/>
          <w:szCs w:val="20"/>
        </w:rPr>
        <w:t>74.2</w:t>
      </w:r>
      <w:r w:rsidRPr="007E7B92">
        <w:rPr>
          <w:rFonts w:cs="Times New Roman"/>
          <w:b/>
          <w:szCs w:val="20"/>
        </w:rPr>
        <w:t>-</w:t>
      </w:r>
      <w:r w:rsidRPr="007E7B92">
        <w:rPr>
          <w:rFonts w:cs="Times New Roman"/>
          <w:szCs w:val="20"/>
        </w:rPr>
        <w:t xml:space="preserve"> when recipient spouse </w:t>
      </w:r>
      <w:r w:rsidRPr="007E7B92">
        <w:rPr>
          <w:rFonts w:cs="Times New Roman"/>
          <w:b/>
          <w:szCs w:val="20"/>
        </w:rPr>
        <w:t>disposes of the relevant property</w:t>
      </w:r>
      <w:r w:rsidRPr="007E7B92">
        <w:rPr>
          <w:rFonts w:cs="Times New Roman"/>
          <w:szCs w:val="20"/>
        </w:rPr>
        <w:t xml:space="preserve">, the capital gain or loss is </w:t>
      </w:r>
      <w:r w:rsidRPr="007E7B92">
        <w:rPr>
          <w:rFonts w:cs="Times New Roman"/>
          <w:b/>
          <w:szCs w:val="20"/>
        </w:rPr>
        <w:t>al</w:t>
      </w:r>
      <w:r w:rsidR="00B70765">
        <w:rPr>
          <w:rFonts w:cs="Times New Roman"/>
          <w:b/>
          <w:szCs w:val="20"/>
        </w:rPr>
        <w:t>so attributed to the transferor</w:t>
      </w:r>
      <w:r w:rsidRPr="007E7B92">
        <w:rPr>
          <w:rFonts w:cs="Times New Roman"/>
          <w:b/>
          <w:szCs w:val="20"/>
        </w:rPr>
        <w:t xml:space="preserve"> </w:t>
      </w:r>
    </w:p>
    <w:p w:rsidR="00BC70E9" w:rsidRPr="007E7B92" w:rsidRDefault="00BC70E9" w:rsidP="00BC70E9">
      <w:pPr>
        <w:spacing w:after="0" w:line="240" w:lineRule="auto"/>
        <w:rPr>
          <w:rFonts w:cs="Times New Roman"/>
          <w:szCs w:val="20"/>
        </w:rPr>
      </w:pPr>
      <w:r w:rsidRPr="007E7B92">
        <w:rPr>
          <w:rFonts w:cs="Times New Roman"/>
          <w:szCs w:val="20"/>
        </w:rPr>
        <w:t>-</w:t>
      </w:r>
      <w:r w:rsidR="008B1BA3">
        <w:rPr>
          <w:rFonts w:cs="Times New Roman"/>
          <w:b/>
          <w:szCs w:val="20"/>
        </w:rPr>
        <w:t>attribution</w:t>
      </w:r>
      <w:r w:rsidRPr="007E7B92">
        <w:rPr>
          <w:rFonts w:cs="Times New Roman"/>
          <w:b/>
          <w:szCs w:val="20"/>
        </w:rPr>
        <w:t xml:space="preserve"> continues</w:t>
      </w:r>
      <w:r w:rsidRPr="007E7B92">
        <w:rPr>
          <w:rFonts w:cs="Times New Roman"/>
          <w:szCs w:val="20"/>
        </w:rPr>
        <w:t xml:space="preserve"> </w:t>
      </w:r>
      <w:r w:rsidRPr="007E7B92">
        <w:rPr>
          <w:rFonts w:cs="Times New Roman"/>
          <w:b/>
          <w:szCs w:val="20"/>
        </w:rPr>
        <w:t>for the period that transferor/creditor</w:t>
      </w:r>
      <w:r w:rsidR="00B70765">
        <w:rPr>
          <w:rFonts w:cs="Times New Roman"/>
          <w:b/>
          <w:szCs w:val="20"/>
        </w:rPr>
        <w:t xml:space="preserve"> while</w:t>
      </w:r>
      <w:r w:rsidRPr="007E7B92">
        <w:rPr>
          <w:rFonts w:cs="Times New Roman"/>
          <w:szCs w:val="20"/>
        </w:rPr>
        <w:t xml:space="preserve">: (a) resident of </w:t>
      </w:r>
      <w:r w:rsidR="008B1BA3" w:rsidRPr="007E7B92">
        <w:rPr>
          <w:rFonts w:cs="Times New Roman"/>
          <w:szCs w:val="20"/>
        </w:rPr>
        <w:t>Canada</w:t>
      </w:r>
      <w:r w:rsidRPr="007E7B92">
        <w:rPr>
          <w:rFonts w:cs="Times New Roman"/>
          <w:szCs w:val="20"/>
        </w:rPr>
        <w:t>; (2) not divorced transferee/debtor; (c) alive; (d) cohabiting w transferee.</w:t>
      </w:r>
    </w:p>
    <w:p w:rsidR="00BC70E9" w:rsidRPr="007E7B92" w:rsidRDefault="00BC70E9" w:rsidP="00BC70E9">
      <w:pPr>
        <w:spacing w:after="0" w:line="240" w:lineRule="auto"/>
        <w:rPr>
          <w:rFonts w:cs="Times New Roman"/>
          <w:szCs w:val="20"/>
        </w:rPr>
      </w:pPr>
      <w:r w:rsidRPr="007E7B92">
        <w:rPr>
          <w:rFonts w:cs="Times New Roman"/>
          <w:szCs w:val="20"/>
        </w:rPr>
        <w:t>-</w:t>
      </w:r>
      <w:r w:rsidR="008B1BA3">
        <w:rPr>
          <w:rFonts w:cs="Times New Roman"/>
          <w:szCs w:val="20"/>
        </w:rPr>
        <w:t xml:space="preserve">BUT </w:t>
      </w:r>
      <w:r w:rsidRPr="007E7B92">
        <w:rPr>
          <w:rFonts w:cs="Times New Roman"/>
          <w:szCs w:val="20"/>
        </w:rPr>
        <w:t xml:space="preserve">Attribution </w:t>
      </w:r>
      <w:r w:rsidRPr="007B34F9">
        <w:rPr>
          <w:rFonts w:cs="Times New Roman"/>
          <w:b/>
          <w:szCs w:val="20"/>
        </w:rPr>
        <w:t>does not arise where recipient pays fair market consideration</w:t>
      </w:r>
      <w:r w:rsidRPr="007E7B92">
        <w:rPr>
          <w:rFonts w:cs="Times New Roman"/>
          <w:szCs w:val="20"/>
        </w:rPr>
        <w:t xml:space="preserve"> for property.</w:t>
      </w:r>
    </w:p>
    <w:p w:rsidR="00BC70E9" w:rsidRPr="007E7B92" w:rsidRDefault="00BC70E9" w:rsidP="00BC70E9">
      <w:pPr>
        <w:pStyle w:val="Heading4"/>
      </w:pPr>
      <w:bookmarkStart w:id="23" w:name="_Toc322605846"/>
      <w:r w:rsidRPr="007E7B92">
        <w:t>TRANSFERS AND LOANS TO MINORS</w:t>
      </w:r>
      <w:bookmarkEnd w:id="23"/>
      <w:r w:rsidRPr="007E7B92">
        <w:t xml:space="preserve"> </w:t>
      </w:r>
    </w:p>
    <w:p w:rsidR="00BC70E9" w:rsidRPr="007E7B92" w:rsidRDefault="00BC70E9" w:rsidP="00BC70E9">
      <w:pPr>
        <w:spacing w:after="0" w:line="240" w:lineRule="auto"/>
        <w:rPr>
          <w:rFonts w:cs="Times New Roman"/>
          <w:szCs w:val="20"/>
          <w:lang w:val="en-US"/>
        </w:rPr>
      </w:pPr>
      <w:r w:rsidRPr="007E7B92">
        <w:rPr>
          <w:rFonts w:cs="Times New Roman"/>
          <w:b/>
          <w:i/>
          <w:color w:val="0070C0"/>
          <w:szCs w:val="20"/>
          <w:lang w:val="en-US"/>
        </w:rPr>
        <w:t xml:space="preserve">74.1(2) </w:t>
      </w:r>
      <w:r w:rsidRPr="007E7B92">
        <w:rPr>
          <w:rFonts w:cs="Times New Roman"/>
          <w:szCs w:val="20"/>
          <w:lang w:val="en-US"/>
        </w:rPr>
        <w:t xml:space="preserve">Transfer or loan to </w:t>
      </w:r>
      <w:r w:rsidRPr="007E7B92">
        <w:rPr>
          <w:rFonts w:cs="Times New Roman"/>
          <w:b/>
          <w:szCs w:val="20"/>
          <w:lang w:val="en-US"/>
        </w:rPr>
        <w:t>a minor related person under 18 years</w:t>
      </w:r>
      <w:r w:rsidRPr="007E7B92">
        <w:rPr>
          <w:rFonts w:cs="Times New Roman"/>
          <w:szCs w:val="20"/>
          <w:lang w:val="en-US"/>
        </w:rPr>
        <w:t xml:space="preserve">; </w:t>
      </w:r>
      <w:r w:rsidRPr="008B1BA3">
        <w:rPr>
          <w:rFonts w:cs="Times New Roman"/>
          <w:b/>
          <w:szCs w:val="20"/>
          <w:lang w:val="en-US"/>
        </w:rPr>
        <w:t>income earned</w:t>
      </w:r>
      <w:r w:rsidRPr="007E7B92">
        <w:rPr>
          <w:rFonts w:cs="Times New Roman"/>
          <w:szCs w:val="20"/>
          <w:lang w:val="en-US"/>
        </w:rPr>
        <w:t xml:space="preserve"> on that </w:t>
      </w:r>
      <w:r w:rsidRPr="007E7B92">
        <w:rPr>
          <w:rFonts w:cs="Times New Roman"/>
          <w:b/>
          <w:szCs w:val="20"/>
          <w:lang w:val="en-US"/>
        </w:rPr>
        <w:t>attributed to the parent/uncle</w:t>
      </w:r>
      <w:r w:rsidRPr="007E7B92">
        <w:rPr>
          <w:rFonts w:cs="Times New Roman"/>
          <w:szCs w:val="20"/>
          <w:lang w:val="en-US"/>
        </w:rPr>
        <w:t xml:space="preserve"> (they have to pay</w:t>
      </w:r>
      <w:r>
        <w:rPr>
          <w:rFonts w:cs="Times New Roman"/>
          <w:szCs w:val="20"/>
          <w:lang w:val="en-US"/>
        </w:rPr>
        <w:t xml:space="preserve"> tax on </w:t>
      </w:r>
      <w:r w:rsidRPr="007E7B92">
        <w:rPr>
          <w:rFonts w:cs="Times New Roman"/>
          <w:szCs w:val="20"/>
          <w:lang w:val="en-US"/>
        </w:rPr>
        <w:t xml:space="preserve">it even though child keeps the income) </w:t>
      </w:r>
    </w:p>
    <w:p w:rsidR="00BC70E9" w:rsidRPr="007E7B92" w:rsidRDefault="00BC70E9" w:rsidP="00BC70E9">
      <w:pPr>
        <w:spacing w:after="0" w:line="240" w:lineRule="auto"/>
        <w:ind w:left="720"/>
        <w:rPr>
          <w:rFonts w:cs="Times New Roman"/>
          <w:szCs w:val="20"/>
        </w:rPr>
      </w:pPr>
      <w:r w:rsidRPr="007E7B92">
        <w:rPr>
          <w:rFonts w:cs="Times New Roman"/>
          <w:szCs w:val="20"/>
          <w:lang w:val="en-US"/>
        </w:rPr>
        <w:t>-</w:t>
      </w:r>
      <w:r w:rsidRPr="007E7B92">
        <w:rPr>
          <w:rFonts w:cs="Times New Roman"/>
          <w:b/>
          <w:szCs w:val="20"/>
        </w:rPr>
        <w:t>Attribution ends when</w:t>
      </w:r>
      <w:r w:rsidRPr="007E7B92">
        <w:rPr>
          <w:rFonts w:cs="Times New Roman"/>
          <w:szCs w:val="20"/>
        </w:rPr>
        <w:t>: (1) t</w:t>
      </w:r>
      <w:r w:rsidR="00B70765">
        <w:rPr>
          <w:rFonts w:cs="Times New Roman"/>
          <w:szCs w:val="20"/>
        </w:rPr>
        <w:t>ransferor</w:t>
      </w:r>
      <w:r w:rsidRPr="007E7B92">
        <w:rPr>
          <w:rFonts w:cs="Times New Roman"/>
          <w:szCs w:val="20"/>
        </w:rPr>
        <w:t xml:space="preserve"> cease to be Canadian resident; (2) turns 18; (3) transferor dies.</w:t>
      </w:r>
    </w:p>
    <w:p w:rsidR="00BC70E9" w:rsidRPr="00E27956" w:rsidRDefault="00BC70E9" w:rsidP="00BC70E9">
      <w:pPr>
        <w:spacing w:after="0" w:line="240" w:lineRule="auto"/>
        <w:rPr>
          <w:rFonts w:cs="Times New Roman"/>
          <w:b/>
          <w:szCs w:val="20"/>
        </w:rPr>
      </w:pPr>
      <w:r w:rsidRPr="007E7B92">
        <w:rPr>
          <w:rFonts w:cs="Times New Roman"/>
          <w:b/>
          <w:i/>
          <w:color w:val="0070C0"/>
          <w:szCs w:val="20"/>
        </w:rPr>
        <w:t>s.74.5</w:t>
      </w:r>
      <w:r w:rsidRPr="007E7B92">
        <w:rPr>
          <w:rFonts w:cs="Times New Roman"/>
          <w:b/>
          <w:szCs w:val="20"/>
        </w:rPr>
        <w:t xml:space="preserve">; </w:t>
      </w:r>
      <w:r w:rsidRPr="00E27956">
        <w:rPr>
          <w:rFonts w:cs="Times New Roman"/>
          <w:b/>
          <w:szCs w:val="20"/>
        </w:rPr>
        <w:t>no attribution</w:t>
      </w:r>
      <w:r w:rsidRPr="007E7B92">
        <w:rPr>
          <w:rFonts w:cs="Times New Roman"/>
          <w:szCs w:val="20"/>
        </w:rPr>
        <w:t xml:space="preserve"> if transferor </w:t>
      </w:r>
      <w:r w:rsidRPr="00E27956">
        <w:rPr>
          <w:rFonts w:cs="Times New Roman"/>
          <w:b/>
          <w:szCs w:val="20"/>
        </w:rPr>
        <w:t>received consideration equal to the value of the transferred property or charges a rate of interest on the loan equal to the prescribed generally for the purpose of the act.</w:t>
      </w:r>
    </w:p>
    <w:p w:rsidR="00BC70E9" w:rsidRPr="00902A31" w:rsidRDefault="00BC70E9" w:rsidP="00902A31">
      <w:pPr>
        <w:spacing w:after="0" w:line="240" w:lineRule="auto"/>
        <w:rPr>
          <w:rFonts w:cs="Times New Roman"/>
          <w:szCs w:val="20"/>
          <w:lang w:val="en-US"/>
        </w:rPr>
      </w:pPr>
      <w:r w:rsidRPr="007E7B92">
        <w:rPr>
          <w:rFonts w:cs="Times New Roman"/>
          <w:szCs w:val="20"/>
        </w:rPr>
        <w:t>-</w:t>
      </w:r>
      <w:proofErr w:type="gramStart"/>
      <w:r w:rsidRPr="007E7B92">
        <w:rPr>
          <w:rFonts w:cs="Times New Roman"/>
          <w:b/>
          <w:i/>
          <w:color w:val="0070C0"/>
          <w:szCs w:val="20"/>
        </w:rPr>
        <w:t>s.74(</w:t>
      </w:r>
      <w:proofErr w:type="gramEnd"/>
      <w:r w:rsidRPr="007E7B92">
        <w:rPr>
          <w:rFonts w:cs="Times New Roman"/>
          <w:b/>
          <w:i/>
          <w:color w:val="0070C0"/>
          <w:szCs w:val="20"/>
        </w:rPr>
        <w:t>3):</w:t>
      </w:r>
      <w:r w:rsidRPr="007E7B92">
        <w:rPr>
          <w:rFonts w:cs="Times New Roman"/>
          <w:b/>
          <w:color w:val="0070C0"/>
          <w:szCs w:val="20"/>
        </w:rPr>
        <w:t xml:space="preserve"> </w:t>
      </w:r>
      <w:r w:rsidRPr="007E7B92">
        <w:rPr>
          <w:rFonts w:cs="Times New Roman"/>
          <w:szCs w:val="20"/>
        </w:rPr>
        <w:t>section applies if TP makes transfer or loan to a trust for the ben</w:t>
      </w:r>
      <w:r>
        <w:rPr>
          <w:rFonts w:cs="Times New Roman"/>
          <w:szCs w:val="20"/>
        </w:rPr>
        <w:t>e</w:t>
      </w:r>
      <w:r w:rsidRPr="007E7B92">
        <w:rPr>
          <w:rFonts w:cs="Times New Roman"/>
          <w:szCs w:val="20"/>
        </w:rPr>
        <w:t>fit of a non-</w:t>
      </w:r>
      <w:proofErr w:type="spellStart"/>
      <w:r w:rsidRPr="007E7B92">
        <w:rPr>
          <w:rFonts w:cs="Times New Roman"/>
          <w:szCs w:val="20"/>
        </w:rPr>
        <w:t>arms length</w:t>
      </w:r>
      <w:proofErr w:type="spellEnd"/>
      <w:r w:rsidRPr="007E7B92">
        <w:rPr>
          <w:rFonts w:cs="Times New Roman"/>
          <w:szCs w:val="20"/>
        </w:rPr>
        <w:t xml:space="preserve"> minor or a minor niece or nephew</w:t>
      </w:r>
    </w:p>
    <w:p w:rsidR="00BB29C3" w:rsidRDefault="00EE550F" w:rsidP="00030DE8">
      <w:pPr>
        <w:pStyle w:val="Heading1"/>
        <w:contextualSpacing/>
        <w:rPr>
          <w:szCs w:val="20"/>
        </w:rPr>
      </w:pPr>
      <w:bookmarkStart w:id="24" w:name="_Toc322605847"/>
      <w:r>
        <w:rPr>
          <w:szCs w:val="20"/>
        </w:rPr>
        <w:t xml:space="preserve">What is </w:t>
      </w:r>
      <w:r w:rsidR="00B77C89">
        <w:rPr>
          <w:szCs w:val="20"/>
        </w:rPr>
        <w:t xml:space="preserve">Taxable </w:t>
      </w:r>
      <w:r>
        <w:rPr>
          <w:szCs w:val="20"/>
        </w:rPr>
        <w:t>Income? = Revenue from a</w:t>
      </w:r>
      <w:r w:rsidR="00BB29C3" w:rsidRPr="007E7B92">
        <w:rPr>
          <w:szCs w:val="20"/>
        </w:rPr>
        <w:t xml:space="preserve"> Source</w:t>
      </w:r>
      <w:bookmarkEnd w:id="24"/>
      <w:r w:rsidR="00BB29C3" w:rsidRPr="007E7B92">
        <w:rPr>
          <w:szCs w:val="20"/>
        </w:rPr>
        <w:t xml:space="preserve"> </w:t>
      </w:r>
    </w:p>
    <w:p w:rsidR="003320E1" w:rsidRPr="003320E1" w:rsidRDefault="003320E1" w:rsidP="003320E1">
      <w:r>
        <w:t>Formula for determining Tax payable:</w:t>
      </w:r>
    </w:p>
    <w:p w:rsidR="00BB29C3" w:rsidRPr="007E7B92" w:rsidRDefault="00A32695" w:rsidP="00030DE8">
      <w:pPr>
        <w:pStyle w:val="Heading2"/>
        <w:contextualSpacing/>
        <w:rPr>
          <w:szCs w:val="20"/>
        </w:rPr>
      </w:pPr>
      <w:bookmarkStart w:id="25" w:name="_Toc322605848"/>
      <w:r w:rsidRPr="007E7B92">
        <w:rPr>
          <w:szCs w:val="20"/>
        </w:rPr>
        <w:t>General</w:t>
      </w:r>
      <w:bookmarkEnd w:id="25"/>
    </w:p>
    <w:p w:rsidR="00A32695" w:rsidRPr="007E7B92" w:rsidRDefault="00A32695" w:rsidP="00030DE8">
      <w:pPr>
        <w:spacing w:after="0" w:line="240" w:lineRule="auto"/>
        <w:contextualSpacing/>
        <w:rPr>
          <w:rFonts w:cs="Times New Roman"/>
          <w:b/>
          <w:szCs w:val="20"/>
        </w:rPr>
      </w:pPr>
      <w:r w:rsidRPr="007E7B92">
        <w:rPr>
          <w:rFonts w:cs="Times New Roman"/>
          <w:szCs w:val="20"/>
        </w:rPr>
        <w:t xml:space="preserve">- There is </w:t>
      </w:r>
      <w:r w:rsidRPr="007E7B92">
        <w:rPr>
          <w:rFonts w:cs="Times New Roman"/>
          <w:b/>
          <w:bCs/>
          <w:szCs w:val="20"/>
        </w:rPr>
        <w:t xml:space="preserve">no definition of income </w:t>
      </w:r>
      <w:r w:rsidRPr="007E7B92">
        <w:rPr>
          <w:rFonts w:cs="Times New Roman"/>
          <w:szCs w:val="20"/>
        </w:rPr>
        <w:t xml:space="preserve">in the </w:t>
      </w:r>
      <w:r w:rsidRPr="007E7B92">
        <w:rPr>
          <w:rFonts w:cs="Times New Roman"/>
          <w:i/>
          <w:iCs/>
          <w:szCs w:val="20"/>
        </w:rPr>
        <w:t>ITA</w:t>
      </w:r>
      <w:r w:rsidRPr="007E7B92">
        <w:rPr>
          <w:rFonts w:cs="Times New Roman"/>
          <w:szCs w:val="20"/>
        </w:rPr>
        <w:t xml:space="preserve">; instead, system is </w:t>
      </w:r>
      <w:r w:rsidRPr="007E7B92">
        <w:rPr>
          <w:rFonts w:cs="Times New Roman"/>
          <w:b/>
          <w:szCs w:val="20"/>
        </w:rPr>
        <w:t>based on the source concept of income</w:t>
      </w:r>
    </w:p>
    <w:p w:rsidR="00A32695" w:rsidRPr="007E7B92" w:rsidRDefault="00A32695" w:rsidP="00030DE8">
      <w:pPr>
        <w:spacing w:after="0" w:line="240" w:lineRule="auto"/>
        <w:contextualSpacing/>
        <w:rPr>
          <w:rFonts w:cs="Times New Roman"/>
          <w:szCs w:val="20"/>
        </w:rPr>
      </w:pPr>
      <w:r w:rsidRPr="007E7B92">
        <w:rPr>
          <w:rFonts w:cs="Times New Roman"/>
          <w:szCs w:val="20"/>
        </w:rPr>
        <w:t xml:space="preserve">- In general, income </w:t>
      </w:r>
      <w:r w:rsidRPr="008B1BA3">
        <w:rPr>
          <w:rFonts w:cs="Times New Roman"/>
          <w:b/>
          <w:szCs w:val="20"/>
        </w:rPr>
        <w:t>must come from a recognized source</w:t>
      </w:r>
      <w:r w:rsidRPr="007E7B92">
        <w:rPr>
          <w:rFonts w:cs="Times New Roman"/>
          <w:szCs w:val="20"/>
        </w:rPr>
        <w:t xml:space="preserve"> (either inside or outside Canada) to be taxable</w:t>
      </w:r>
    </w:p>
    <w:p w:rsidR="00A32695" w:rsidRPr="007E7B92" w:rsidRDefault="00A32695" w:rsidP="00030DE8">
      <w:pPr>
        <w:spacing w:after="0" w:line="240" w:lineRule="auto"/>
        <w:contextualSpacing/>
        <w:rPr>
          <w:rFonts w:cs="Times New Roman"/>
          <w:szCs w:val="20"/>
        </w:rPr>
      </w:pPr>
      <w:r w:rsidRPr="007E7B92">
        <w:rPr>
          <w:rFonts w:cs="Times New Roman"/>
          <w:szCs w:val="20"/>
        </w:rPr>
        <w:t xml:space="preserve">- Three of the most critical sections of the </w:t>
      </w:r>
      <w:r w:rsidRPr="007E7B92">
        <w:rPr>
          <w:rFonts w:cs="Times New Roman"/>
          <w:i/>
          <w:iCs/>
          <w:szCs w:val="20"/>
        </w:rPr>
        <w:t xml:space="preserve">ITA </w:t>
      </w:r>
      <w:r w:rsidRPr="007E7B92">
        <w:rPr>
          <w:rFonts w:cs="Times New Roman"/>
          <w:szCs w:val="20"/>
        </w:rPr>
        <w:t>are below:</w:t>
      </w:r>
    </w:p>
    <w:p w:rsidR="00A32695" w:rsidRPr="007E7B92" w:rsidRDefault="00A32695" w:rsidP="00030DE8">
      <w:pPr>
        <w:spacing w:after="0" w:line="240" w:lineRule="auto"/>
        <w:ind w:left="720"/>
        <w:contextualSpacing/>
        <w:rPr>
          <w:rFonts w:cs="Times New Roman"/>
          <w:b/>
          <w:bCs/>
          <w:szCs w:val="20"/>
        </w:rPr>
      </w:pPr>
      <w:r w:rsidRPr="007E7B92">
        <w:rPr>
          <w:rFonts w:cs="Times New Roman"/>
          <w:szCs w:val="20"/>
        </w:rPr>
        <w:t xml:space="preserve">a) </w:t>
      </w:r>
      <w:r w:rsidRPr="007E7B92">
        <w:rPr>
          <w:rFonts w:cs="Times New Roman"/>
          <w:b/>
          <w:bCs/>
          <w:szCs w:val="20"/>
        </w:rPr>
        <w:t>Tax payable by all persons resident in Canada</w:t>
      </w:r>
    </w:p>
    <w:p w:rsidR="00A32695" w:rsidRPr="007E7B92" w:rsidRDefault="00A32695" w:rsidP="00030DE8">
      <w:pPr>
        <w:spacing w:after="0" w:line="240" w:lineRule="auto"/>
        <w:ind w:left="1440"/>
        <w:contextualSpacing/>
        <w:rPr>
          <w:rFonts w:cs="Times New Roman"/>
          <w:b/>
          <w:bCs/>
          <w:szCs w:val="20"/>
        </w:rPr>
      </w:pPr>
      <w:r w:rsidRPr="007E7B92">
        <w:rPr>
          <w:rFonts w:cs="Times New Roman"/>
          <w:i/>
          <w:color w:val="0070C0"/>
          <w:szCs w:val="20"/>
        </w:rPr>
        <w:t xml:space="preserve">- </w:t>
      </w:r>
      <w:proofErr w:type="gramStart"/>
      <w:r w:rsidRPr="007E7B92">
        <w:rPr>
          <w:rFonts w:cs="Times New Roman"/>
          <w:b/>
          <w:bCs/>
          <w:i/>
          <w:color w:val="0070C0"/>
          <w:szCs w:val="20"/>
        </w:rPr>
        <w:t>s.2(</w:t>
      </w:r>
      <w:proofErr w:type="gramEnd"/>
      <w:r w:rsidRPr="007E7B92">
        <w:rPr>
          <w:rFonts w:cs="Times New Roman"/>
          <w:b/>
          <w:bCs/>
          <w:i/>
          <w:color w:val="0070C0"/>
          <w:szCs w:val="20"/>
        </w:rPr>
        <w:t>1)</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an income tax shall be paid, as required by this Act, on the </w:t>
      </w:r>
      <w:r w:rsidRPr="007E7B92">
        <w:rPr>
          <w:rFonts w:cs="Times New Roman"/>
          <w:b/>
          <w:bCs/>
          <w:szCs w:val="20"/>
        </w:rPr>
        <w:t xml:space="preserve">taxable income for each taxation year of every person </w:t>
      </w:r>
      <w:r w:rsidRPr="007E7B92">
        <w:rPr>
          <w:rFonts w:cs="Times New Roman"/>
          <w:szCs w:val="20"/>
        </w:rPr>
        <w:t>resident in Canada at any</w:t>
      </w:r>
      <w:r w:rsidRPr="007E7B92">
        <w:rPr>
          <w:rFonts w:cs="Times New Roman"/>
          <w:b/>
          <w:bCs/>
          <w:szCs w:val="20"/>
        </w:rPr>
        <w:t xml:space="preserve"> </w:t>
      </w:r>
      <w:r w:rsidRPr="007E7B92">
        <w:rPr>
          <w:rFonts w:cs="Times New Roman"/>
          <w:szCs w:val="20"/>
        </w:rPr>
        <w:t>time in the year</w:t>
      </w:r>
    </w:p>
    <w:p w:rsidR="00A32695" w:rsidRPr="008B1BA3" w:rsidRDefault="00A32695" w:rsidP="00030DE8">
      <w:pPr>
        <w:spacing w:after="0" w:line="240" w:lineRule="auto"/>
        <w:ind w:left="1440"/>
        <w:contextualSpacing/>
        <w:rPr>
          <w:rFonts w:cs="Times New Roman"/>
          <w:b/>
          <w:szCs w:val="20"/>
        </w:rPr>
      </w:pPr>
      <w:r w:rsidRPr="007E7B92">
        <w:rPr>
          <w:rFonts w:cs="Times New Roman"/>
          <w:szCs w:val="20"/>
        </w:rPr>
        <w:t>- "</w:t>
      </w:r>
      <w:r w:rsidRPr="00673DA1">
        <w:rPr>
          <w:rFonts w:cs="Times New Roman"/>
          <w:b/>
          <w:szCs w:val="20"/>
        </w:rPr>
        <w:t>Taxable income"</w:t>
      </w:r>
      <w:r w:rsidRPr="007E7B92">
        <w:rPr>
          <w:rFonts w:cs="Times New Roman"/>
          <w:szCs w:val="20"/>
        </w:rPr>
        <w:t xml:space="preserve"> = net income from each income source </w:t>
      </w:r>
      <w:r w:rsidRPr="008B1BA3">
        <w:rPr>
          <w:rFonts w:cs="Times New Roman"/>
          <w:b/>
          <w:szCs w:val="20"/>
        </w:rPr>
        <w:t>(revenue – expenses = profit/loss)</w:t>
      </w:r>
    </w:p>
    <w:p w:rsidR="00A32695" w:rsidRPr="007E7B92" w:rsidRDefault="00A32695" w:rsidP="00030DE8">
      <w:pPr>
        <w:spacing w:after="0" w:line="240" w:lineRule="auto"/>
        <w:ind w:left="1440"/>
        <w:contextualSpacing/>
        <w:rPr>
          <w:rFonts w:cs="Times New Roman"/>
          <w:szCs w:val="20"/>
        </w:rPr>
      </w:pPr>
      <w:r w:rsidRPr="007E7B92">
        <w:rPr>
          <w:rFonts w:cs="Times New Roman"/>
          <w:szCs w:val="20"/>
        </w:rPr>
        <w:t>- "</w:t>
      </w:r>
      <w:r w:rsidRPr="00673DA1">
        <w:rPr>
          <w:rFonts w:cs="Times New Roman"/>
          <w:b/>
          <w:szCs w:val="20"/>
        </w:rPr>
        <w:t>Taxation year"</w:t>
      </w:r>
      <w:r w:rsidR="008B1BA3">
        <w:rPr>
          <w:rFonts w:cs="Times New Roman"/>
          <w:szCs w:val="20"/>
        </w:rPr>
        <w:t xml:space="preserve"> = calendar year (</w:t>
      </w:r>
      <w:proofErr w:type="spellStart"/>
      <w:r w:rsidR="008B1BA3">
        <w:rPr>
          <w:rFonts w:cs="Times New Roman"/>
          <w:szCs w:val="20"/>
        </w:rPr>
        <w:t>ie</w:t>
      </w:r>
      <w:proofErr w:type="spellEnd"/>
      <w:r w:rsidR="008B1BA3">
        <w:rPr>
          <w:rFonts w:cs="Times New Roman"/>
          <w:szCs w:val="20"/>
        </w:rPr>
        <w:t>: January --</w:t>
      </w:r>
      <w:r w:rsidRPr="007E7B92">
        <w:rPr>
          <w:rFonts w:cs="Times New Roman"/>
          <w:szCs w:val="20"/>
        </w:rPr>
        <w:t>December)</w:t>
      </w:r>
    </w:p>
    <w:p w:rsidR="00A32695" w:rsidRPr="007E7B92" w:rsidRDefault="00A32695" w:rsidP="00030DE8">
      <w:pPr>
        <w:spacing w:after="0" w:line="240" w:lineRule="auto"/>
        <w:ind w:left="720"/>
        <w:contextualSpacing/>
        <w:rPr>
          <w:rFonts w:cs="Times New Roman"/>
          <w:b/>
          <w:bCs/>
          <w:szCs w:val="20"/>
        </w:rPr>
      </w:pPr>
      <w:r w:rsidRPr="007E7B92">
        <w:rPr>
          <w:rFonts w:cs="Times New Roman"/>
          <w:szCs w:val="20"/>
        </w:rPr>
        <w:t xml:space="preserve">b) </w:t>
      </w:r>
      <w:r w:rsidRPr="007E7B92">
        <w:rPr>
          <w:rFonts w:cs="Times New Roman"/>
          <w:b/>
          <w:bCs/>
          <w:szCs w:val="20"/>
        </w:rPr>
        <w:t>Income must come from a taxable source</w:t>
      </w:r>
      <w:r w:rsidR="003235CC" w:rsidRPr="003235CC">
        <w:rPr>
          <w:b/>
          <w:i/>
          <w:color w:val="FF0000"/>
          <w:szCs w:val="20"/>
        </w:rPr>
        <w:t xml:space="preserve"> </w:t>
      </w:r>
      <w:r w:rsidR="003235CC" w:rsidRPr="007E7B92">
        <w:rPr>
          <w:b/>
          <w:i/>
          <w:color w:val="FF0000"/>
          <w:szCs w:val="20"/>
        </w:rPr>
        <w:t>Schwartz</w:t>
      </w:r>
    </w:p>
    <w:p w:rsidR="00A32695" w:rsidRPr="007E7B92" w:rsidRDefault="00A32695" w:rsidP="00030DE8">
      <w:pPr>
        <w:spacing w:after="0" w:line="240" w:lineRule="auto"/>
        <w:ind w:left="1440"/>
        <w:contextualSpacing/>
        <w:rPr>
          <w:rFonts w:cs="Times New Roman"/>
          <w:szCs w:val="20"/>
        </w:rPr>
      </w:pPr>
      <w:r w:rsidRPr="007E7B92">
        <w:rPr>
          <w:rFonts w:cs="Times New Roman"/>
          <w:szCs w:val="20"/>
        </w:rPr>
        <w:t xml:space="preserve">- </w:t>
      </w:r>
      <w:r w:rsidRPr="007E7B92">
        <w:rPr>
          <w:rFonts w:cs="Times New Roman"/>
          <w:b/>
          <w:bCs/>
          <w:i/>
          <w:color w:val="0070C0"/>
          <w:szCs w:val="20"/>
        </w:rPr>
        <w:t>s.3(a)</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to determine the TP's income for the year, determine the total of </w:t>
      </w:r>
      <w:r w:rsidR="00673DA1">
        <w:rPr>
          <w:rFonts w:cs="Times New Roman"/>
          <w:szCs w:val="20"/>
        </w:rPr>
        <w:t>…</w:t>
      </w:r>
      <w:r w:rsidR="008B1BA3">
        <w:rPr>
          <w:rFonts w:cs="Times New Roman"/>
          <w:szCs w:val="20"/>
        </w:rPr>
        <w:t xml:space="preserve">TP's income for the year </w:t>
      </w:r>
      <w:r w:rsidRPr="007E7B92">
        <w:rPr>
          <w:rFonts w:cs="Times New Roman"/>
          <w:szCs w:val="20"/>
        </w:rPr>
        <w:t xml:space="preserve">from a </w:t>
      </w:r>
      <w:r w:rsidRPr="007E7B92">
        <w:rPr>
          <w:rFonts w:cs="Times New Roman"/>
          <w:b/>
          <w:bCs/>
          <w:szCs w:val="20"/>
        </w:rPr>
        <w:t>source inside or outside</w:t>
      </w:r>
      <w:r w:rsidRPr="007E7B92">
        <w:rPr>
          <w:rFonts w:cs="Times New Roman"/>
          <w:szCs w:val="20"/>
        </w:rPr>
        <w:t xml:space="preserve"> </w:t>
      </w:r>
      <w:r w:rsidRPr="007E7B92">
        <w:rPr>
          <w:rFonts w:cs="Times New Roman"/>
          <w:b/>
          <w:bCs/>
          <w:szCs w:val="20"/>
        </w:rPr>
        <w:t>Canada</w:t>
      </w:r>
      <w:r w:rsidRPr="007E7B92">
        <w:rPr>
          <w:rFonts w:cs="Times New Roman"/>
          <w:szCs w:val="20"/>
        </w:rPr>
        <w:t xml:space="preserve">, including, </w:t>
      </w:r>
      <w:r w:rsidRPr="008B1BA3">
        <w:rPr>
          <w:rFonts w:cs="Times New Roman"/>
          <w:b/>
          <w:szCs w:val="20"/>
          <w:highlight w:val="yellow"/>
        </w:rPr>
        <w:t>without restricting the generality of the foregoing</w:t>
      </w:r>
      <w:r w:rsidRPr="007E7B92">
        <w:rPr>
          <w:rFonts w:cs="Times New Roman"/>
          <w:szCs w:val="20"/>
        </w:rPr>
        <w:t xml:space="preserve">, the TP's </w:t>
      </w:r>
      <w:r w:rsidRPr="007E7B92">
        <w:rPr>
          <w:rFonts w:cs="Times New Roman"/>
          <w:b/>
          <w:bCs/>
          <w:szCs w:val="20"/>
        </w:rPr>
        <w:t>income for the year from each office, employment, business, and property</w:t>
      </w:r>
    </w:p>
    <w:p w:rsidR="003235CC" w:rsidRPr="004519B5" w:rsidRDefault="003235CC" w:rsidP="008B1BA3">
      <w:pPr>
        <w:spacing w:after="0" w:line="240" w:lineRule="auto"/>
        <w:ind w:left="1440"/>
        <w:contextualSpacing/>
        <w:rPr>
          <w:rFonts w:cs="Times New Roman"/>
          <w:szCs w:val="20"/>
        </w:rPr>
      </w:pPr>
      <w:r w:rsidRPr="007E7B92">
        <w:rPr>
          <w:rFonts w:cs="Times New Roman"/>
          <w:szCs w:val="20"/>
        </w:rPr>
        <w:t xml:space="preserve">- </w:t>
      </w:r>
      <w:r w:rsidRPr="003235CC">
        <w:rPr>
          <w:rFonts w:cs="Times New Roman"/>
          <w:b/>
          <w:bCs/>
          <w:color w:val="0070C0"/>
          <w:szCs w:val="20"/>
        </w:rPr>
        <w:t>s.3(a)</w:t>
      </w:r>
      <w:r w:rsidRPr="003235CC">
        <w:rPr>
          <w:rFonts w:cs="Times New Roman"/>
          <w:color w:val="0070C0"/>
          <w:szCs w:val="20"/>
        </w:rPr>
        <w:t xml:space="preserve">: </w:t>
      </w:r>
      <w:r w:rsidRPr="007E7B92">
        <w:rPr>
          <w:rFonts w:cs="Times New Roman"/>
          <w:szCs w:val="20"/>
        </w:rPr>
        <w:t>"</w:t>
      </w:r>
      <w:r w:rsidRPr="007E7B92">
        <w:rPr>
          <w:rFonts w:cs="Times New Roman"/>
          <w:b/>
          <w:szCs w:val="20"/>
        </w:rPr>
        <w:t>without restricting the generality of the foregoing</w:t>
      </w:r>
      <w:r w:rsidRPr="007E7B92">
        <w:rPr>
          <w:rFonts w:cs="Times New Roman"/>
          <w:szCs w:val="20"/>
        </w:rPr>
        <w:t>”; however, while courts</w:t>
      </w:r>
      <w:r w:rsidR="008B1BA3">
        <w:rPr>
          <w:rFonts w:cs="Times New Roman"/>
          <w:szCs w:val="20"/>
        </w:rPr>
        <w:t xml:space="preserve"> say that it’s </w:t>
      </w:r>
      <w:r w:rsidR="008B1BA3">
        <w:rPr>
          <w:rFonts w:cs="Times New Roman"/>
          <w:b/>
          <w:szCs w:val="20"/>
        </w:rPr>
        <w:t>illustrative and they</w:t>
      </w:r>
      <w:r w:rsidRPr="007E7B92">
        <w:rPr>
          <w:rFonts w:cs="Times New Roman"/>
          <w:szCs w:val="20"/>
        </w:rPr>
        <w:t xml:space="preserve"> can add additional sources of income</w:t>
      </w:r>
      <w:r w:rsidR="008B1BA3">
        <w:rPr>
          <w:rFonts w:cs="Times New Roman"/>
          <w:szCs w:val="20"/>
        </w:rPr>
        <w:t xml:space="preserve"> as long as </w:t>
      </w:r>
      <w:r w:rsidR="008B1BA3">
        <w:rPr>
          <w:rFonts w:cs="Times New Roman"/>
          <w:b/>
          <w:szCs w:val="20"/>
        </w:rPr>
        <w:t>from a source.</w:t>
      </w:r>
      <w:r w:rsidRPr="007E7B92">
        <w:rPr>
          <w:rFonts w:cs="Times New Roman"/>
          <w:szCs w:val="20"/>
        </w:rPr>
        <w:t xml:space="preserve">, they </w:t>
      </w:r>
      <w:proofErr w:type="spellStart"/>
      <w:r w:rsidRPr="007E7B92">
        <w:rPr>
          <w:rFonts w:cs="Times New Roman"/>
          <w:szCs w:val="20"/>
        </w:rPr>
        <w:t>don</w:t>
      </w:r>
      <w:r w:rsidRPr="007E7B92">
        <w:rPr>
          <w:rFonts w:ascii="Cambria Math" w:hAnsi="Cambria Math" w:cs="Cambria Math"/>
          <w:szCs w:val="20"/>
        </w:rPr>
        <w:t>ʼ</w:t>
      </w:r>
      <w:r w:rsidRPr="007E7B92">
        <w:rPr>
          <w:rFonts w:cs="Times New Roman"/>
          <w:szCs w:val="20"/>
        </w:rPr>
        <w:t>t</w:t>
      </w:r>
      <w:proofErr w:type="spellEnd"/>
      <w:r w:rsidRPr="007E7B92">
        <w:rPr>
          <w:rFonts w:cs="Times New Roman"/>
          <w:szCs w:val="20"/>
        </w:rPr>
        <w:t xml:space="preserve"> because </w:t>
      </w:r>
      <w:r w:rsidRPr="004519B5">
        <w:rPr>
          <w:rFonts w:cs="Times New Roman"/>
          <w:szCs w:val="20"/>
          <w:u w:val="single"/>
        </w:rPr>
        <w:t xml:space="preserve">people resent </w:t>
      </w:r>
      <w:r w:rsidR="008B1BA3" w:rsidRPr="004519B5">
        <w:rPr>
          <w:rFonts w:cs="Times New Roman"/>
          <w:szCs w:val="20"/>
          <w:u w:val="single"/>
        </w:rPr>
        <w:t>taxation</w:t>
      </w:r>
      <w:r w:rsidR="008B1BA3">
        <w:rPr>
          <w:rFonts w:cs="Times New Roman"/>
          <w:szCs w:val="20"/>
        </w:rPr>
        <w:t xml:space="preserve"> </w:t>
      </w:r>
      <w:r w:rsidR="008B1BA3" w:rsidRPr="004519B5">
        <w:rPr>
          <w:rFonts w:cs="Times New Roman"/>
          <w:szCs w:val="20"/>
          <w:u w:val="single"/>
        </w:rPr>
        <w:t>without representation</w:t>
      </w:r>
      <w:r w:rsidRPr="007E7B92">
        <w:rPr>
          <w:b/>
          <w:szCs w:val="20"/>
        </w:rPr>
        <w:t xml:space="preserve">. </w:t>
      </w:r>
      <w:r w:rsidR="004519B5">
        <w:rPr>
          <w:b/>
          <w:i/>
          <w:color w:val="FF0000"/>
          <w:szCs w:val="20"/>
        </w:rPr>
        <w:t>Schwartz (</w:t>
      </w:r>
      <w:r w:rsidR="004519B5">
        <w:rPr>
          <w:i/>
          <w:color w:val="FF0000"/>
          <w:szCs w:val="20"/>
        </w:rPr>
        <w:t xml:space="preserve">guy got comp for work K cancelled before started court said not </w:t>
      </w:r>
      <w:proofErr w:type="spellStart"/>
      <w:proofErr w:type="gramStart"/>
      <w:r w:rsidR="004519B5">
        <w:rPr>
          <w:i/>
          <w:color w:val="FF0000"/>
          <w:szCs w:val="20"/>
        </w:rPr>
        <w:t>inc</w:t>
      </w:r>
      <w:proofErr w:type="spellEnd"/>
      <w:proofErr w:type="gramEnd"/>
      <w:r w:rsidR="004519B5">
        <w:rPr>
          <w:i/>
          <w:color w:val="FF0000"/>
          <w:szCs w:val="20"/>
        </w:rPr>
        <w:t xml:space="preserve"> from source)</w:t>
      </w:r>
    </w:p>
    <w:p w:rsidR="00A32695" w:rsidRPr="007E7B92" w:rsidRDefault="00A32695" w:rsidP="00030DE8">
      <w:pPr>
        <w:spacing w:after="0" w:line="240" w:lineRule="auto"/>
        <w:ind w:left="1440"/>
        <w:contextualSpacing/>
        <w:rPr>
          <w:rFonts w:cs="Times New Roman"/>
          <w:szCs w:val="20"/>
        </w:rPr>
      </w:pPr>
    </w:p>
    <w:p w:rsidR="00A32695" w:rsidRPr="007E7B92" w:rsidRDefault="00A32695" w:rsidP="00030DE8">
      <w:pPr>
        <w:spacing w:after="0" w:line="240" w:lineRule="auto"/>
        <w:ind w:firstLine="720"/>
        <w:contextualSpacing/>
        <w:rPr>
          <w:rFonts w:cs="Times New Roman"/>
          <w:b/>
          <w:bCs/>
          <w:szCs w:val="20"/>
        </w:rPr>
      </w:pPr>
      <w:r w:rsidRPr="007E7B92">
        <w:rPr>
          <w:rFonts w:cs="Times New Roman"/>
          <w:szCs w:val="20"/>
        </w:rPr>
        <w:t xml:space="preserve">c) </w:t>
      </w:r>
      <w:r w:rsidRPr="007E7B92">
        <w:rPr>
          <w:rFonts w:cs="Times New Roman"/>
          <w:b/>
          <w:bCs/>
          <w:szCs w:val="20"/>
        </w:rPr>
        <w:t>Income from each source is calculated separately</w:t>
      </w:r>
    </w:p>
    <w:p w:rsidR="00A32695" w:rsidRPr="007E7B92" w:rsidRDefault="00A32695" w:rsidP="00030DE8">
      <w:pPr>
        <w:spacing w:after="0" w:line="240" w:lineRule="auto"/>
        <w:ind w:left="1440"/>
        <w:contextualSpacing/>
        <w:rPr>
          <w:rFonts w:cs="Times New Roman"/>
          <w:szCs w:val="20"/>
        </w:rPr>
      </w:pPr>
      <w:r w:rsidRPr="007E7B92">
        <w:rPr>
          <w:rFonts w:cs="Times New Roman"/>
          <w:szCs w:val="20"/>
        </w:rPr>
        <w:t xml:space="preserve">- </w:t>
      </w:r>
      <w:proofErr w:type="gramStart"/>
      <w:r w:rsidRPr="007E7B92">
        <w:rPr>
          <w:rFonts w:cs="Times New Roman"/>
          <w:b/>
          <w:bCs/>
          <w:i/>
          <w:color w:val="0070C0"/>
          <w:szCs w:val="20"/>
        </w:rPr>
        <w:t>s.4(</w:t>
      </w:r>
      <w:proofErr w:type="gramEnd"/>
      <w:r w:rsidRPr="007E7B92">
        <w:rPr>
          <w:rFonts w:cs="Times New Roman"/>
          <w:b/>
          <w:bCs/>
          <w:i/>
          <w:color w:val="0070C0"/>
          <w:szCs w:val="20"/>
        </w:rPr>
        <w:t>1)</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income from each source is calculated separately, and then the income (or loss) from each source is aggregated to compute</w:t>
      </w:r>
      <w:r w:rsidR="00EE550F">
        <w:rPr>
          <w:rFonts w:cs="Times New Roman"/>
          <w:szCs w:val="20"/>
        </w:rPr>
        <w:t>d</w:t>
      </w:r>
      <w:r w:rsidRPr="007E7B92">
        <w:rPr>
          <w:rFonts w:cs="Times New Roman"/>
          <w:szCs w:val="20"/>
        </w:rPr>
        <w:t xml:space="preserve"> a </w:t>
      </w:r>
      <w:proofErr w:type="spellStart"/>
      <w:r w:rsidRPr="007E7B92">
        <w:rPr>
          <w:rFonts w:cs="Times New Roman"/>
          <w:szCs w:val="20"/>
        </w:rPr>
        <w:t>TP</w:t>
      </w:r>
      <w:r w:rsidRPr="007E7B92">
        <w:rPr>
          <w:rFonts w:ascii="Cambria Math" w:hAnsi="Cambria Math" w:cs="Cambria Math"/>
          <w:szCs w:val="20"/>
        </w:rPr>
        <w:t>ʼ</w:t>
      </w:r>
      <w:r w:rsidRPr="007E7B92">
        <w:rPr>
          <w:rFonts w:cs="Times New Roman"/>
          <w:szCs w:val="20"/>
        </w:rPr>
        <w:t>s</w:t>
      </w:r>
      <w:proofErr w:type="spellEnd"/>
      <w:r w:rsidRPr="007E7B92">
        <w:rPr>
          <w:rFonts w:cs="Times New Roman"/>
          <w:szCs w:val="20"/>
        </w:rPr>
        <w:t xml:space="preserve"> total income</w:t>
      </w:r>
    </w:p>
    <w:p w:rsidR="00A32695" w:rsidRPr="007E7B92" w:rsidRDefault="00A32695" w:rsidP="00030DE8">
      <w:pPr>
        <w:spacing w:after="0" w:line="240" w:lineRule="auto"/>
        <w:ind w:firstLine="720"/>
        <w:contextualSpacing/>
        <w:rPr>
          <w:rFonts w:cs="Times New Roman"/>
          <w:b/>
          <w:bCs/>
          <w:szCs w:val="20"/>
        </w:rPr>
      </w:pPr>
      <w:r w:rsidRPr="007E7B92">
        <w:rPr>
          <w:rFonts w:cs="Times New Roman"/>
          <w:szCs w:val="20"/>
        </w:rPr>
        <w:t xml:space="preserve">d) </w:t>
      </w:r>
      <w:r w:rsidRPr="007E7B92">
        <w:rPr>
          <w:rFonts w:cs="Times New Roman"/>
          <w:b/>
          <w:bCs/>
          <w:szCs w:val="20"/>
        </w:rPr>
        <w:t>Parliament can add other sources</w:t>
      </w:r>
    </w:p>
    <w:p w:rsidR="00A32695" w:rsidRPr="007E7B92" w:rsidRDefault="00A32695" w:rsidP="00222315">
      <w:pPr>
        <w:spacing w:after="0" w:line="240" w:lineRule="auto"/>
        <w:ind w:left="1440"/>
        <w:contextualSpacing/>
        <w:rPr>
          <w:rFonts w:cs="Times New Roman"/>
          <w:szCs w:val="20"/>
        </w:rPr>
      </w:pPr>
      <w:r w:rsidRPr="007E7B92">
        <w:rPr>
          <w:rFonts w:cs="Times New Roman"/>
          <w:szCs w:val="20"/>
        </w:rPr>
        <w:t xml:space="preserve">- </w:t>
      </w:r>
      <w:r w:rsidRPr="007E7B92">
        <w:rPr>
          <w:rFonts w:cs="Times New Roman"/>
          <w:b/>
          <w:bCs/>
          <w:i/>
          <w:color w:val="0070C0"/>
          <w:szCs w:val="20"/>
        </w:rPr>
        <w:t>s.56</w:t>
      </w:r>
      <w:r w:rsidRPr="007E7B92">
        <w:rPr>
          <w:rFonts w:cs="Times New Roman"/>
          <w:szCs w:val="20"/>
        </w:rPr>
        <w:t xml:space="preserve">: </w:t>
      </w:r>
      <w:r w:rsidRPr="00673DA1">
        <w:rPr>
          <w:rFonts w:cs="Times New Roman"/>
          <w:b/>
          <w:szCs w:val="20"/>
        </w:rPr>
        <w:t>examples</w:t>
      </w:r>
      <w:r w:rsidR="003320E1">
        <w:rPr>
          <w:rFonts w:cs="Times New Roman"/>
          <w:b/>
          <w:szCs w:val="20"/>
        </w:rPr>
        <w:t xml:space="preserve"> of taxable things</w:t>
      </w:r>
      <w:r w:rsidRPr="00673DA1">
        <w:rPr>
          <w:rFonts w:cs="Times New Roman"/>
          <w:b/>
          <w:szCs w:val="20"/>
        </w:rPr>
        <w:t xml:space="preserve"> </w:t>
      </w:r>
      <w:r w:rsidR="003320E1">
        <w:rPr>
          <w:rFonts w:cs="Times New Roman"/>
          <w:b/>
          <w:szCs w:val="20"/>
        </w:rPr>
        <w:t>that</w:t>
      </w:r>
      <w:r w:rsidRPr="00673DA1">
        <w:rPr>
          <w:rFonts w:cs="Times New Roman"/>
          <w:b/>
          <w:szCs w:val="20"/>
        </w:rPr>
        <w:t xml:space="preserve"> Parliament has added</w:t>
      </w:r>
      <w:r w:rsidRPr="007E7B92">
        <w:rPr>
          <w:rFonts w:cs="Times New Roman"/>
          <w:szCs w:val="20"/>
        </w:rPr>
        <w:t xml:space="preserve"> such as pension benefits, EI benefits, amounts received out of a RRSP, and </w:t>
      </w:r>
      <w:r w:rsidRPr="003320E1">
        <w:rPr>
          <w:rFonts w:cs="Times New Roman"/>
          <w:b/>
          <w:szCs w:val="20"/>
        </w:rPr>
        <w:t>retiring allowances</w:t>
      </w:r>
      <w:r w:rsidRPr="007E7B92">
        <w:rPr>
          <w:rFonts w:cs="Times New Roman"/>
          <w:szCs w:val="20"/>
        </w:rPr>
        <w:t xml:space="preserve"> which might otherwise not be cons</w:t>
      </w:r>
      <w:r w:rsidR="00222315">
        <w:rPr>
          <w:rFonts w:cs="Times New Roman"/>
          <w:szCs w:val="20"/>
        </w:rPr>
        <w:t>idered attributable to a source</w:t>
      </w:r>
      <w:r w:rsidRPr="007E7B92">
        <w:rPr>
          <w:rFonts w:cs="Times New Roman"/>
          <w:szCs w:val="20"/>
          <w:highlight w:val="yellow"/>
        </w:rPr>
        <w:t xml:space="preserve">- </w:t>
      </w:r>
      <w:r w:rsidRPr="007E7B92">
        <w:rPr>
          <w:rFonts w:cs="Times New Roman"/>
          <w:b/>
          <w:bCs/>
          <w:szCs w:val="20"/>
          <w:highlight w:val="yellow"/>
        </w:rPr>
        <w:t>Note</w:t>
      </w:r>
      <w:r w:rsidRPr="007E7B92">
        <w:rPr>
          <w:rFonts w:cs="Times New Roman"/>
          <w:szCs w:val="20"/>
          <w:highlight w:val="yellow"/>
        </w:rPr>
        <w:t>: scholarships and bursaries are now, contrary to the text, not taxable</w:t>
      </w:r>
    </w:p>
    <w:p w:rsidR="00A32695" w:rsidRPr="007E7B92" w:rsidRDefault="00A32695" w:rsidP="003320E1">
      <w:pPr>
        <w:spacing w:after="0" w:line="240" w:lineRule="auto"/>
        <w:contextualSpacing/>
        <w:rPr>
          <w:rFonts w:cs="Times New Roman"/>
          <w:szCs w:val="20"/>
        </w:rPr>
      </w:pPr>
    </w:p>
    <w:p w:rsidR="00A32695" w:rsidRPr="007E7B92" w:rsidRDefault="00A32695" w:rsidP="00030DE8">
      <w:pPr>
        <w:pStyle w:val="Heading2"/>
        <w:contextualSpacing/>
        <w:rPr>
          <w:szCs w:val="20"/>
        </w:rPr>
      </w:pPr>
      <w:r w:rsidRPr="007E7B92">
        <w:rPr>
          <w:szCs w:val="20"/>
        </w:rPr>
        <w:t xml:space="preserve"> </w:t>
      </w:r>
      <w:bookmarkStart w:id="26" w:name="_Toc322605849"/>
      <w:r w:rsidR="00673DA1">
        <w:rPr>
          <w:szCs w:val="20"/>
        </w:rPr>
        <w:t>Examples of Income from a Source</w:t>
      </w:r>
      <w:bookmarkEnd w:id="26"/>
    </w:p>
    <w:p w:rsidR="00A32695" w:rsidRPr="00673DA1" w:rsidRDefault="00A32695" w:rsidP="00030DE8">
      <w:pPr>
        <w:spacing w:after="0" w:line="240" w:lineRule="auto"/>
        <w:contextualSpacing/>
        <w:rPr>
          <w:rFonts w:cs="Times New Roman"/>
          <w:b/>
          <w:bCs/>
          <w:szCs w:val="20"/>
        </w:rPr>
      </w:pPr>
      <w:r w:rsidRPr="007E7B92">
        <w:rPr>
          <w:rFonts w:cs="Times New Roman"/>
          <w:szCs w:val="20"/>
        </w:rPr>
        <w:t xml:space="preserve">- </w:t>
      </w:r>
      <w:r w:rsidRPr="007E7B92">
        <w:rPr>
          <w:rFonts w:cs="Times New Roman"/>
          <w:b/>
          <w:bCs/>
          <w:szCs w:val="20"/>
        </w:rPr>
        <w:t>General rule</w:t>
      </w:r>
      <w:r w:rsidRPr="007E7B92">
        <w:rPr>
          <w:rFonts w:cs="Times New Roman"/>
          <w:szCs w:val="20"/>
        </w:rPr>
        <w:t xml:space="preserve">: if income does not fit into one of the </w:t>
      </w:r>
      <w:r w:rsidRPr="007E7B92">
        <w:rPr>
          <w:rFonts w:cs="Times New Roman"/>
          <w:b/>
          <w:bCs/>
          <w:szCs w:val="20"/>
        </w:rPr>
        <w:t xml:space="preserve">s.3 </w:t>
      </w:r>
      <w:r w:rsidRPr="007E7B92">
        <w:rPr>
          <w:rFonts w:cs="Times New Roman"/>
          <w:szCs w:val="20"/>
        </w:rPr>
        <w:t xml:space="preserve">recognized sources or another </w:t>
      </w:r>
      <w:r w:rsidRPr="007E7B92">
        <w:rPr>
          <w:rFonts w:cs="Times New Roman"/>
          <w:b/>
          <w:bCs/>
          <w:szCs w:val="20"/>
        </w:rPr>
        <w:t xml:space="preserve">s.56 </w:t>
      </w:r>
      <w:r w:rsidRPr="007E7B92">
        <w:rPr>
          <w:rFonts w:cs="Times New Roman"/>
          <w:szCs w:val="20"/>
        </w:rPr>
        <w:t>source, it is not taxable because of the source-based tax structure</w:t>
      </w:r>
    </w:p>
    <w:p w:rsidR="00A32695" w:rsidRPr="007E7B92" w:rsidRDefault="00A32695" w:rsidP="00030DE8">
      <w:pPr>
        <w:spacing w:after="0" w:line="240" w:lineRule="auto"/>
        <w:contextualSpacing/>
        <w:rPr>
          <w:rFonts w:cs="Times New Roman"/>
          <w:szCs w:val="20"/>
        </w:rPr>
      </w:pPr>
      <w:r w:rsidRPr="007E7B92">
        <w:rPr>
          <w:rFonts w:cs="Times New Roman"/>
          <w:szCs w:val="20"/>
        </w:rPr>
        <w:t xml:space="preserve">- Concept of </w:t>
      </w:r>
      <w:r w:rsidRPr="007E7B92">
        <w:rPr>
          <w:rFonts w:cs="Times New Roman"/>
          <w:b/>
          <w:szCs w:val="20"/>
        </w:rPr>
        <w:t>"ordinary income"</w:t>
      </w:r>
      <w:r w:rsidRPr="007E7B92">
        <w:rPr>
          <w:rFonts w:cs="Times New Roman"/>
          <w:szCs w:val="20"/>
        </w:rPr>
        <w:t xml:space="preserve"> is set out in </w:t>
      </w:r>
      <w:proofErr w:type="gramStart"/>
      <w:r w:rsidRPr="007E7B92">
        <w:rPr>
          <w:rFonts w:cs="Times New Roman"/>
          <w:b/>
          <w:bCs/>
          <w:i/>
          <w:color w:val="0070C0"/>
          <w:szCs w:val="20"/>
        </w:rPr>
        <w:t>s.3(</w:t>
      </w:r>
      <w:proofErr w:type="gramEnd"/>
      <w:r w:rsidRPr="007E7B92">
        <w:rPr>
          <w:rFonts w:cs="Times New Roman"/>
          <w:b/>
          <w:bCs/>
          <w:i/>
          <w:color w:val="0070C0"/>
          <w:szCs w:val="20"/>
        </w:rPr>
        <w:t>a)</w:t>
      </w:r>
      <w:r w:rsidRPr="007E7B92">
        <w:rPr>
          <w:rFonts w:cs="Times New Roman"/>
          <w:b/>
          <w:bCs/>
          <w:color w:val="0070C0"/>
          <w:szCs w:val="20"/>
        </w:rPr>
        <w:t xml:space="preserve"> </w:t>
      </w:r>
      <w:r w:rsidRPr="007E7B92">
        <w:rPr>
          <w:rFonts w:cs="Times New Roman"/>
          <w:szCs w:val="20"/>
        </w:rPr>
        <w:t xml:space="preserve">of the </w:t>
      </w:r>
      <w:r w:rsidRPr="007E7B92">
        <w:rPr>
          <w:rFonts w:cs="Times New Roman"/>
          <w:i/>
          <w:iCs/>
          <w:szCs w:val="20"/>
        </w:rPr>
        <w:t xml:space="preserve">ITA </w:t>
      </w:r>
      <w:r w:rsidRPr="007E7B92">
        <w:rPr>
          <w:rFonts w:cs="Times New Roman"/>
          <w:szCs w:val="20"/>
        </w:rPr>
        <w:t>which includes several recognized sources:</w:t>
      </w:r>
    </w:p>
    <w:p w:rsidR="00A32695" w:rsidRPr="007E7B92" w:rsidRDefault="00A32695" w:rsidP="00030DE8">
      <w:pPr>
        <w:spacing w:after="0" w:line="240" w:lineRule="auto"/>
        <w:ind w:left="720"/>
        <w:contextualSpacing/>
        <w:rPr>
          <w:rFonts w:cs="Times New Roman"/>
          <w:b/>
          <w:bCs/>
          <w:szCs w:val="20"/>
        </w:rPr>
      </w:pPr>
      <w:r w:rsidRPr="007E7B92">
        <w:rPr>
          <w:rFonts w:cs="Times New Roman"/>
          <w:b/>
          <w:bCs/>
          <w:szCs w:val="20"/>
        </w:rPr>
        <w:t>a) Office and employment</w:t>
      </w:r>
    </w:p>
    <w:p w:rsidR="00A32695" w:rsidRPr="007E7B92" w:rsidRDefault="00A32695" w:rsidP="00030DE8">
      <w:pPr>
        <w:spacing w:after="0" w:line="240" w:lineRule="auto"/>
        <w:ind w:left="720" w:firstLine="720"/>
        <w:contextualSpacing/>
        <w:rPr>
          <w:rFonts w:cs="Times New Roman"/>
          <w:szCs w:val="20"/>
        </w:rPr>
      </w:pPr>
      <w:r w:rsidRPr="007E7B92">
        <w:rPr>
          <w:rFonts w:cs="Times New Roman"/>
          <w:szCs w:val="20"/>
        </w:rPr>
        <w:t>- "Office" = judge, MP, etc…holds an office and receives income from a source</w:t>
      </w:r>
    </w:p>
    <w:p w:rsidR="00A32695" w:rsidRPr="007E7B92" w:rsidRDefault="00A32695" w:rsidP="00030DE8">
      <w:pPr>
        <w:spacing w:after="0" w:line="240" w:lineRule="auto"/>
        <w:ind w:left="720"/>
        <w:contextualSpacing/>
        <w:rPr>
          <w:rFonts w:cs="Times New Roman"/>
          <w:b/>
          <w:bCs/>
          <w:szCs w:val="20"/>
        </w:rPr>
      </w:pPr>
      <w:r w:rsidRPr="007E7B92">
        <w:rPr>
          <w:rFonts w:cs="Times New Roman"/>
          <w:b/>
          <w:bCs/>
          <w:szCs w:val="20"/>
        </w:rPr>
        <w:t>b) Business</w:t>
      </w:r>
    </w:p>
    <w:p w:rsidR="00A32695" w:rsidRPr="007E7B92" w:rsidRDefault="00A32695" w:rsidP="00030DE8">
      <w:pPr>
        <w:spacing w:after="0" w:line="240" w:lineRule="auto"/>
        <w:ind w:left="720" w:firstLine="720"/>
        <w:contextualSpacing/>
        <w:rPr>
          <w:rFonts w:cs="Times New Roman"/>
          <w:szCs w:val="20"/>
        </w:rPr>
      </w:pPr>
      <w:r w:rsidRPr="007E7B92">
        <w:rPr>
          <w:rFonts w:cs="Times New Roman"/>
          <w:szCs w:val="20"/>
        </w:rPr>
        <w:t>- Self-employed individuals get income from business</w:t>
      </w:r>
    </w:p>
    <w:p w:rsidR="00A32695" w:rsidRPr="007E7B92" w:rsidRDefault="00A32695" w:rsidP="00030DE8">
      <w:pPr>
        <w:spacing w:after="0" w:line="240" w:lineRule="auto"/>
        <w:ind w:left="720"/>
        <w:contextualSpacing/>
        <w:rPr>
          <w:rFonts w:cs="Times New Roman"/>
          <w:b/>
          <w:bCs/>
          <w:szCs w:val="20"/>
        </w:rPr>
      </w:pPr>
      <w:r w:rsidRPr="007E7B92">
        <w:rPr>
          <w:rFonts w:cs="Times New Roman"/>
          <w:b/>
          <w:bCs/>
          <w:szCs w:val="20"/>
        </w:rPr>
        <w:t>c) Property</w:t>
      </w:r>
    </w:p>
    <w:p w:rsidR="00A32695" w:rsidRPr="007E7B92" w:rsidRDefault="00A32695" w:rsidP="00030DE8">
      <w:pPr>
        <w:spacing w:after="0" w:line="240" w:lineRule="auto"/>
        <w:ind w:left="720" w:firstLine="720"/>
        <w:contextualSpacing/>
        <w:rPr>
          <w:rFonts w:cs="Times New Roman"/>
          <w:szCs w:val="20"/>
        </w:rPr>
      </w:pPr>
      <w:r w:rsidRPr="007E7B92">
        <w:rPr>
          <w:rFonts w:cs="Times New Roman"/>
          <w:szCs w:val="20"/>
        </w:rPr>
        <w:t>- Yield from investments of bonds, stocks, real esta</w:t>
      </w:r>
      <w:r w:rsidR="00673DA1">
        <w:rPr>
          <w:rFonts w:cs="Times New Roman"/>
          <w:szCs w:val="20"/>
        </w:rPr>
        <w:t>te, e</w:t>
      </w:r>
      <w:r w:rsidRPr="007E7B92">
        <w:rPr>
          <w:rFonts w:cs="Times New Roman"/>
          <w:szCs w:val="20"/>
        </w:rPr>
        <w:t>t</w:t>
      </w:r>
      <w:r w:rsidR="00673DA1">
        <w:rPr>
          <w:rFonts w:cs="Times New Roman"/>
          <w:szCs w:val="20"/>
        </w:rPr>
        <w:t>c</w:t>
      </w:r>
      <w:r w:rsidRPr="007E7B92">
        <w:rPr>
          <w:rFonts w:cs="Times New Roman"/>
          <w:szCs w:val="20"/>
        </w:rPr>
        <w:t>…</w:t>
      </w:r>
    </w:p>
    <w:p w:rsidR="00A32695" w:rsidRPr="007E7B92" w:rsidRDefault="00A32695" w:rsidP="00030DE8">
      <w:pPr>
        <w:spacing w:after="0" w:line="240" w:lineRule="auto"/>
        <w:ind w:left="720"/>
        <w:contextualSpacing/>
        <w:rPr>
          <w:rFonts w:cs="Times New Roman"/>
          <w:b/>
          <w:bCs/>
          <w:szCs w:val="20"/>
        </w:rPr>
      </w:pPr>
      <w:r w:rsidRPr="007E7B92">
        <w:rPr>
          <w:rFonts w:cs="Times New Roman"/>
          <w:b/>
          <w:bCs/>
          <w:szCs w:val="20"/>
        </w:rPr>
        <w:lastRenderedPageBreak/>
        <w:t>d) Taxable capital gains</w:t>
      </w:r>
    </w:p>
    <w:p w:rsidR="00A32695" w:rsidRPr="007E7B92" w:rsidRDefault="00A32695" w:rsidP="00673DA1">
      <w:pPr>
        <w:spacing w:after="0" w:line="240" w:lineRule="auto"/>
        <w:ind w:left="1440"/>
        <w:contextualSpacing/>
        <w:rPr>
          <w:rFonts w:cs="Times New Roman"/>
          <w:szCs w:val="20"/>
        </w:rPr>
      </w:pPr>
      <w:r w:rsidRPr="007E7B92">
        <w:rPr>
          <w:rFonts w:cs="Times New Roman"/>
          <w:szCs w:val="20"/>
        </w:rPr>
        <w:t xml:space="preserve">- Since 1972, </w:t>
      </w:r>
      <w:r w:rsidRPr="00673DA1">
        <w:rPr>
          <w:rFonts w:cs="Times New Roman"/>
          <w:b/>
          <w:szCs w:val="20"/>
        </w:rPr>
        <w:t xml:space="preserve">½ of capital gain taxable and ½ of capital loss is </w:t>
      </w:r>
      <w:r w:rsidR="004519B5">
        <w:rPr>
          <w:rFonts w:cs="Times New Roman"/>
          <w:b/>
          <w:szCs w:val="20"/>
        </w:rPr>
        <w:t>can be netted out</w:t>
      </w:r>
      <w:r w:rsidR="00673DA1">
        <w:rPr>
          <w:rFonts w:cs="Times New Roman"/>
          <w:szCs w:val="20"/>
        </w:rPr>
        <w:t xml:space="preserve"> (against capital gains)</w:t>
      </w:r>
    </w:p>
    <w:p w:rsidR="00A32695" w:rsidRPr="007E7B92" w:rsidRDefault="00A32695" w:rsidP="00030DE8">
      <w:pPr>
        <w:spacing w:after="0" w:line="240" w:lineRule="auto"/>
        <w:ind w:left="720"/>
        <w:contextualSpacing/>
        <w:rPr>
          <w:rFonts w:cs="Times New Roman"/>
          <w:b/>
          <w:bCs/>
          <w:szCs w:val="20"/>
        </w:rPr>
      </w:pPr>
      <w:r w:rsidRPr="007E7B92">
        <w:rPr>
          <w:rFonts w:cs="Times New Roman"/>
          <w:b/>
          <w:bCs/>
          <w:szCs w:val="20"/>
        </w:rPr>
        <w:t>e) Other sources</w:t>
      </w:r>
    </w:p>
    <w:p w:rsidR="00A32695" w:rsidRPr="007E7B92" w:rsidRDefault="00A32695" w:rsidP="00030DE8">
      <w:pPr>
        <w:spacing w:after="0" w:line="240" w:lineRule="auto"/>
        <w:ind w:left="1440"/>
        <w:contextualSpacing/>
        <w:rPr>
          <w:rFonts w:cs="Times New Roman"/>
          <w:szCs w:val="20"/>
        </w:rPr>
      </w:pPr>
      <w:r w:rsidRPr="007E7B92">
        <w:rPr>
          <w:rFonts w:cs="Times New Roman"/>
          <w:szCs w:val="20"/>
        </w:rPr>
        <w:t xml:space="preserve">- </w:t>
      </w:r>
      <w:r w:rsidRPr="007E7B92">
        <w:rPr>
          <w:rFonts w:cs="Times New Roman"/>
          <w:b/>
          <w:bCs/>
          <w:i/>
          <w:color w:val="0070C0"/>
          <w:szCs w:val="20"/>
        </w:rPr>
        <w:t>s.56</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Parliament can add "other sources of income", such as pension benefits, employment insurance benefits, RRSP payments, termination pay, </w:t>
      </w:r>
      <w:proofErr w:type="spellStart"/>
      <w:proofErr w:type="gramStart"/>
      <w:r w:rsidRPr="007E7B92">
        <w:rPr>
          <w:rFonts w:cs="Times New Roman"/>
          <w:szCs w:val="20"/>
        </w:rPr>
        <w:t>ect</w:t>
      </w:r>
      <w:proofErr w:type="spellEnd"/>
      <w:proofErr w:type="gramEnd"/>
      <w:r w:rsidRPr="007E7B92">
        <w:rPr>
          <w:rFonts w:cs="Times New Roman"/>
          <w:szCs w:val="20"/>
        </w:rPr>
        <w:t>…</w:t>
      </w:r>
    </w:p>
    <w:p w:rsidR="00C367F8" w:rsidRPr="007E7B92" w:rsidRDefault="00C367F8" w:rsidP="00030DE8">
      <w:pPr>
        <w:spacing w:after="0" w:line="240" w:lineRule="auto"/>
        <w:contextualSpacing/>
        <w:rPr>
          <w:rFonts w:cs="Times New Roman"/>
          <w:b/>
          <w:i/>
          <w:color w:val="FF0000"/>
          <w:szCs w:val="20"/>
        </w:rPr>
      </w:pPr>
      <w:r w:rsidRPr="007E7B92">
        <w:rPr>
          <w:rFonts w:cs="Times New Roman"/>
          <w:szCs w:val="20"/>
        </w:rPr>
        <w:tab/>
      </w:r>
      <w:r w:rsidRPr="007E7B92">
        <w:rPr>
          <w:rFonts w:cs="Times New Roman"/>
          <w:b/>
          <w:szCs w:val="20"/>
        </w:rPr>
        <w:t xml:space="preserve">f) Illegal Revenue </w:t>
      </w:r>
      <w:r w:rsidRPr="007E7B92">
        <w:rPr>
          <w:rFonts w:cs="Times New Roman"/>
          <w:szCs w:val="20"/>
        </w:rPr>
        <w:t>is Taxable</w:t>
      </w:r>
      <w:r w:rsidRPr="007E7B92">
        <w:rPr>
          <w:rFonts w:cs="Times New Roman"/>
          <w:b/>
          <w:szCs w:val="20"/>
        </w:rPr>
        <w:t xml:space="preserve"> </w:t>
      </w:r>
      <w:proofErr w:type="spellStart"/>
      <w:r w:rsidRPr="007E7B92">
        <w:rPr>
          <w:rFonts w:cs="Times New Roman"/>
          <w:b/>
          <w:i/>
          <w:color w:val="FF0000"/>
          <w:szCs w:val="20"/>
        </w:rPr>
        <w:t>Buckman</w:t>
      </w:r>
      <w:proofErr w:type="spellEnd"/>
    </w:p>
    <w:p w:rsidR="004519B5" w:rsidRPr="004519B5" w:rsidRDefault="00C367F8" w:rsidP="00030DE8">
      <w:pPr>
        <w:spacing w:after="0" w:line="240" w:lineRule="auto"/>
        <w:contextualSpacing/>
        <w:rPr>
          <w:rFonts w:cs="Times New Roman"/>
          <w:i/>
          <w:color w:val="FF0000"/>
          <w:szCs w:val="20"/>
        </w:rPr>
      </w:pPr>
      <w:r w:rsidRPr="004519B5">
        <w:rPr>
          <w:rFonts w:cs="Times New Roman"/>
          <w:i/>
          <w:color w:val="FF0000"/>
          <w:szCs w:val="20"/>
        </w:rPr>
        <w:tab/>
      </w:r>
      <w:r w:rsidRPr="004519B5">
        <w:rPr>
          <w:rFonts w:cs="Times New Roman"/>
          <w:i/>
          <w:color w:val="FF0000"/>
          <w:szCs w:val="20"/>
        </w:rPr>
        <w:tab/>
      </w:r>
      <w:r w:rsidR="004519B5" w:rsidRPr="004519B5">
        <w:t xml:space="preserve">Dishonest </w:t>
      </w:r>
      <w:r w:rsidR="004519B5" w:rsidRPr="004519B5">
        <w:rPr>
          <w:u w:val="single"/>
        </w:rPr>
        <w:t>employee</w:t>
      </w:r>
      <w:r w:rsidR="004519B5" w:rsidRPr="004519B5">
        <w:t xml:space="preserve"> stealing money from employer considered business income </w:t>
      </w:r>
      <w:proofErr w:type="spellStart"/>
      <w:r w:rsidR="004519B5" w:rsidRPr="004519B5">
        <w:rPr>
          <w:b/>
          <w:i/>
          <w:color w:val="FF0000"/>
        </w:rPr>
        <w:t>Poynton</w:t>
      </w:r>
      <w:proofErr w:type="spellEnd"/>
    </w:p>
    <w:p w:rsidR="00C367F8" w:rsidRPr="007E7B92" w:rsidRDefault="00C367F8" w:rsidP="004519B5">
      <w:pPr>
        <w:spacing w:after="0" w:line="240" w:lineRule="auto"/>
        <w:ind w:left="720" w:firstLine="720"/>
        <w:contextualSpacing/>
        <w:rPr>
          <w:rFonts w:cs="Times New Roman"/>
          <w:b/>
          <w:i/>
          <w:color w:val="FF0000"/>
          <w:szCs w:val="20"/>
        </w:rPr>
      </w:pPr>
      <w:r w:rsidRPr="007E7B92">
        <w:rPr>
          <w:rFonts w:cs="Times New Roman"/>
          <w:szCs w:val="20"/>
        </w:rPr>
        <w:t xml:space="preserve">Expenses for Illegal activities are deductible </w:t>
      </w:r>
      <w:r w:rsidRPr="007E7B92">
        <w:rPr>
          <w:rFonts w:cs="Times New Roman"/>
          <w:b/>
          <w:i/>
          <w:color w:val="FF0000"/>
          <w:szCs w:val="20"/>
        </w:rPr>
        <w:t>Eldridge</w:t>
      </w:r>
    </w:p>
    <w:p w:rsidR="00B77C89" w:rsidRDefault="00030DE8" w:rsidP="00030DE8">
      <w:pPr>
        <w:spacing w:after="0" w:line="240" w:lineRule="auto"/>
        <w:contextualSpacing/>
        <w:rPr>
          <w:rFonts w:cs="Times New Roman"/>
          <w:b/>
          <w:szCs w:val="20"/>
        </w:rPr>
      </w:pPr>
      <w:r w:rsidRPr="007E7B92">
        <w:rPr>
          <w:rFonts w:cs="Times New Roman"/>
          <w:b/>
          <w:i/>
          <w:color w:val="FF0000"/>
          <w:szCs w:val="20"/>
        </w:rPr>
        <w:tab/>
      </w:r>
      <w:r w:rsidRPr="007E7B92">
        <w:rPr>
          <w:rFonts w:cs="Times New Roman"/>
          <w:b/>
          <w:szCs w:val="20"/>
        </w:rPr>
        <w:t xml:space="preserve">g) </w:t>
      </w:r>
      <w:r w:rsidR="00673DA1" w:rsidRPr="007E7B92">
        <w:rPr>
          <w:rFonts w:cs="Times New Roman"/>
          <w:b/>
          <w:szCs w:val="20"/>
        </w:rPr>
        <w:t>Retiring</w:t>
      </w:r>
      <w:r w:rsidRPr="007E7B92">
        <w:rPr>
          <w:rFonts w:cs="Times New Roman"/>
          <w:b/>
          <w:szCs w:val="20"/>
        </w:rPr>
        <w:t xml:space="preserve"> allowance</w:t>
      </w:r>
    </w:p>
    <w:p w:rsidR="004519B5" w:rsidRDefault="004519B5" w:rsidP="00030DE8">
      <w:pPr>
        <w:spacing w:after="0" w:line="240" w:lineRule="auto"/>
        <w:contextualSpacing/>
        <w:rPr>
          <w:rFonts w:cs="Times New Roman"/>
          <w:b/>
          <w:szCs w:val="20"/>
        </w:rPr>
      </w:pPr>
      <w:r>
        <w:rPr>
          <w:rFonts w:cs="Times New Roman"/>
          <w:b/>
          <w:szCs w:val="20"/>
        </w:rPr>
        <w:tab/>
      </w:r>
      <w:proofErr w:type="gramStart"/>
      <w:r>
        <w:rPr>
          <w:rFonts w:cs="Times New Roman"/>
          <w:b/>
          <w:szCs w:val="20"/>
        </w:rPr>
        <w:t>h)Damages</w:t>
      </w:r>
      <w:proofErr w:type="gramEnd"/>
      <w:r>
        <w:rPr>
          <w:rFonts w:cs="Times New Roman"/>
          <w:b/>
          <w:szCs w:val="20"/>
        </w:rPr>
        <w:t>:</w:t>
      </w:r>
      <w:r>
        <w:rPr>
          <w:rFonts w:cs="Times New Roman"/>
          <w:szCs w:val="20"/>
        </w:rPr>
        <w:t xml:space="preserve"> depending on what they are for: </w:t>
      </w:r>
      <w:r>
        <w:rPr>
          <w:rFonts w:cs="Times New Roman"/>
          <w:b/>
          <w:szCs w:val="20"/>
        </w:rPr>
        <w:t xml:space="preserve">economic damages meet </w:t>
      </w:r>
      <w:proofErr w:type="spellStart"/>
      <w:r>
        <w:rPr>
          <w:rFonts w:cs="Times New Roman"/>
          <w:b/>
          <w:szCs w:val="20"/>
        </w:rPr>
        <w:t>surrogatum</w:t>
      </w:r>
      <w:proofErr w:type="spellEnd"/>
      <w:r>
        <w:rPr>
          <w:rFonts w:cs="Times New Roman"/>
          <w:b/>
          <w:szCs w:val="20"/>
        </w:rPr>
        <w:t xml:space="preserve"> principle and are taxable</w:t>
      </w:r>
    </w:p>
    <w:p w:rsidR="008F22FC" w:rsidRPr="008F22FC" w:rsidRDefault="008F22FC" w:rsidP="00030DE8">
      <w:pPr>
        <w:spacing w:after="0" w:line="240" w:lineRule="auto"/>
        <w:contextualSpacing/>
        <w:rPr>
          <w:rFonts w:cs="Times New Roman"/>
          <w:b/>
          <w:i/>
          <w:szCs w:val="20"/>
        </w:rPr>
      </w:pPr>
      <w:r>
        <w:rPr>
          <w:rFonts w:cs="Times New Roman"/>
          <w:b/>
          <w:szCs w:val="20"/>
        </w:rPr>
        <w:tab/>
      </w:r>
      <w:proofErr w:type="spellStart"/>
      <w:proofErr w:type="gramStart"/>
      <w:r>
        <w:rPr>
          <w:rFonts w:cs="Times New Roman"/>
          <w:b/>
          <w:szCs w:val="20"/>
        </w:rPr>
        <w:t>i</w:t>
      </w:r>
      <w:proofErr w:type="spellEnd"/>
      <w:r>
        <w:rPr>
          <w:rFonts w:cs="Times New Roman"/>
          <w:b/>
          <w:szCs w:val="20"/>
        </w:rPr>
        <w:t>)reimbursement</w:t>
      </w:r>
      <w:proofErr w:type="gramEnd"/>
      <w:r>
        <w:rPr>
          <w:rFonts w:cs="Times New Roman"/>
          <w:b/>
          <w:szCs w:val="20"/>
        </w:rPr>
        <w:t xml:space="preserve"> for legal expense </w:t>
      </w:r>
      <w:r w:rsidRPr="008F22FC">
        <w:rPr>
          <w:rFonts w:cs="Times New Roman"/>
          <w:b/>
          <w:i/>
          <w:color w:val="0070C0"/>
          <w:szCs w:val="20"/>
        </w:rPr>
        <w:t>56(1)(l.1)</w:t>
      </w:r>
    </w:p>
    <w:p w:rsidR="00676BEA" w:rsidRPr="00673DA1" w:rsidRDefault="00673DA1" w:rsidP="00030DE8">
      <w:pPr>
        <w:spacing w:after="0" w:line="240" w:lineRule="auto"/>
        <w:contextualSpacing/>
        <w:rPr>
          <w:rFonts w:cs="Times New Roman"/>
          <w:b/>
          <w:szCs w:val="20"/>
        </w:rPr>
      </w:pPr>
      <w:r>
        <w:rPr>
          <w:rFonts w:cs="Times New Roman"/>
          <w:b/>
          <w:szCs w:val="20"/>
        </w:rPr>
        <w:tab/>
      </w:r>
    </w:p>
    <w:p w:rsidR="00A32695" w:rsidRPr="007E7B92" w:rsidRDefault="00A32695" w:rsidP="00030DE8">
      <w:pPr>
        <w:spacing w:after="0" w:line="240" w:lineRule="auto"/>
        <w:contextualSpacing/>
        <w:rPr>
          <w:rFonts w:cs="Times New Roman"/>
          <w:szCs w:val="20"/>
        </w:rPr>
      </w:pPr>
      <w:r w:rsidRPr="007E7B92">
        <w:rPr>
          <w:rFonts w:cs="Times New Roman"/>
          <w:szCs w:val="20"/>
        </w:rPr>
        <w:t xml:space="preserve">- </w:t>
      </w:r>
      <w:r w:rsidRPr="007E7B92">
        <w:rPr>
          <w:rFonts w:cs="Times New Roman"/>
          <w:b/>
          <w:bCs/>
          <w:szCs w:val="20"/>
        </w:rPr>
        <w:t xml:space="preserve">"Ordinary income" </w:t>
      </w:r>
      <w:r w:rsidRPr="007E7B92">
        <w:rPr>
          <w:rFonts w:cs="Times New Roman"/>
          <w:szCs w:val="20"/>
        </w:rPr>
        <w:t>has 3 hallmarks to classical economists:</w:t>
      </w:r>
    </w:p>
    <w:p w:rsidR="00A32695" w:rsidRPr="007E7B92" w:rsidRDefault="00A32695" w:rsidP="00030DE8">
      <w:pPr>
        <w:spacing w:after="0" w:line="240" w:lineRule="auto"/>
        <w:ind w:left="720"/>
        <w:contextualSpacing/>
        <w:rPr>
          <w:rFonts w:cs="Times New Roman"/>
          <w:szCs w:val="20"/>
        </w:rPr>
      </w:pPr>
      <w:r w:rsidRPr="007E7B92">
        <w:rPr>
          <w:rFonts w:cs="Times New Roman"/>
          <w:szCs w:val="20"/>
        </w:rPr>
        <w:t xml:space="preserve">a) </w:t>
      </w:r>
      <w:r w:rsidRPr="007E7B92">
        <w:rPr>
          <w:rFonts w:cs="Times New Roman"/>
          <w:b/>
          <w:bCs/>
          <w:szCs w:val="20"/>
        </w:rPr>
        <w:t xml:space="preserve">Activity </w:t>
      </w:r>
      <w:r w:rsidRPr="007E7B92">
        <w:rPr>
          <w:rFonts w:cs="Times New Roman"/>
          <w:szCs w:val="20"/>
        </w:rPr>
        <w:t>– TP's activities or from TP's property "earnings"</w:t>
      </w:r>
    </w:p>
    <w:p w:rsidR="00A32695" w:rsidRPr="007E7B92" w:rsidRDefault="00A32695" w:rsidP="00030DE8">
      <w:pPr>
        <w:spacing w:after="0" w:line="240" w:lineRule="auto"/>
        <w:ind w:left="720"/>
        <w:contextualSpacing/>
        <w:rPr>
          <w:rFonts w:cs="Times New Roman"/>
          <w:szCs w:val="20"/>
        </w:rPr>
      </w:pPr>
      <w:r w:rsidRPr="007E7B92">
        <w:rPr>
          <w:rFonts w:cs="Times New Roman"/>
          <w:szCs w:val="20"/>
        </w:rPr>
        <w:t xml:space="preserve">b) </w:t>
      </w:r>
      <w:r w:rsidRPr="007E7B92">
        <w:rPr>
          <w:rFonts w:cs="Times New Roman"/>
          <w:b/>
          <w:bCs/>
          <w:szCs w:val="20"/>
        </w:rPr>
        <w:t xml:space="preserve">Recurrence </w:t>
      </w:r>
      <w:r w:rsidRPr="007E7B92">
        <w:rPr>
          <w:rFonts w:cs="Times New Roman"/>
          <w:szCs w:val="20"/>
        </w:rPr>
        <w:t>– Periodic or recurring "year" (like a crop from a tree)</w:t>
      </w:r>
    </w:p>
    <w:p w:rsidR="00A32695" w:rsidRPr="007E7B92" w:rsidRDefault="00A32695" w:rsidP="00030DE8">
      <w:pPr>
        <w:spacing w:after="0" w:line="240" w:lineRule="auto"/>
        <w:ind w:left="720"/>
        <w:contextualSpacing/>
        <w:rPr>
          <w:rFonts w:cs="Times New Roman"/>
          <w:szCs w:val="20"/>
        </w:rPr>
      </w:pPr>
      <w:r w:rsidRPr="007E7B92">
        <w:rPr>
          <w:rFonts w:cs="Times New Roman"/>
          <w:szCs w:val="20"/>
        </w:rPr>
        <w:t xml:space="preserve">c) </w:t>
      </w:r>
      <w:r w:rsidRPr="007E7B92">
        <w:rPr>
          <w:rFonts w:cs="Times New Roman"/>
          <w:b/>
          <w:bCs/>
          <w:szCs w:val="20"/>
        </w:rPr>
        <w:t xml:space="preserve">Convertible </w:t>
      </w:r>
      <w:r w:rsidRPr="007E7B92">
        <w:rPr>
          <w:rFonts w:cs="Times New Roman"/>
          <w:szCs w:val="20"/>
        </w:rPr>
        <w:t>– Cash or convertible into cash "received"</w:t>
      </w:r>
    </w:p>
    <w:p w:rsidR="00A32695" w:rsidRPr="007E7B92" w:rsidRDefault="00B77C89" w:rsidP="00673DA1">
      <w:pPr>
        <w:pStyle w:val="Heading2"/>
      </w:pPr>
      <w:bookmarkStart w:id="27" w:name="_Toc322605850"/>
      <w:r>
        <w:t>Non-Taxable Income Examples</w:t>
      </w:r>
      <w:bookmarkEnd w:id="27"/>
    </w:p>
    <w:p w:rsidR="00A32695" w:rsidRPr="007E7B92" w:rsidRDefault="00A32695" w:rsidP="00030DE8">
      <w:pPr>
        <w:spacing w:after="0" w:line="240" w:lineRule="auto"/>
        <w:contextualSpacing/>
        <w:rPr>
          <w:rFonts w:cs="Times New Roman"/>
          <w:b/>
          <w:bCs/>
          <w:szCs w:val="20"/>
        </w:rPr>
      </w:pPr>
      <w:r w:rsidRPr="007E7B92">
        <w:rPr>
          <w:rFonts w:cs="Times New Roman"/>
          <w:b/>
          <w:bCs/>
          <w:szCs w:val="20"/>
        </w:rPr>
        <w:t>a) Gifts</w:t>
      </w:r>
    </w:p>
    <w:p w:rsidR="00A32695" w:rsidRPr="007E7B92" w:rsidRDefault="00A32695" w:rsidP="00030DE8">
      <w:pPr>
        <w:spacing w:after="0" w:line="240" w:lineRule="auto"/>
        <w:ind w:left="720"/>
        <w:contextualSpacing/>
        <w:rPr>
          <w:rFonts w:cs="Times New Roman"/>
          <w:szCs w:val="20"/>
        </w:rPr>
      </w:pPr>
      <w:r w:rsidRPr="007E7B92">
        <w:rPr>
          <w:rFonts w:cs="Times New Roman"/>
          <w:szCs w:val="20"/>
        </w:rPr>
        <w:t>- Gifts do not flow from a source of production.</w:t>
      </w:r>
    </w:p>
    <w:p w:rsidR="00A32695" w:rsidRPr="007E7B92" w:rsidRDefault="00A32695" w:rsidP="00030DE8">
      <w:pPr>
        <w:spacing w:after="0" w:line="240" w:lineRule="auto"/>
        <w:contextualSpacing/>
        <w:rPr>
          <w:rFonts w:cs="Times New Roman"/>
          <w:b/>
          <w:bCs/>
          <w:szCs w:val="20"/>
        </w:rPr>
      </w:pPr>
      <w:r w:rsidRPr="007E7B92">
        <w:rPr>
          <w:rFonts w:cs="Times New Roman"/>
          <w:b/>
          <w:bCs/>
          <w:szCs w:val="20"/>
        </w:rPr>
        <w:t>b) Windfall gains</w:t>
      </w:r>
    </w:p>
    <w:p w:rsidR="00A32695" w:rsidRPr="007E7B92" w:rsidRDefault="00A32695" w:rsidP="00030DE8">
      <w:pPr>
        <w:spacing w:after="0" w:line="240" w:lineRule="auto"/>
        <w:ind w:left="720"/>
        <w:contextualSpacing/>
        <w:rPr>
          <w:rFonts w:cs="Times New Roman"/>
          <w:szCs w:val="20"/>
        </w:rPr>
      </w:pPr>
      <w:r w:rsidRPr="007E7B92">
        <w:rPr>
          <w:rFonts w:cs="Times New Roman"/>
          <w:szCs w:val="20"/>
        </w:rPr>
        <w:t xml:space="preserve">- These are </w:t>
      </w:r>
      <w:r w:rsidRPr="007E7B92">
        <w:rPr>
          <w:rFonts w:cs="Times New Roman"/>
          <w:i/>
          <w:szCs w:val="20"/>
        </w:rPr>
        <w:t xml:space="preserve">an </w:t>
      </w:r>
      <w:r w:rsidRPr="007E7B92">
        <w:rPr>
          <w:rFonts w:cs="Times New Roman"/>
          <w:b/>
          <w:i/>
          <w:szCs w:val="20"/>
        </w:rPr>
        <w:t>unexpected/unplanned payment not of a recurring nature</w:t>
      </w:r>
    </w:p>
    <w:p w:rsidR="00A32695" w:rsidRPr="007E7B92" w:rsidRDefault="00A32695" w:rsidP="00030DE8">
      <w:pPr>
        <w:spacing w:after="0" w:line="240" w:lineRule="auto"/>
        <w:ind w:left="720"/>
        <w:contextualSpacing/>
        <w:rPr>
          <w:rFonts w:cs="Times New Roman"/>
          <w:szCs w:val="20"/>
        </w:rPr>
      </w:pPr>
      <w:r w:rsidRPr="007E7B92">
        <w:rPr>
          <w:rFonts w:cs="Times New Roman"/>
          <w:szCs w:val="20"/>
        </w:rPr>
        <w:t>- Not income because they are accretions to wealth by chance</w:t>
      </w:r>
    </w:p>
    <w:p w:rsidR="00673DA1" w:rsidRPr="004519B5" w:rsidRDefault="00A32695" w:rsidP="004519B5">
      <w:pPr>
        <w:spacing w:after="0" w:line="240" w:lineRule="auto"/>
        <w:ind w:left="720"/>
        <w:contextualSpacing/>
        <w:rPr>
          <w:rFonts w:cs="Times New Roman"/>
          <w:b/>
          <w:color w:val="FF0000"/>
          <w:szCs w:val="20"/>
        </w:rPr>
      </w:pPr>
      <w:r w:rsidRPr="007E7B92">
        <w:rPr>
          <w:rFonts w:cs="Times New Roman"/>
          <w:szCs w:val="20"/>
        </w:rPr>
        <w:t xml:space="preserve">- </w:t>
      </w:r>
      <w:r w:rsidR="00673DA1" w:rsidRPr="00673DA1">
        <w:rPr>
          <w:rFonts w:cs="Times New Roman"/>
          <w:b/>
          <w:szCs w:val="20"/>
        </w:rPr>
        <w:t>includes gambling, betting, lottery money, accidental finding of valuable property</w:t>
      </w:r>
      <w:r w:rsidR="00673DA1" w:rsidRPr="007E7B92">
        <w:rPr>
          <w:rFonts w:cs="Times New Roman"/>
          <w:szCs w:val="20"/>
        </w:rPr>
        <w:t>. B/c bet is “irrational agreement”</w:t>
      </w:r>
      <w:r w:rsidR="004519B5" w:rsidRPr="004519B5">
        <w:rPr>
          <w:rFonts w:cs="Times New Roman"/>
          <w:b/>
          <w:i/>
          <w:iCs/>
          <w:color w:val="FF0000"/>
          <w:szCs w:val="20"/>
        </w:rPr>
        <w:t xml:space="preserve"> </w:t>
      </w:r>
      <w:r w:rsidR="004519B5" w:rsidRPr="007E7B92">
        <w:rPr>
          <w:rFonts w:cs="Times New Roman"/>
          <w:b/>
          <w:i/>
          <w:iCs/>
          <w:color w:val="FF0000"/>
          <w:szCs w:val="20"/>
        </w:rPr>
        <w:t>Graham</w:t>
      </w:r>
      <w:r w:rsidR="004519B5">
        <w:rPr>
          <w:rFonts w:cs="Times New Roman"/>
          <w:b/>
          <w:i/>
          <w:iCs/>
          <w:color w:val="FF0000"/>
          <w:szCs w:val="20"/>
        </w:rPr>
        <w:t xml:space="preserve"> v Green</w:t>
      </w:r>
      <w:r w:rsidR="004519B5" w:rsidRPr="007E7B92">
        <w:rPr>
          <w:rFonts w:cs="Times New Roman"/>
          <w:b/>
          <w:color w:val="FF0000"/>
          <w:szCs w:val="20"/>
        </w:rPr>
        <w:t>:</w:t>
      </w:r>
    </w:p>
    <w:p w:rsidR="00A32695" w:rsidRPr="007E7B92" w:rsidRDefault="00A32695" w:rsidP="00030DE8">
      <w:pPr>
        <w:spacing w:after="0" w:line="240" w:lineRule="auto"/>
        <w:ind w:left="720"/>
        <w:contextualSpacing/>
        <w:rPr>
          <w:rFonts w:cs="Times New Roman"/>
          <w:szCs w:val="20"/>
        </w:rPr>
      </w:pPr>
      <w:r w:rsidRPr="007E7B92">
        <w:rPr>
          <w:rFonts w:cs="Times New Roman"/>
          <w:szCs w:val="20"/>
        </w:rPr>
        <w:t xml:space="preserve">- </w:t>
      </w:r>
      <w:r w:rsidR="00673DA1">
        <w:rPr>
          <w:rFonts w:cs="Times New Roman"/>
          <w:szCs w:val="20"/>
        </w:rPr>
        <w:t xml:space="preserve">BUT </w:t>
      </w:r>
      <w:r w:rsidRPr="007E7B92">
        <w:rPr>
          <w:rFonts w:cs="Times New Roman"/>
          <w:szCs w:val="20"/>
        </w:rPr>
        <w:t>gambling as a business/vocation could become a taxable source (</w:t>
      </w:r>
      <w:proofErr w:type="spellStart"/>
      <w:r w:rsidRPr="007E7B92">
        <w:rPr>
          <w:rFonts w:cs="Times New Roman"/>
          <w:szCs w:val="20"/>
        </w:rPr>
        <w:t>ie</w:t>
      </w:r>
      <w:proofErr w:type="spellEnd"/>
      <w:r w:rsidRPr="007E7B92">
        <w:rPr>
          <w:rFonts w:cs="Times New Roman"/>
          <w:szCs w:val="20"/>
        </w:rPr>
        <w:t>: bookies</w:t>
      </w:r>
      <w:r w:rsidR="004519B5">
        <w:rPr>
          <w:rFonts w:cs="Times New Roman"/>
          <w:szCs w:val="20"/>
        </w:rPr>
        <w:t xml:space="preserve">, </w:t>
      </w:r>
      <w:r w:rsidR="004519B5" w:rsidRPr="007E7B92">
        <w:rPr>
          <w:rFonts w:cs="Times New Roman"/>
          <w:szCs w:val="20"/>
        </w:rPr>
        <w:t>.insider info, and advantage</w:t>
      </w:r>
      <w:r w:rsidR="004519B5">
        <w:rPr>
          <w:rFonts w:cs="Times New Roman"/>
          <w:szCs w:val="20"/>
        </w:rPr>
        <w:t xml:space="preserve"> over ordinary person</w:t>
      </w:r>
      <w:r w:rsidRPr="007E7B92">
        <w:rPr>
          <w:rFonts w:cs="Times New Roman"/>
          <w:szCs w:val="20"/>
        </w:rPr>
        <w:t>)</w:t>
      </w:r>
      <w:r w:rsidR="00673DA1" w:rsidRPr="00673DA1">
        <w:rPr>
          <w:rFonts w:cs="Times New Roman"/>
          <w:b/>
          <w:i/>
          <w:iCs/>
          <w:color w:val="FF0000"/>
          <w:szCs w:val="20"/>
        </w:rPr>
        <w:t xml:space="preserve"> </w:t>
      </w:r>
      <w:r w:rsidR="00673DA1" w:rsidRPr="007E7B92">
        <w:rPr>
          <w:rFonts w:cs="Times New Roman"/>
          <w:b/>
          <w:i/>
          <w:iCs/>
          <w:color w:val="FF0000"/>
          <w:szCs w:val="20"/>
        </w:rPr>
        <w:t>Walker</w:t>
      </w:r>
      <w:r w:rsidR="00673DA1" w:rsidRPr="007E7B92">
        <w:rPr>
          <w:rFonts w:cs="Times New Roman"/>
          <w:b/>
          <w:color w:val="FF0000"/>
          <w:szCs w:val="20"/>
        </w:rPr>
        <w:t>:</w:t>
      </w:r>
    </w:p>
    <w:p w:rsidR="00B551CE" w:rsidRPr="007E7B92" w:rsidRDefault="00B551CE" w:rsidP="00030DE8">
      <w:pPr>
        <w:spacing w:after="0" w:line="240" w:lineRule="auto"/>
        <w:ind w:left="720"/>
        <w:contextualSpacing/>
        <w:rPr>
          <w:rFonts w:cs="Times New Roman"/>
          <w:szCs w:val="20"/>
        </w:rPr>
      </w:pPr>
      <w:r w:rsidRPr="007E7B92">
        <w:rPr>
          <w:rFonts w:cs="Times New Roman"/>
          <w:szCs w:val="20"/>
        </w:rPr>
        <w:t>-</w:t>
      </w:r>
      <w:r w:rsidRPr="007E7B92">
        <w:rPr>
          <w:rFonts w:cs="Times New Roman"/>
          <w:i/>
          <w:szCs w:val="20"/>
        </w:rPr>
        <w:t xml:space="preserve"> </w:t>
      </w:r>
      <w:proofErr w:type="gramStart"/>
      <w:r w:rsidR="004519B5">
        <w:rPr>
          <w:rFonts w:cs="Times New Roman"/>
          <w:b/>
          <w:szCs w:val="20"/>
        </w:rPr>
        <w:t>punitive</w:t>
      </w:r>
      <w:proofErr w:type="gramEnd"/>
      <w:r w:rsidR="004519B5">
        <w:rPr>
          <w:rFonts w:cs="Times New Roman"/>
          <w:b/>
          <w:szCs w:val="20"/>
        </w:rPr>
        <w:t xml:space="preserve"> damages/additional </w:t>
      </w:r>
      <w:proofErr w:type="spellStart"/>
      <w:r w:rsidR="004519B5">
        <w:rPr>
          <w:rFonts w:cs="Times New Roman"/>
          <w:b/>
          <w:szCs w:val="20"/>
        </w:rPr>
        <w:t>interest</w:t>
      </w:r>
      <w:r w:rsidR="00673DA1" w:rsidRPr="007E7B92">
        <w:rPr>
          <w:rFonts w:cs="Times New Roman"/>
          <w:b/>
          <w:i/>
          <w:color w:val="FF0000"/>
          <w:szCs w:val="20"/>
        </w:rPr>
        <w:t>Bellingham</w:t>
      </w:r>
      <w:proofErr w:type="spellEnd"/>
    </w:p>
    <w:p w:rsidR="00145636" w:rsidRPr="007E7B92" w:rsidRDefault="00145636" w:rsidP="00030DE8">
      <w:pPr>
        <w:spacing w:after="0" w:line="240" w:lineRule="auto"/>
        <w:ind w:left="720"/>
        <w:contextualSpacing/>
        <w:rPr>
          <w:rFonts w:cs="Times New Roman"/>
          <w:b/>
          <w:szCs w:val="20"/>
        </w:rPr>
      </w:pPr>
      <w:r w:rsidRPr="007E7B92">
        <w:rPr>
          <w:rFonts w:cs="Times New Roman"/>
          <w:szCs w:val="20"/>
        </w:rPr>
        <w:t>-</w:t>
      </w:r>
      <w:r w:rsidRPr="007E7B92">
        <w:rPr>
          <w:rFonts w:cs="Times New Roman"/>
          <w:b/>
          <w:szCs w:val="20"/>
        </w:rPr>
        <w:t>damages for mental distress</w:t>
      </w:r>
      <w:r w:rsidR="00B27BF3" w:rsidRPr="00B27BF3">
        <w:rPr>
          <w:rFonts w:cs="Times New Roman"/>
          <w:b/>
          <w:i/>
          <w:color w:val="FF0000"/>
          <w:szCs w:val="20"/>
        </w:rPr>
        <w:t xml:space="preserve"> </w:t>
      </w:r>
      <w:r w:rsidR="00B27BF3" w:rsidRPr="007E7B92">
        <w:rPr>
          <w:rFonts w:cs="Times New Roman"/>
          <w:b/>
          <w:i/>
          <w:color w:val="FF0000"/>
          <w:szCs w:val="20"/>
        </w:rPr>
        <w:t>Bellingham</w:t>
      </w:r>
    </w:p>
    <w:p w:rsidR="00145636" w:rsidRDefault="00145636" w:rsidP="00030DE8">
      <w:pPr>
        <w:spacing w:after="0" w:line="240" w:lineRule="auto"/>
        <w:ind w:left="720"/>
        <w:contextualSpacing/>
        <w:rPr>
          <w:rFonts w:cs="Times New Roman"/>
          <w:b/>
          <w:i/>
          <w:color w:val="FF0000"/>
          <w:szCs w:val="20"/>
        </w:rPr>
      </w:pPr>
      <w:r w:rsidRPr="007E7B92">
        <w:rPr>
          <w:rFonts w:cs="Times New Roman"/>
          <w:b/>
          <w:szCs w:val="20"/>
        </w:rPr>
        <w:t>-damages for defamation</w:t>
      </w:r>
      <w:r w:rsidR="00B27BF3">
        <w:rPr>
          <w:rFonts w:cs="Times New Roman"/>
          <w:b/>
          <w:szCs w:val="20"/>
        </w:rPr>
        <w:t xml:space="preserve"> </w:t>
      </w:r>
      <w:r w:rsidR="00B27BF3" w:rsidRPr="007E7B92">
        <w:rPr>
          <w:rFonts w:cs="Times New Roman"/>
          <w:b/>
          <w:i/>
          <w:color w:val="FF0000"/>
          <w:szCs w:val="20"/>
        </w:rPr>
        <w:t>Bellingham</w:t>
      </w:r>
    </w:p>
    <w:p w:rsidR="003235CC" w:rsidRPr="007E7B92" w:rsidRDefault="003235CC" w:rsidP="003235CC">
      <w:pPr>
        <w:spacing w:after="0" w:line="240" w:lineRule="auto"/>
        <w:ind w:left="1440"/>
        <w:contextualSpacing/>
        <w:rPr>
          <w:rFonts w:cs="Times New Roman"/>
          <w:b/>
          <w:bCs/>
          <w:szCs w:val="20"/>
        </w:rPr>
      </w:pPr>
      <w:r>
        <w:rPr>
          <w:rFonts w:cs="Times New Roman"/>
          <w:b/>
          <w:szCs w:val="20"/>
        </w:rPr>
        <w:t xml:space="preserve">TEST used to assess if income from a windfall: </w:t>
      </w:r>
      <w:r w:rsidRPr="007E7B92">
        <w:rPr>
          <w:rFonts w:cs="Times New Roman"/>
          <w:b/>
          <w:i/>
          <w:iCs/>
          <w:color w:val="FF0000"/>
          <w:szCs w:val="20"/>
        </w:rPr>
        <w:t>Bellingham</w:t>
      </w:r>
      <w:r>
        <w:rPr>
          <w:rFonts w:cs="Times New Roman"/>
          <w:b/>
          <w:i/>
          <w:iCs/>
          <w:color w:val="FF0000"/>
          <w:szCs w:val="20"/>
        </w:rPr>
        <w:t xml:space="preserve"> (</w:t>
      </w:r>
      <w:r>
        <w:rPr>
          <w:rFonts w:cs="Times New Roman"/>
          <w:i/>
          <w:iCs/>
          <w:color w:val="FF0000"/>
          <w:szCs w:val="20"/>
        </w:rPr>
        <w:t>land expropriated court said didn’t have to pay additional interest because more like a windfall. Not income from a source)</w:t>
      </w:r>
      <w:r w:rsidRPr="007E7B92">
        <w:rPr>
          <w:rFonts w:cs="Times New Roman"/>
          <w:b/>
          <w:color w:val="FF0000"/>
          <w:szCs w:val="20"/>
        </w:rPr>
        <w:t>:</w:t>
      </w:r>
      <w:r w:rsidRPr="007E7B92">
        <w:rPr>
          <w:rFonts w:cs="Times New Roman"/>
          <w:color w:val="FF0000"/>
          <w:szCs w:val="20"/>
        </w:rPr>
        <w:t xml:space="preserve"> </w:t>
      </w:r>
    </w:p>
    <w:p w:rsidR="003235CC" w:rsidRPr="007E7B92" w:rsidRDefault="003235CC" w:rsidP="003235CC">
      <w:pPr>
        <w:spacing w:after="0" w:line="240" w:lineRule="auto"/>
        <w:ind w:left="2160"/>
        <w:contextualSpacing/>
        <w:rPr>
          <w:rFonts w:cs="Times New Roman"/>
          <w:szCs w:val="20"/>
        </w:rPr>
      </w:pPr>
      <w:r w:rsidRPr="007E7B92">
        <w:rPr>
          <w:rFonts w:cs="Times New Roman"/>
          <w:szCs w:val="20"/>
        </w:rPr>
        <w:t>a) TP had no enforceable claim to the payment</w:t>
      </w:r>
    </w:p>
    <w:p w:rsidR="003235CC" w:rsidRPr="007E7B92" w:rsidRDefault="003235CC" w:rsidP="003235CC">
      <w:pPr>
        <w:spacing w:after="0" w:line="240" w:lineRule="auto"/>
        <w:ind w:left="2160"/>
        <w:contextualSpacing/>
        <w:rPr>
          <w:rFonts w:cs="Times New Roman"/>
          <w:szCs w:val="20"/>
        </w:rPr>
      </w:pPr>
      <w:r w:rsidRPr="007E7B92">
        <w:rPr>
          <w:rFonts w:cs="Times New Roman"/>
          <w:szCs w:val="20"/>
        </w:rPr>
        <w:t>b) There was no organized effort on the part of the TP to receive the payment</w:t>
      </w:r>
    </w:p>
    <w:p w:rsidR="003235CC" w:rsidRPr="007E7B92" w:rsidRDefault="003235CC" w:rsidP="003235CC">
      <w:pPr>
        <w:spacing w:after="0" w:line="240" w:lineRule="auto"/>
        <w:ind w:left="2160"/>
        <w:contextualSpacing/>
        <w:rPr>
          <w:rFonts w:cs="Times New Roman"/>
          <w:szCs w:val="20"/>
        </w:rPr>
      </w:pPr>
      <w:r w:rsidRPr="007E7B92">
        <w:rPr>
          <w:rFonts w:cs="Times New Roman"/>
          <w:szCs w:val="20"/>
        </w:rPr>
        <w:t>c) Payment was not sought after or solicited by the TP in any manner</w:t>
      </w:r>
    </w:p>
    <w:p w:rsidR="003235CC" w:rsidRPr="007E7B92" w:rsidRDefault="003235CC" w:rsidP="003235CC">
      <w:pPr>
        <w:spacing w:after="0" w:line="240" w:lineRule="auto"/>
        <w:ind w:left="2160"/>
        <w:contextualSpacing/>
        <w:rPr>
          <w:rFonts w:cs="Times New Roman"/>
          <w:szCs w:val="20"/>
        </w:rPr>
      </w:pPr>
      <w:r w:rsidRPr="007E7B92">
        <w:rPr>
          <w:rFonts w:cs="Times New Roman"/>
          <w:szCs w:val="20"/>
        </w:rPr>
        <w:t>d) Payment was not expected by the TP either specifically or customarily</w:t>
      </w:r>
    </w:p>
    <w:p w:rsidR="003235CC" w:rsidRPr="007E7B92" w:rsidRDefault="003235CC" w:rsidP="003235CC">
      <w:pPr>
        <w:spacing w:after="0" w:line="240" w:lineRule="auto"/>
        <w:ind w:left="2160"/>
        <w:contextualSpacing/>
        <w:rPr>
          <w:rFonts w:cs="Times New Roman"/>
          <w:szCs w:val="20"/>
        </w:rPr>
      </w:pPr>
      <w:r w:rsidRPr="007E7B92">
        <w:rPr>
          <w:rFonts w:cs="Times New Roman"/>
          <w:szCs w:val="20"/>
        </w:rPr>
        <w:t>e) Payment had no foreseeable element of recurrence</w:t>
      </w:r>
    </w:p>
    <w:p w:rsidR="003235CC" w:rsidRPr="007E7B92" w:rsidRDefault="003235CC" w:rsidP="003235CC">
      <w:pPr>
        <w:spacing w:after="0" w:line="240" w:lineRule="auto"/>
        <w:ind w:left="2160"/>
        <w:contextualSpacing/>
        <w:rPr>
          <w:rFonts w:cs="Times New Roman"/>
          <w:szCs w:val="20"/>
        </w:rPr>
      </w:pPr>
      <w:r w:rsidRPr="007E7B92">
        <w:rPr>
          <w:rFonts w:cs="Times New Roman"/>
          <w:szCs w:val="20"/>
        </w:rPr>
        <w:t xml:space="preserve">f) </w:t>
      </w:r>
      <w:proofErr w:type="spellStart"/>
      <w:r w:rsidRPr="007E7B92">
        <w:rPr>
          <w:rFonts w:cs="Times New Roman"/>
          <w:szCs w:val="20"/>
        </w:rPr>
        <w:t>Payor</w:t>
      </w:r>
      <w:proofErr w:type="spellEnd"/>
      <w:r w:rsidRPr="007E7B92">
        <w:rPr>
          <w:rFonts w:cs="Times New Roman"/>
          <w:szCs w:val="20"/>
        </w:rPr>
        <w:t xml:space="preserve"> was not a customary source of income for the TP</w:t>
      </w:r>
    </w:p>
    <w:p w:rsidR="003235CC" w:rsidRPr="007E7B92" w:rsidRDefault="003235CC" w:rsidP="003235CC">
      <w:pPr>
        <w:spacing w:after="0" w:line="240" w:lineRule="auto"/>
        <w:ind w:left="2160"/>
        <w:contextualSpacing/>
        <w:rPr>
          <w:rFonts w:cs="Times New Roman"/>
          <w:szCs w:val="20"/>
        </w:rPr>
      </w:pPr>
      <w:r w:rsidRPr="007E7B92">
        <w:rPr>
          <w:rFonts w:cs="Times New Roman"/>
          <w:szCs w:val="20"/>
        </w:rPr>
        <w:t>g) Payment was not in consideration for or in recognition of property, services, or anything else provided or to be provided by the TP; payment was not earned by the TP, either as a result of any activity or pursuit of gain carried on by the TP or otherwise</w:t>
      </w:r>
    </w:p>
    <w:p w:rsidR="00B77C89" w:rsidRPr="003235CC" w:rsidRDefault="00B77C89" w:rsidP="00B77C89">
      <w:pPr>
        <w:spacing w:after="0" w:line="240" w:lineRule="auto"/>
        <w:ind w:left="1440"/>
        <w:contextualSpacing/>
        <w:rPr>
          <w:rFonts w:cs="Times New Roman"/>
          <w:bCs/>
          <w:i/>
          <w:color w:val="FF0000"/>
          <w:szCs w:val="20"/>
        </w:rPr>
      </w:pPr>
      <w:r>
        <w:rPr>
          <w:rFonts w:cs="Times New Roman"/>
          <w:b/>
          <w:bCs/>
          <w:szCs w:val="20"/>
        </w:rPr>
        <w:t>-</w:t>
      </w:r>
      <w:r w:rsidRPr="007E7B92">
        <w:rPr>
          <w:rFonts w:cs="Times New Roman"/>
          <w:b/>
          <w:bCs/>
          <w:szCs w:val="20"/>
        </w:rPr>
        <w:t xml:space="preserve">Compensation for loss of capital (including income earning potential) is likely tax free, but compensation for loss of income has to be included in income </w:t>
      </w:r>
      <w:proofErr w:type="gramStart"/>
      <w:r w:rsidRPr="007E7B92">
        <w:rPr>
          <w:rFonts w:cs="Times New Roman"/>
          <w:b/>
          <w:bCs/>
          <w:i/>
          <w:color w:val="FF0000"/>
          <w:szCs w:val="20"/>
        </w:rPr>
        <w:t>Bellingham</w:t>
      </w:r>
      <w:r>
        <w:rPr>
          <w:rFonts w:cs="Times New Roman"/>
          <w:b/>
          <w:bCs/>
          <w:i/>
          <w:color w:val="FF0000"/>
          <w:szCs w:val="20"/>
        </w:rPr>
        <w:t>(</w:t>
      </w:r>
      <w:proofErr w:type="gramEnd"/>
      <w:r>
        <w:rPr>
          <w:rFonts w:cs="Times New Roman"/>
          <w:bCs/>
          <w:i/>
          <w:color w:val="FF0000"/>
          <w:szCs w:val="20"/>
        </w:rPr>
        <w:t>ordinary interest for income she would’ve lost was taxable but not additional interest</w:t>
      </w:r>
      <w:r w:rsidR="004519B5">
        <w:rPr>
          <w:rFonts w:cs="Times New Roman"/>
          <w:bCs/>
          <w:i/>
          <w:color w:val="FF0000"/>
          <w:szCs w:val="20"/>
        </w:rPr>
        <w:t xml:space="preserve"> because wasn’t replacing income</w:t>
      </w:r>
      <w:r>
        <w:rPr>
          <w:rFonts w:cs="Times New Roman"/>
          <w:bCs/>
          <w:i/>
          <w:color w:val="FF0000"/>
          <w:szCs w:val="20"/>
        </w:rPr>
        <w:t>)</w:t>
      </w:r>
    </w:p>
    <w:p w:rsidR="00B77C89" w:rsidRPr="007E7B92" w:rsidRDefault="00B77C89" w:rsidP="00B77C89">
      <w:pPr>
        <w:spacing w:after="0" w:line="240" w:lineRule="auto"/>
        <w:ind w:left="1440"/>
        <w:contextualSpacing/>
        <w:rPr>
          <w:rFonts w:cs="Times New Roman"/>
          <w:szCs w:val="20"/>
        </w:rPr>
      </w:pPr>
      <w:r w:rsidRPr="007E7B92">
        <w:rPr>
          <w:rFonts w:cs="Times New Roman"/>
          <w:szCs w:val="20"/>
        </w:rPr>
        <w:t xml:space="preserve">- </w:t>
      </w:r>
      <w:proofErr w:type="spellStart"/>
      <w:r w:rsidRPr="00CF00DF">
        <w:rPr>
          <w:rFonts w:cs="Times New Roman"/>
          <w:b/>
          <w:bCs/>
          <w:szCs w:val="20"/>
          <w:highlight w:val="yellow"/>
        </w:rPr>
        <w:t>Surrogatum</w:t>
      </w:r>
      <w:proofErr w:type="spellEnd"/>
      <w:r w:rsidRPr="00CF00DF">
        <w:rPr>
          <w:rFonts w:cs="Times New Roman"/>
          <w:b/>
          <w:bCs/>
          <w:szCs w:val="20"/>
          <w:highlight w:val="yellow"/>
        </w:rPr>
        <w:t xml:space="preserve"> principle test</w:t>
      </w:r>
      <w:r w:rsidRPr="007E7B92">
        <w:rPr>
          <w:rFonts w:cs="Times New Roman"/>
          <w:szCs w:val="20"/>
        </w:rPr>
        <w:t xml:space="preserve">: amounts received by TP </w:t>
      </w:r>
      <w:r w:rsidRPr="004519B5">
        <w:rPr>
          <w:rFonts w:cs="Times New Roman"/>
          <w:b/>
          <w:szCs w:val="20"/>
        </w:rPr>
        <w:t>in place of income</w:t>
      </w:r>
      <w:r w:rsidRPr="007E7B92">
        <w:rPr>
          <w:rFonts w:cs="Times New Roman"/>
          <w:szCs w:val="20"/>
        </w:rPr>
        <w:t xml:space="preserve"> from a source </w:t>
      </w:r>
      <w:r w:rsidRPr="004519B5">
        <w:rPr>
          <w:rFonts w:cs="Times New Roman"/>
          <w:b/>
          <w:szCs w:val="20"/>
        </w:rPr>
        <w:t>may be included in income</w:t>
      </w:r>
      <w:r w:rsidRPr="007E7B92">
        <w:rPr>
          <w:rFonts w:cs="Times New Roman"/>
          <w:szCs w:val="20"/>
        </w:rPr>
        <w:t xml:space="preserve"> as if such </w:t>
      </w:r>
      <w:r w:rsidRPr="007E7B92">
        <w:rPr>
          <w:rFonts w:cs="Times New Roman"/>
          <w:b/>
          <w:szCs w:val="20"/>
        </w:rPr>
        <w:t>amounts were income from that source</w:t>
      </w:r>
      <w:r w:rsidRPr="00811E66">
        <w:rPr>
          <w:rFonts w:cs="Times New Roman"/>
          <w:b/>
          <w:i/>
          <w:iCs/>
          <w:color w:val="FF0000"/>
          <w:szCs w:val="20"/>
        </w:rPr>
        <w:t xml:space="preserve"> </w:t>
      </w:r>
      <w:r w:rsidRPr="007E7B92">
        <w:rPr>
          <w:rFonts w:cs="Times New Roman"/>
          <w:b/>
          <w:i/>
          <w:iCs/>
          <w:color w:val="FF0000"/>
          <w:szCs w:val="20"/>
        </w:rPr>
        <w:t>Bellingham</w:t>
      </w:r>
    </w:p>
    <w:p w:rsidR="00B77C89" w:rsidRPr="007E7B92" w:rsidRDefault="00B77C89" w:rsidP="00B77C89">
      <w:pPr>
        <w:spacing w:after="0" w:line="240" w:lineRule="auto"/>
        <w:ind w:left="1440" w:firstLine="720"/>
        <w:contextualSpacing/>
        <w:rPr>
          <w:rFonts w:cs="Times New Roman"/>
          <w:szCs w:val="20"/>
        </w:rPr>
      </w:pPr>
      <w:r w:rsidRPr="007E7B92">
        <w:rPr>
          <w:rFonts w:cs="Times New Roman"/>
          <w:szCs w:val="20"/>
        </w:rPr>
        <w:t xml:space="preserve">- </w:t>
      </w:r>
      <w:r w:rsidRPr="007E7B92">
        <w:rPr>
          <w:rFonts w:cs="Times New Roman"/>
          <w:b/>
          <w:bCs/>
          <w:szCs w:val="20"/>
        </w:rPr>
        <w:t>Q</w:t>
      </w:r>
      <w:r w:rsidRPr="007E7B92">
        <w:rPr>
          <w:rFonts w:cs="Times New Roman"/>
          <w:szCs w:val="20"/>
        </w:rPr>
        <w:t>: what is the money replacing? Is it replacing income or capital?</w:t>
      </w:r>
      <w:r>
        <w:rPr>
          <w:rFonts w:cs="Times New Roman"/>
          <w:szCs w:val="20"/>
        </w:rPr>
        <w:t xml:space="preserve"> </w:t>
      </w:r>
      <w:proofErr w:type="gramStart"/>
      <w:r>
        <w:rPr>
          <w:rFonts w:cs="Times New Roman"/>
          <w:szCs w:val="20"/>
        </w:rPr>
        <w:t>Or unexpected?</w:t>
      </w:r>
      <w:proofErr w:type="gramEnd"/>
    </w:p>
    <w:p w:rsidR="003235CC" w:rsidRPr="004519B5" w:rsidRDefault="00B77C89" w:rsidP="004519B5">
      <w:pPr>
        <w:spacing w:after="0" w:line="240" w:lineRule="auto"/>
        <w:ind w:left="2160" w:firstLine="720"/>
        <w:contextualSpacing/>
        <w:rPr>
          <w:rFonts w:cs="Times New Roman"/>
          <w:szCs w:val="20"/>
        </w:rPr>
      </w:pPr>
      <w:r w:rsidRPr="007E7B92">
        <w:rPr>
          <w:rFonts w:cs="Times New Roman"/>
          <w:szCs w:val="20"/>
        </w:rPr>
        <w:t xml:space="preserve">- </w:t>
      </w:r>
      <w:r w:rsidRPr="007E7B92">
        <w:rPr>
          <w:rFonts w:cs="Times New Roman"/>
          <w:b/>
          <w:bCs/>
          <w:szCs w:val="20"/>
        </w:rPr>
        <w:t>A</w:t>
      </w:r>
      <w:r w:rsidRPr="007E7B92">
        <w:rPr>
          <w:rFonts w:cs="Times New Roman"/>
          <w:szCs w:val="20"/>
        </w:rPr>
        <w:t xml:space="preserve">: if an amount received is a substitute for a capital right/earning potential, it is </w:t>
      </w:r>
      <w:proofErr w:type="spellStart"/>
      <w:r w:rsidRPr="007E7B92">
        <w:rPr>
          <w:rFonts w:cs="Times New Roman"/>
          <w:szCs w:val="20"/>
        </w:rPr>
        <w:t>taxfree</w:t>
      </w:r>
      <w:proofErr w:type="spellEnd"/>
    </w:p>
    <w:p w:rsidR="00A32695" w:rsidRPr="007E7B92" w:rsidRDefault="00A32695" w:rsidP="00030DE8">
      <w:pPr>
        <w:spacing w:after="0" w:line="240" w:lineRule="auto"/>
        <w:contextualSpacing/>
        <w:rPr>
          <w:rFonts w:cs="Times New Roman"/>
          <w:b/>
          <w:bCs/>
          <w:szCs w:val="20"/>
        </w:rPr>
      </w:pPr>
      <w:r w:rsidRPr="007E7B92">
        <w:rPr>
          <w:rFonts w:cs="Times New Roman"/>
          <w:b/>
          <w:bCs/>
          <w:szCs w:val="20"/>
        </w:rPr>
        <w:t>c) Strike pay</w:t>
      </w:r>
      <w:r w:rsidR="00673DA1" w:rsidRPr="00673DA1">
        <w:rPr>
          <w:rFonts w:cs="Times New Roman"/>
          <w:b/>
          <w:i/>
          <w:iCs/>
          <w:color w:val="FF0000"/>
          <w:szCs w:val="20"/>
        </w:rPr>
        <w:t xml:space="preserve"> </w:t>
      </w:r>
      <w:r w:rsidR="00673DA1" w:rsidRPr="007E7B92">
        <w:rPr>
          <w:rFonts w:cs="Times New Roman"/>
          <w:b/>
          <w:i/>
          <w:iCs/>
          <w:color w:val="FF0000"/>
          <w:szCs w:val="20"/>
        </w:rPr>
        <w:t>Fries</w:t>
      </w:r>
      <w:r w:rsidR="00673DA1" w:rsidRPr="007E7B92">
        <w:rPr>
          <w:rFonts w:cs="Times New Roman"/>
          <w:szCs w:val="20"/>
        </w:rPr>
        <w:t>:</w:t>
      </w:r>
    </w:p>
    <w:p w:rsidR="00A32695" w:rsidRPr="00B27BF3" w:rsidRDefault="00A32695" w:rsidP="00030DE8">
      <w:pPr>
        <w:spacing w:after="0" w:line="240" w:lineRule="auto"/>
        <w:contextualSpacing/>
        <w:rPr>
          <w:rFonts w:cs="Times New Roman"/>
          <w:bCs/>
          <w:szCs w:val="20"/>
        </w:rPr>
      </w:pPr>
      <w:r w:rsidRPr="007E7B92">
        <w:rPr>
          <w:rFonts w:cs="Times New Roman"/>
          <w:b/>
          <w:bCs/>
          <w:szCs w:val="20"/>
        </w:rPr>
        <w:t>d) Life insurance proceeds</w:t>
      </w:r>
      <w:r w:rsidR="00B27BF3">
        <w:rPr>
          <w:rFonts w:cs="Times New Roman"/>
          <w:b/>
          <w:bCs/>
          <w:szCs w:val="20"/>
        </w:rPr>
        <w:t xml:space="preserve"> (</w:t>
      </w:r>
      <w:r w:rsidR="00B27BF3">
        <w:rPr>
          <w:rFonts w:cs="Times New Roman"/>
          <w:bCs/>
          <w:szCs w:val="20"/>
        </w:rPr>
        <w:t>premiums aren’t deductible because death is a loss of a capital asset (life) so payments on death are compensation for loss of capital)</w:t>
      </w:r>
    </w:p>
    <w:p w:rsidR="00A32695" w:rsidRPr="007E7B92" w:rsidRDefault="00A32695" w:rsidP="00030DE8">
      <w:pPr>
        <w:spacing w:after="0" w:line="240" w:lineRule="auto"/>
        <w:contextualSpacing/>
        <w:rPr>
          <w:rFonts w:cs="Times New Roman"/>
          <w:b/>
          <w:bCs/>
          <w:szCs w:val="20"/>
        </w:rPr>
      </w:pPr>
      <w:r w:rsidRPr="007E7B92">
        <w:rPr>
          <w:rFonts w:cs="Times New Roman"/>
          <w:b/>
          <w:bCs/>
          <w:szCs w:val="20"/>
        </w:rPr>
        <w:t>e) Lump sum/periodic damages</w:t>
      </w:r>
      <w:r w:rsidR="00B27BF3">
        <w:rPr>
          <w:rFonts w:cs="Times New Roman"/>
          <w:b/>
          <w:bCs/>
          <w:szCs w:val="20"/>
        </w:rPr>
        <w:t xml:space="preserve"> </w:t>
      </w:r>
      <w:r w:rsidR="00B27BF3" w:rsidRPr="007E7B92">
        <w:rPr>
          <w:rFonts w:cs="Times New Roman"/>
          <w:b/>
          <w:i/>
          <w:color w:val="FF0000"/>
          <w:szCs w:val="20"/>
        </w:rPr>
        <w:t>Bellingham</w:t>
      </w:r>
      <w:r w:rsidR="00B27BF3">
        <w:rPr>
          <w:rFonts w:cs="Times New Roman"/>
          <w:b/>
          <w:i/>
          <w:color w:val="FF0000"/>
          <w:szCs w:val="20"/>
        </w:rPr>
        <w:t xml:space="preserve"> Schwartz</w:t>
      </w:r>
    </w:p>
    <w:p w:rsidR="00A32695" w:rsidRPr="007E7B92" w:rsidRDefault="00A32695" w:rsidP="00030DE8">
      <w:pPr>
        <w:spacing w:after="0" w:line="240" w:lineRule="auto"/>
        <w:ind w:left="720"/>
        <w:contextualSpacing/>
        <w:rPr>
          <w:rFonts w:cs="Times New Roman"/>
          <w:szCs w:val="20"/>
        </w:rPr>
      </w:pPr>
      <w:r w:rsidRPr="007E7B92">
        <w:rPr>
          <w:rFonts w:cs="Times New Roman"/>
          <w:szCs w:val="20"/>
        </w:rPr>
        <w:t>- Includes personal injury wrongful death payments, as what is being replaced is the capital asset</w:t>
      </w:r>
    </w:p>
    <w:p w:rsidR="00A32695" w:rsidRPr="007E7B92" w:rsidRDefault="00A32695" w:rsidP="00030DE8">
      <w:pPr>
        <w:spacing w:after="0" w:line="240" w:lineRule="auto"/>
        <w:contextualSpacing/>
        <w:rPr>
          <w:rFonts w:cs="Times New Roman"/>
          <w:b/>
          <w:bCs/>
          <w:szCs w:val="20"/>
        </w:rPr>
      </w:pPr>
      <w:r w:rsidRPr="007E7B92">
        <w:rPr>
          <w:rFonts w:cs="Times New Roman"/>
          <w:b/>
          <w:bCs/>
          <w:szCs w:val="20"/>
        </w:rPr>
        <w:t>f) GST/HST refundable tax credits</w:t>
      </w:r>
    </w:p>
    <w:p w:rsidR="00B551CE" w:rsidRDefault="00A32695" w:rsidP="00B77C89">
      <w:pPr>
        <w:spacing w:after="0" w:line="240" w:lineRule="auto"/>
        <w:contextualSpacing/>
        <w:rPr>
          <w:rFonts w:cs="Times New Roman"/>
          <w:szCs w:val="20"/>
        </w:rPr>
      </w:pPr>
      <w:r w:rsidRPr="007E7B92">
        <w:rPr>
          <w:rFonts w:cs="Times New Roman"/>
          <w:b/>
          <w:bCs/>
          <w:szCs w:val="20"/>
        </w:rPr>
        <w:t>g) Inheritances of prop</w:t>
      </w:r>
      <w:r w:rsidR="00B77C89">
        <w:rPr>
          <w:rFonts w:cs="Times New Roman"/>
          <w:b/>
          <w:bCs/>
          <w:szCs w:val="20"/>
        </w:rPr>
        <w:t>erty</w:t>
      </w:r>
      <w:r w:rsidRPr="007E7B92">
        <w:rPr>
          <w:rFonts w:cs="Times New Roman"/>
          <w:szCs w:val="20"/>
        </w:rPr>
        <w:t>- However, if you give real estate, the donor may be liable for taxes</w:t>
      </w:r>
    </w:p>
    <w:p w:rsidR="00B77C89" w:rsidRPr="007E7B92" w:rsidRDefault="00B77C89" w:rsidP="00B77C89">
      <w:pPr>
        <w:contextualSpacing/>
        <w:rPr>
          <w:i/>
          <w:color w:val="FF0000"/>
          <w:szCs w:val="20"/>
        </w:rPr>
      </w:pPr>
      <w:r>
        <w:rPr>
          <w:rFonts w:cs="Times New Roman"/>
          <w:b/>
          <w:szCs w:val="20"/>
        </w:rPr>
        <w:t>h) Work Contract Terminated before employee begins:</w:t>
      </w:r>
      <w:r w:rsidRPr="00B77C89">
        <w:rPr>
          <w:b/>
          <w:szCs w:val="20"/>
        </w:rPr>
        <w:t xml:space="preserve"> </w:t>
      </w:r>
      <w:r w:rsidRPr="007E7B92">
        <w:rPr>
          <w:b/>
          <w:szCs w:val="20"/>
        </w:rPr>
        <w:t xml:space="preserve">the amount of the settlement is not taxable </w:t>
      </w:r>
      <w:r w:rsidRPr="007E7B92">
        <w:rPr>
          <w:b/>
          <w:i/>
          <w:color w:val="FF0000"/>
          <w:szCs w:val="20"/>
        </w:rPr>
        <w:t>Schwartz (</w:t>
      </w:r>
      <w:r>
        <w:rPr>
          <w:i/>
          <w:color w:val="FF0000"/>
          <w:szCs w:val="20"/>
        </w:rPr>
        <w:t>S quit job to take job with Dynacare, before position started was told they wouldn’t need him and he got settlement for breach of K. court said not taxable because not a retiring allowance since he hadn’t started working)</w:t>
      </w:r>
      <w:r w:rsidRPr="007E7B92">
        <w:rPr>
          <w:i/>
          <w:color w:val="FF0000"/>
          <w:szCs w:val="20"/>
        </w:rPr>
        <w:t>)</w:t>
      </w:r>
    </w:p>
    <w:p w:rsidR="00B77C89" w:rsidRDefault="00C561EE" w:rsidP="00B77C89">
      <w:pPr>
        <w:pStyle w:val="Heading1"/>
        <w:rPr>
          <w:szCs w:val="20"/>
        </w:rPr>
      </w:pPr>
      <w:bookmarkStart w:id="28" w:name="_Toc322605851"/>
      <w:r>
        <w:rPr>
          <w:szCs w:val="20"/>
        </w:rPr>
        <w:lastRenderedPageBreak/>
        <w:t>Ch4: What is</w:t>
      </w:r>
      <w:r w:rsidR="00B77C89" w:rsidRPr="007E7B92">
        <w:rPr>
          <w:szCs w:val="20"/>
        </w:rPr>
        <w:t xml:space="preserve"> INCOME FROM OFFICE AND EMPLOYMENT</w:t>
      </w:r>
      <w:r>
        <w:rPr>
          <w:szCs w:val="20"/>
        </w:rPr>
        <w:t>?</w:t>
      </w:r>
      <w:bookmarkEnd w:id="28"/>
      <w:r>
        <w:rPr>
          <w:szCs w:val="20"/>
        </w:rPr>
        <w:t xml:space="preserve"> </w:t>
      </w:r>
    </w:p>
    <w:p w:rsidR="00B77C89" w:rsidRPr="007E7B92" w:rsidRDefault="00B77C89" w:rsidP="00B77C89">
      <w:pPr>
        <w:spacing w:after="0" w:line="240" w:lineRule="auto"/>
        <w:rPr>
          <w:rFonts w:cs="Times New Roman"/>
          <w:b/>
          <w:bCs/>
          <w:szCs w:val="20"/>
        </w:rPr>
      </w:pPr>
      <w:r>
        <w:rPr>
          <w:rFonts w:cs="Times New Roman"/>
          <w:b/>
          <w:bCs/>
          <w:szCs w:val="20"/>
        </w:rPr>
        <w:t xml:space="preserve">Note: </w:t>
      </w:r>
      <w:r w:rsidRPr="007E7B92">
        <w:rPr>
          <w:rFonts w:cs="Times New Roman"/>
          <w:b/>
          <w:bCs/>
          <w:szCs w:val="20"/>
        </w:rPr>
        <w:t>Withholding of tax</w:t>
      </w:r>
      <w:r w:rsidR="00C561EE">
        <w:rPr>
          <w:rFonts w:cs="Times New Roman"/>
          <w:b/>
          <w:bCs/>
          <w:szCs w:val="20"/>
        </w:rPr>
        <w:t xml:space="preserve"> by employer</w:t>
      </w:r>
    </w:p>
    <w:p w:rsidR="00E90CC1" w:rsidRDefault="00B77C89" w:rsidP="00E90CC1">
      <w:pPr>
        <w:spacing w:after="0" w:line="240" w:lineRule="auto"/>
        <w:ind w:left="720"/>
        <w:rPr>
          <w:rFonts w:cs="Times New Roman"/>
          <w:b/>
          <w:szCs w:val="20"/>
        </w:rPr>
      </w:pPr>
      <w:r w:rsidRPr="007E7B92">
        <w:rPr>
          <w:rFonts w:cs="Times New Roman"/>
          <w:szCs w:val="20"/>
        </w:rPr>
        <w:t xml:space="preserve">- </w:t>
      </w:r>
      <w:r w:rsidRPr="007E7B92">
        <w:rPr>
          <w:rFonts w:cs="Times New Roman"/>
          <w:b/>
          <w:bCs/>
          <w:i/>
          <w:color w:val="0070C0"/>
          <w:szCs w:val="20"/>
        </w:rPr>
        <w:t>s.153(1)(a)</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every person paying at any time in a taxation year salary, wages, or other remuneration…</w:t>
      </w:r>
      <w:r w:rsidRPr="007E7B92">
        <w:rPr>
          <w:rFonts w:cs="Times New Roman"/>
          <w:b/>
          <w:szCs w:val="20"/>
        </w:rPr>
        <w:t xml:space="preserve">shall deduct or withhold from the payment the amount determined in accordance with prescribed rules and shall remit that amount to the Receiver General on account of the </w:t>
      </w:r>
      <w:proofErr w:type="spellStart"/>
      <w:r w:rsidRPr="007E7B92">
        <w:rPr>
          <w:rFonts w:cs="Times New Roman"/>
          <w:b/>
          <w:szCs w:val="20"/>
        </w:rPr>
        <w:t>payee</w:t>
      </w:r>
      <w:r w:rsidRPr="007E7B92">
        <w:rPr>
          <w:rFonts w:ascii="Cambria Math" w:hAnsi="Cambria Math" w:cs="Cambria Math"/>
          <w:b/>
          <w:szCs w:val="20"/>
        </w:rPr>
        <w:t>ʼ</w:t>
      </w:r>
      <w:r>
        <w:rPr>
          <w:rFonts w:cs="Times New Roman"/>
          <w:b/>
          <w:szCs w:val="20"/>
        </w:rPr>
        <w:t>s</w:t>
      </w:r>
      <w:proofErr w:type="spellEnd"/>
      <w:r>
        <w:rPr>
          <w:rFonts w:cs="Times New Roman"/>
          <w:b/>
          <w:szCs w:val="20"/>
        </w:rPr>
        <w:t xml:space="preserve"> tax for the year</w:t>
      </w:r>
    </w:p>
    <w:p w:rsidR="005A2D02" w:rsidRDefault="005A2D02" w:rsidP="00E90CC1">
      <w:pPr>
        <w:spacing w:after="0" w:line="240" w:lineRule="auto"/>
        <w:ind w:left="720"/>
        <w:rPr>
          <w:rFonts w:cs="Times New Roman"/>
          <w:b/>
          <w:szCs w:val="20"/>
        </w:rPr>
      </w:pPr>
    </w:p>
    <w:p w:rsidR="00E90CC1" w:rsidRDefault="00E90CC1" w:rsidP="00E90CC1">
      <w:pPr>
        <w:spacing w:after="0" w:line="240" w:lineRule="auto"/>
        <w:rPr>
          <w:rFonts w:cs="Times New Roman"/>
          <w:b/>
          <w:szCs w:val="20"/>
        </w:rPr>
      </w:pPr>
      <w:r>
        <w:rPr>
          <w:rFonts w:cs="Times New Roman"/>
          <w:b/>
          <w:szCs w:val="20"/>
        </w:rPr>
        <w:t>-Tax pay</w:t>
      </w:r>
      <w:r w:rsidR="005A2D02">
        <w:rPr>
          <w:rFonts w:cs="Times New Roman"/>
          <w:b/>
          <w:szCs w:val="20"/>
        </w:rPr>
        <w:t>a</w:t>
      </w:r>
      <w:r>
        <w:rPr>
          <w:rFonts w:cs="Times New Roman"/>
          <w:b/>
          <w:szCs w:val="20"/>
        </w:rPr>
        <w:t>ble on received and paid basis.</w:t>
      </w:r>
    </w:p>
    <w:p w:rsidR="00B77C89" w:rsidRPr="00E90CC1" w:rsidRDefault="00C561EE" w:rsidP="00E90CC1">
      <w:pPr>
        <w:pStyle w:val="Heading2"/>
      </w:pPr>
      <w:bookmarkStart w:id="29" w:name="_Toc322605852"/>
      <w:r>
        <w:t>WH</w:t>
      </w:r>
      <w:r w:rsidR="00E90CC1">
        <w:t>O</w:t>
      </w:r>
      <w:r>
        <w:t xml:space="preserve"> IS AN </w:t>
      </w:r>
      <w:r w:rsidR="00B77C89" w:rsidRPr="007E7B92">
        <w:t xml:space="preserve">EMPLOYEE </w:t>
      </w:r>
      <w:r>
        <w:t>VS</w:t>
      </w:r>
      <w:r w:rsidR="00B77C89" w:rsidRPr="007E7B92">
        <w:t xml:space="preserve"> INDEPENDENT CONTRACTOR?</w:t>
      </w:r>
      <w:bookmarkEnd w:id="29"/>
    </w:p>
    <w:p w:rsidR="00E90CC1" w:rsidRPr="007E7B92" w:rsidRDefault="00E90CC1" w:rsidP="00E90CC1">
      <w:pPr>
        <w:spacing w:after="0" w:line="240" w:lineRule="auto"/>
        <w:rPr>
          <w:rFonts w:cs="Times New Roman"/>
          <w:szCs w:val="20"/>
        </w:rPr>
      </w:pPr>
      <w:proofErr w:type="spellStart"/>
      <w:r w:rsidRPr="007E7B92">
        <w:rPr>
          <w:rFonts w:cs="Times New Roman"/>
          <w:szCs w:val="20"/>
        </w:rPr>
        <w:t>i</w:t>
      </w:r>
      <w:proofErr w:type="spellEnd"/>
      <w:r w:rsidRPr="007E7B92">
        <w:rPr>
          <w:rFonts w:cs="Times New Roman"/>
          <w:szCs w:val="20"/>
        </w:rPr>
        <w:t xml:space="preserve">) </w:t>
      </w:r>
      <w:r w:rsidRPr="007E7B92">
        <w:rPr>
          <w:rFonts w:cs="Times New Roman"/>
          <w:b/>
          <w:bCs/>
          <w:szCs w:val="20"/>
        </w:rPr>
        <w:t xml:space="preserve">Contract </w:t>
      </w:r>
      <w:r w:rsidRPr="007E7B92">
        <w:rPr>
          <w:rFonts w:cs="Times New Roman"/>
          <w:b/>
          <w:bCs/>
          <w:i/>
          <w:iCs/>
          <w:szCs w:val="20"/>
        </w:rPr>
        <w:t xml:space="preserve">of </w:t>
      </w:r>
      <w:r w:rsidRPr="007E7B92">
        <w:rPr>
          <w:rFonts w:cs="Times New Roman"/>
          <w:b/>
          <w:bCs/>
          <w:szCs w:val="20"/>
        </w:rPr>
        <w:t xml:space="preserve">service </w:t>
      </w:r>
      <w:r w:rsidRPr="007E7B92">
        <w:rPr>
          <w:rFonts w:cs="Times New Roman"/>
          <w:szCs w:val="20"/>
        </w:rPr>
        <w:t xml:space="preserve">– man is employed </w:t>
      </w:r>
      <w:r w:rsidRPr="007E7B92">
        <w:rPr>
          <w:rFonts w:cs="Times New Roman"/>
          <w:b/>
          <w:szCs w:val="20"/>
        </w:rPr>
        <w:t>as part of a business and his work is done as an integral</w:t>
      </w:r>
      <w:r w:rsidRPr="007E7B92">
        <w:rPr>
          <w:rFonts w:cs="Times New Roman"/>
          <w:szCs w:val="20"/>
        </w:rPr>
        <w:t xml:space="preserve"> </w:t>
      </w:r>
      <w:r w:rsidRPr="007E7B92">
        <w:rPr>
          <w:rFonts w:cs="Times New Roman"/>
          <w:b/>
          <w:szCs w:val="20"/>
        </w:rPr>
        <w:t>part</w:t>
      </w:r>
      <w:r w:rsidRPr="007E7B92">
        <w:rPr>
          <w:rFonts w:cs="Times New Roman"/>
          <w:szCs w:val="20"/>
        </w:rPr>
        <w:t xml:space="preserve"> of the business</w:t>
      </w:r>
      <w:r>
        <w:rPr>
          <w:rFonts w:cs="Times New Roman"/>
          <w:szCs w:val="20"/>
        </w:rPr>
        <w:t>-EE</w:t>
      </w:r>
    </w:p>
    <w:p w:rsidR="00B77C89" w:rsidRPr="005A2D02" w:rsidRDefault="00E90CC1" w:rsidP="00B77C89">
      <w:pPr>
        <w:spacing w:after="0" w:line="240" w:lineRule="auto"/>
        <w:rPr>
          <w:rFonts w:cs="Times New Roman"/>
          <w:b/>
          <w:szCs w:val="20"/>
        </w:rPr>
      </w:pPr>
      <w:r w:rsidRPr="007E7B92">
        <w:rPr>
          <w:rFonts w:cs="Times New Roman"/>
          <w:szCs w:val="20"/>
        </w:rPr>
        <w:t xml:space="preserve">ii) </w:t>
      </w:r>
      <w:r w:rsidRPr="007E7B92">
        <w:rPr>
          <w:rFonts w:cs="Times New Roman"/>
          <w:b/>
          <w:bCs/>
          <w:szCs w:val="20"/>
        </w:rPr>
        <w:t xml:space="preserve">Contract </w:t>
      </w:r>
      <w:r w:rsidRPr="007E7B92">
        <w:rPr>
          <w:rFonts w:cs="Times New Roman"/>
          <w:b/>
          <w:bCs/>
          <w:i/>
          <w:iCs/>
          <w:szCs w:val="20"/>
        </w:rPr>
        <w:t xml:space="preserve">for </w:t>
      </w:r>
      <w:r w:rsidRPr="007E7B92">
        <w:rPr>
          <w:rFonts w:cs="Times New Roman"/>
          <w:b/>
          <w:bCs/>
          <w:szCs w:val="20"/>
        </w:rPr>
        <w:t xml:space="preserve">services </w:t>
      </w:r>
      <w:r w:rsidRPr="007E7B92">
        <w:rPr>
          <w:rFonts w:cs="Times New Roman"/>
          <w:szCs w:val="20"/>
        </w:rPr>
        <w:t xml:space="preserve">– </w:t>
      </w:r>
      <w:proofErr w:type="spellStart"/>
      <w:r w:rsidRPr="007E7B92">
        <w:rPr>
          <w:rFonts w:cs="Times New Roman"/>
          <w:szCs w:val="20"/>
        </w:rPr>
        <w:t>man</w:t>
      </w:r>
      <w:r w:rsidRPr="007E7B92">
        <w:rPr>
          <w:rFonts w:ascii="Cambria Math" w:hAnsi="Cambria Math" w:cs="Cambria Math"/>
          <w:szCs w:val="20"/>
        </w:rPr>
        <w:t>ʼ</w:t>
      </w:r>
      <w:r w:rsidRPr="007E7B92">
        <w:rPr>
          <w:rFonts w:cs="Times New Roman"/>
          <w:szCs w:val="20"/>
        </w:rPr>
        <w:t>s</w:t>
      </w:r>
      <w:proofErr w:type="spellEnd"/>
      <w:r w:rsidRPr="007E7B92">
        <w:rPr>
          <w:rFonts w:cs="Times New Roman"/>
          <w:szCs w:val="20"/>
        </w:rPr>
        <w:t xml:space="preserve"> work, although </w:t>
      </w:r>
      <w:r w:rsidRPr="007E7B92">
        <w:rPr>
          <w:rFonts w:cs="Times New Roman"/>
          <w:b/>
          <w:szCs w:val="20"/>
        </w:rPr>
        <w:t>done for the business, is not integrated into it but is only accessory to it</w:t>
      </w:r>
      <w:r>
        <w:rPr>
          <w:rFonts w:cs="Times New Roman"/>
          <w:b/>
          <w:szCs w:val="20"/>
        </w:rPr>
        <w:t>-IC</w:t>
      </w:r>
    </w:p>
    <w:p w:rsidR="00B77C89" w:rsidRPr="00E90CC1" w:rsidRDefault="00E90CC1" w:rsidP="00B77C89">
      <w:pPr>
        <w:pStyle w:val="Heading3"/>
        <w:rPr>
          <w:i/>
        </w:rPr>
      </w:pPr>
      <w:bookmarkStart w:id="30" w:name="_Toc322605853"/>
      <w:r>
        <w:t xml:space="preserve">3 </w:t>
      </w:r>
      <w:r w:rsidR="00B77C89" w:rsidRPr="007E7B92">
        <w:t>TESTS</w:t>
      </w:r>
      <w:r w:rsidR="00B77C89">
        <w:t xml:space="preserve"> for whether employee or Independent Contractor</w:t>
      </w:r>
      <w:r>
        <w:t xml:space="preserve">: Is it a contract </w:t>
      </w:r>
      <w:r>
        <w:rPr>
          <w:i/>
        </w:rPr>
        <w:t xml:space="preserve">for service </w:t>
      </w:r>
      <w:r>
        <w:t xml:space="preserve">or </w:t>
      </w:r>
      <w:r>
        <w:rPr>
          <w:i/>
        </w:rPr>
        <w:t>of service?</w:t>
      </w:r>
      <w:bookmarkEnd w:id="30"/>
    </w:p>
    <w:p w:rsidR="00B77C89" w:rsidRPr="007E7B92" w:rsidRDefault="00B77C89" w:rsidP="00B77C89">
      <w:pPr>
        <w:spacing w:after="0" w:line="240" w:lineRule="auto"/>
        <w:rPr>
          <w:rFonts w:cs="Times New Roman"/>
          <w:b/>
          <w:bCs/>
          <w:i/>
          <w:iCs/>
          <w:szCs w:val="20"/>
        </w:rPr>
      </w:pPr>
      <w:r w:rsidRPr="007E7B92">
        <w:rPr>
          <w:rFonts w:cs="Times New Roman"/>
          <w:b/>
          <w:bCs/>
          <w:szCs w:val="20"/>
        </w:rPr>
        <w:t xml:space="preserve">a) </w:t>
      </w:r>
      <w:r w:rsidRPr="00E90CC1">
        <w:rPr>
          <w:rFonts w:cs="Times New Roman"/>
          <w:b/>
          <w:bCs/>
          <w:szCs w:val="20"/>
          <w:highlight w:val="yellow"/>
        </w:rPr>
        <w:t>Control Test</w:t>
      </w:r>
      <w:r w:rsidRPr="007E7B92">
        <w:rPr>
          <w:rFonts w:cs="Times New Roman"/>
          <w:b/>
          <w:bCs/>
          <w:szCs w:val="20"/>
        </w:rPr>
        <w:t xml:space="preserve"> – Baron </w:t>
      </w:r>
      <w:proofErr w:type="spellStart"/>
      <w:r w:rsidRPr="007E7B92">
        <w:rPr>
          <w:rFonts w:cs="Times New Roman"/>
          <w:b/>
          <w:bCs/>
          <w:szCs w:val="20"/>
        </w:rPr>
        <w:t>Bramwell</w:t>
      </w:r>
      <w:proofErr w:type="spellEnd"/>
      <w:r w:rsidRPr="007E7B92">
        <w:rPr>
          <w:rFonts w:cs="Times New Roman"/>
          <w:b/>
          <w:bCs/>
          <w:szCs w:val="20"/>
        </w:rPr>
        <w:t xml:space="preserve"> in </w:t>
      </w:r>
      <w:r w:rsidRPr="007E7B92">
        <w:rPr>
          <w:rFonts w:cs="Times New Roman"/>
          <w:b/>
          <w:bCs/>
          <w:i/>
          <w:iCs/>
          <w:color w:val="FF0000"/>
          <w:szCs w:val="20"/>
        </w:rPr>
        <w:t>R. v. Walker [1858] CCR</w:t>
      </w:r>
    </w:p>
    <w:p w:rsidR="00B77C89" w:rsidRPr="007E7B92" w:rsidRDefault="00B77C89" w:rsidP="00B77C89">
      <w:pPr>
        <w:spacing w:after="0" w:line="240" w:lineRule="auto"/>
        <w:ind w:firstLine="720"/>
        <w:rPr>
          <w:rFonts w:cs="Times New Roman"/>
          <w:szCs w:val="20"/>
        </w:rPr>
      </w:pPr>
      <w:r w:rsidRPr="007E7B92">
        <w:rPr>
          <w:rFonts w:cs="Times New Roman"/>
          <w:szCs w:val="20"/>
        </w:rPr>
        <w:t>- Based on the nature and degree of control over the work done</w:t>
      </w:r>
    </w:p>
    <w:p w:rsidR="00B77C89" w:rsidRPr="007E7B92" w:rsidRDefault="00B77C89" w:rsidP="00B77C89">
      <w:pPr>
        <w:spacing w:after="0" w:line="240" w:lineRule="auto"/>
        <w:ind w:left="1440"/>
        <w:rPr>
          <w:rFonts w:cs="Times New Roman"/>
          <w:szCs w:val="20"/>
        </w:rPr>
      </w:pPr>
      <w:r w:rsidRPr="007E7B92">
        <w:rPr>
          <w:rFonts w:cs="Times New Roman"/>
          <w:szCs w:val="20"/>
        </w:rPr>
        <w:t xml:space="preserve">- IC told “what” must be done; EE is told not only “what” must be done but </w:t>
      </w:r>
      <w:r w:rsidRPr="007E7B92">
        <w:rPr>
          <w:rFonts w:cs="Times New Roman"/>
          <w:b/>
          <w:bCs/>
          <w:szCs w:val="20"/>
        </w:rPr>
        <w:t>also “how” to do it</w:t>
      </w:r>
    </w:p>
    <w:p w:rsidR="00B77C89" w:rsidRPr="007E7B92" w:rsidRDefault="00B77C89" w:rsidP="00B77C89">
      <w:pPr>
        <w:spacing w:after="0" w:line="240" w:lineRule="auto"/>
        <w:ind w:firstLine="720"/>
        <w:rPr>
          <w:rFonts w:cs="Times New Roman"/>
          <w:szCs w:val="20"/>
        </w:rPr>
      </w:pPr>
      <w:r w:rsidRPr="007E7B92">
        <w:rPr>
          <w:rFonts w:cs="Times New Roman"/>
          <w:szCs w:val="20"/>
        </w:rPr>
        <w:t xml:space="preserve">- 4 factors to determining </w:t>
      </w:r>
      <w:r w:rsidRPr="007E7B92">
        <w:rPr>
          <w:rFonts w:cs="Times New Roman"/>
          <w:b/>
          <w:bCs/>
          <w:szCs w:val="20"/>
        </w:rPr>
        <w:t xml:space="preserve">nature </w:t>
      </w:r>
      <w:r w:rsidRPr="007E7B92">
        <w:rPr>
          <w:rFonts w:cs="Times New Roman"/>
          <w:szCs w:val="20"/>
        </w:rPr>
        <w:t xml:space="preserve">and </w:t>
      </w:r>
      <w:r w:rsidRPr="007E7B92">
        <w:rPr>
          <w:rFonts w:cs="Times New Roman"/>
          <w:b/>
          <w:bCs/>
          <w:szCs w:val="20"/>
        </w:rPr>
        <w:t xml:space="preserve">degree </w:t>
      </w:r>
      <w:r w:rsidRPr="007E7B92">
        <w:rPr>
          <w:rFonts w:cs="Times New Roman"/>
          <w:szCs w:val="20"/>
        </w:rPr>
        <w:t xml:space="preserve">of </w:t>
      </w:r>
      <w:r w:rsidRPr="007E7B92">
        <w:rPr>
          <w:rFonts w:cs="Times New Roman"/>
          <w:b/>
          <w:bCs/>
          <w:szCs w:val="20"/>
        </w:rPr>
        <w:t>control</w:t>
      </w:r>
      <w:r w:rsidRPr="007E7B92">
        <w:rPr>
          <w:rFonts w:cs="Times New Roman"/>
          <w:szCs w:val="20"/>
        </w:rPr>
        <w:t>:</w:t>
      </w:r>
    </w:p>
    <w:p w:rsidR="00B77C89" w:rsidRPr="007E7B92" w:rsidRDefault="00B77C89" w:rsidP="00B77C89">
      <w:pPr>
        <w:spacing w:after="0" w:line="240" w:lineRule="auto"/>
        <w:ind w:left="1440"/>
        <w:rPr>
          <w:rFonts w:cs="Times New Roman"/>
          <w:szCs w:val="20"/>
        </w:rPr>
      </w:pPr>
      <w:proofErr w:type="spellStart"/>
      <w:r w:rsidRPr="007E7B92">
        <w:rPr>
          <w:rFonts w:cs="Times New Roman"/>
          <w:szCs w:val="20"/>
        </w:rPr>
        <w:t>i</w:t>
      </w:r>
      <w:proofErr w:type="spellEnd"/>
      <w:r w:rsidRPr="007E7B92">
        <w:rPr>
          <w:rFonts w:cs="Times New Roman"/>
          <w:szCs w:val="20"/>
        </w:rPr>
        <w:t>) Power of selection of the servant</w:t>
      </w:r>
    </w:p>
    <w:p w:rsidR="00B77C89" w:rsidRPr="007E7B92" w:rsidRDefault="00B77C89" w:rsidP="00B77C89">
      <w:pPr>
        <w:spacing w:after="0" w:line="240" w:lineRule="auto"/>
        <w:ind w:left="1440"/>
        <w:rPr>
          <w:rFonts w:cs="Times New Roman"/>
          <w:szCs w:val="20"/>
        </w:rPr>
      </w:pPr>
      <w:r w:rsidRPr="007E7B92">
        <w:rPr>
          <w:rFonts w:cs="Times New Roman"/>
          <w:szCs w:val="20"/>
        </w:rPr>
        <w:t>ii) Payment of wages: EE paid for time, IC paid for achieving a certain result</w:t>
      </w:r>
    </w:p>
    <w:p w:rsidR="00B77C89" w:rsidRPr="007E7B92" w:rsidRDefault="00B77C89" w:rsidP="00B77C89">
      <w:pPr>
        <w:spacing w:after="0" w:line="240" w:lineRule="auto"/>
        <w:ind w:left="1440"/>
        <w:rPr>
          <w:rFonts w:cs="Times New Roman"/>
          <w:szCs w:val="20"/>
        </w:rPr>
      </w:pPr>
      <w:r w:rsidRPr="007E7B92">
        <w:rPr>
          <w:rFonts w:cs="Times New Roman"/>
          <w:szCs w:val="20"/>
        </w:rPr>
        <w:t>iii) Control over method of work: ER controls EE methods, IC control their own method</w:t>
      </w:r>
    </w:p>
    <w:p w:rsidR="00B77C89" w:rsidRPr="007E7B92" w:rsidRDefault="00B77C89" w:rsidP="00B77C89">
      <w:pPr>
        <w:spacing w:after="0" w:line="240" w:lineRule="auto"/>
        <w:ind w:left="1440"/>
        <w:rPr>
          <w:rFonts w:cs="Times New Roman"/>
          <w:szCs w:val="20"/>
        </w:rPr>
      </w:pPr>
      <w:proofErr w:type="gramStart"/>
      <w:r w:rsidRPr="007E7B92">
        <w:rPr>
          <w:rFonts w:cs="Times New Roman"/>
          <w:szCs w:val="20"/>
        </w:rPr>
        <w:t xml:space="preserve">iv) </w:t>
      </w:r>
      <w:proofErr w:type="spellStart"/>
      <w:r w:rsidRPr="007E7B92">
        <w:rPr>
          <w:rFonts w:cs="Times New Roman"/>
          <w:szCs w:val="20"/>
        </w:rPr>
        <w:t>Master</w:t>
      </w:r>
      <w:r w:rsidRPr="007E7B92">
        <w:rPr>
          <w:rFonts w:ascii="Cambria Math" w:hAnsi="Cambria Math" w:cs="Cambria Math"/>
          <w:szCs w:val="20"/>
        </w:rPr>
        <w:t>ʼ</w:t>
      </w:r>
      <w:r w:rsidRPr="007E7B92">
        <w:rPr>
          <w:rFonts w:cs="Times New Roman"/>
          <w:szCs w:val="20"/>
        </w:rPr>
        <w:t>s</w:t>
      </w:r>
      <w:proofErr w:type="spellEnd"/>
      <w:proofErr w:type="gramEnd"/>
      <w:r w:rsidRPr="007E7B92">
        <w:rPr>
          <w:rFonts w:cs="Times New Roman"/>
          <w:szCs w:val="20"/>
        </w:rPr>
        <w:t xml:space="preserve"> right of suspension or dismissal</w:t>
      </w:r>
    </w:p>
    <w:p w:rsidR="00B77C89" w:rsidRPr="007E7B92" w:rsidRDefault="00B77C89" w:rsidP="00B77C89">
      <w:pPr>
        <w:spacing w:after="0" w:line="240" w:lineRule="auto"/>
        <w:ind w:left="720"/>
        <w:rPr>
          <w:rFonts w:cs="Times New Roman"/>
          <w:szCs w:val="20"/>
        </w:rPr>
      </w:pPr>
      <w:r w:rsidRPr="007E7B92">
        <w:rPr>
          <w:rFonts w:cs="Times New Roman"/>
          <w:szCs w:val="20"/>
        </w:rPr>
        <w:t xml:space="preserve">- - </w:t>
      </w:r>
      <w:r w:rsidRPr="007E7B92">
        <w:rPr>
          <w:rFonts w:cs="Times New Roman"/>
          <w:b/>
          <w:bCs/>
          <w:szCs w:val="20"/>
        </w:rPr>
        <w:t>Note</w:t>
      </w:r>
      <w:r w:rsidRPr="007E7B92">
        <w:rPr>
          <w:rFonts w:cs="Times New Roman"/>
          <w:szCs w:val="20"/>
        </w:rPr>
        <w:t xml:space="preserve">: this </w:t>
      </w:r>
      <w:r w:rsidRPr="0025667B">
        <w:rPr>
          <w:rFonts w:cs="Times New Roman"/>
          <w:szCs w:val="20"/>
          <w:highlight w:val="yellow"/>
        </w:rPr>
        <w:t xml:space="preserve">is </w:t>
      </w:r>
      <w:r w:rsidRPr="0025667B">
        <w:rPr>
          <w:rFonts w:cs="Times New Roman"/>
          <w:b/>
          <w:szCs w:val="20"/>
          <w:highlight w:val="yellow"/>
        </w:rPr>
        <w:t>no longer the accepted test</w:t>
      </w:r>
      <w:r w:rsidRPr="007E7B92">
        <w:rPr>
          <w:rFonts w:cs="Times New Roman"/>
          <w:szCs w:val="20"/>
        </w:rPr>
        <w:t xml:space="preserve">, as </w:t>
      </w:r>
      <w:r w:rsidRPr="00E90CC1">
        <w:rPr>
          <w:rFonts w:cs="Times New Roman"/>
          <w:b/>
          <w:szCs w:val="20"/>
        </w:rPr>
        <w:t xml:space="preserve">most </w:t>
      </w:r>
      <w:proofErr w:type="spellStart"/>
      <w:r w:rsidRPr="00E90CC1">
        <w:rPr>
          <w:rFonts w:cs="Times New Roman"/>
          <w:b/>
          <w:szCs w:val="20"/>
        </w:rPr>
        <w:t>EE</w:t>
      </w:r>
      <w:r w:rsidRPr="00E90CC1">
        <w:rPr>
          <w:rFonts w:ascii="Cambria Math" w:hAnsi="Cambria Math" w:cs="Cambria Math"/>
          <w:b/>
          <w:szCs w:val="20"/>
        </w:rPr>
        <w:t>ʼ</w:t>
      </w:r>
      <w:r w:rsidRPr="00E90CC1">
        <w:rPr>
          <w:rFonts w:cs="Times New Roman"/>
          <w:b/>
          <w:szCs w:val="20"/>
        </w:rPr>
        <w:t>s</w:t>
      </w:r>
      <w:proofErr w:type="spellEnd"/>
      <w:r w:rsidRPr="00E90CC1">
        <w:rPr>
          <w:rFonts w:cs="Times New Roman"/>
          <w:b/>
          <w:szCs w:val="20"/>
        </w:rPr>
        <w:t xml:space="preserve"> work more independently nowadays</w:t>
      </w:r>
      <w:r w:rsidRPr="007E7B92">
        <w:rPr>
          <w:rFonts w:cs="Times New Roman"/>
          <w:szCs w:val="20"/>
        </w:rPr>
        <w:t xml:space="preserve"> due to highly specialized field of labour</w:t>
      </w:r>
    </w:p>
    <w:p w:rsidR="00B77C89" w:rsidRPr="007E7B92" w:rsidRDefault="00B77C89" w:rsidP="00B77C89">
      <w:pPr>
        <w:spacing w:after="0" w:line="240" w:lineRule="auto"/>
        <w:rPr>
          <w:rFonts w:cs="Times New Roman"/>
          <w:szCs w:val="20"/>
        </w:rPr>
      </w:pPr>
      <w:r w:rsidRPr="007E7B92">
        <w:rPr>
          <w:rFonts w:cs="Times New Roman"/>
          <w:b/>
          <w:bCs/>
          <w:szCs w:val="20"/>
        </w:rPr>
        <w:t xml:space="preserve">b) </w:t>
      </w:r>
      <w:r w:rsidRPr="0025667B">
        <w:rPr>
          <w:rFonts w:cs="Times New Roman"/>
          <w:b/>
          <w:bCs/>
          <w:szCs w:val="20"/>
          <w:highlight w:val="yellow"/>
        </w:rPr>
        <w:t>Total Relationship Test</w:t>
      </w:r>
      <w:r w:rsidRPr="007E7B92">
        <w:rPr>
          <w:rFonts w:cs="Times New Roman"/>
          <w:b/>
          <w:bCs/>
          <w:szCs w:val="20"/>
        </w:rPr>
        <w:t xml:space="preserve"> – Lord </w:t>
      </w:r>
      <w:proofErr w:type="spellStart"/>
      <w:r w:rsidRPr="007E7B92">
        <w:rPr>
          <w:rFonts w:cs="Times New Roman"/>
          <w:b/>
          <w:bCs/>
          <w:szCs w:val="20"/>
        </w:rPr>
        <w:t>Wright</w:t>
      </w:r>
      <w:r w:rsidRPr="007E7B92">
        <w:rPr>
          <w:rFonts w:ascii="Cambria Math" w:hAnsi="Cambria Math" w:cs="Cambria Math"/>
          <w:b/>
          <w:bCs/>
          <w:szCs w:val="20"/>
        </w:rPr>
        <w:t>ʼ</w:t>
      </w:r>
      <w:r w:rsidRPr="007E7B92">
        <w:rPr>
          <w:rFonts w:cs="Times New Roman"/>
          <w:b/>
          <w:bCs/>
          <w:szCs w:val="20"/>
        </w:rPr>
        <w:t>s</w:t>
      </w:r>
      <w:proofErr w:type="spellEnd"/>
      <w:r w:rsidRPr="007E7B92">
        <w:rPr>
          <w:rFonts w:cs="Times New Roman"/>
          <w:b/>
          <w:bCs/>
          <w:szCs w:val="20"/>
        </w:rPr>
        <w:t xml:space="preserve"> “Fourfold Test” in </w:t>
      </w:r>
      <w:r w:rsidRPr="007E7B92">
        <w:rPr>
          <w:rFonts w:cs="Times New Roman"/>
          <w:szCs w:val="20"/>
        </w:rPr>
        <w:t xml:space="preserve">- </w:t>
      </w:r>
      <w:r w:rsidRPr="007E7B92">
        <w:rPr>
          <w:rFonts w:cs="Times New Roman"/>
          <w:b/>
          <w:szCs w:val="20"/>
        </w:rPr>
        <w:t xml:space="preserve">Adopted by Fed. </w:t>
      </w:r>
      <w:proofErr w:type="gramStart"/>
      <w:r w:rsidRPr="007E7B92">
        <w:rPr>
          <w:rFonts w:cs="Times New Roman"/>
          <w:b/>
          <w:szCs w:val="20"/>
        </w:rPr>
        <w:t xml:space="preserve">CA in </w:t>
      </w:r>
      <w:proofErr w:type="spellStart"/>
      <w:r w:rsidRPr="007E7B92">
        <w:rPr>
          <w:rFonts w:cs="Times New Roman"/>
          <w:b/>
          <w:i/>
          <w:iCs/>
          <w:color w:val="FF0000"/>
          <w:szCs w:val="20"/>
        </w:rPr>
        <w:t>Wiebe</w:t>
      </w:r>
      <w:proofErr w:type="spellEnd"/>
      <w:r w:rsidRPr="007E7B92">
        <w:rPr>
          <w:rFonts w:cs="Times New Roman"/>
          <w:b/>
          <w:i/>
          <w:iCs/>
          <w:color w:val="FF0000"/>
          <w:szCs w:val="20"/>
        </w:rPr>
        <w:t xml:space="preserve"> Door (</w:t>
      </w:r>
      <w:r w:rsidRPr="007E7B92">
        <w:rPr>
          <w:rFonts w:cs="Times New Roman"/>
          <w:i/>
          <w:iCs/>
          <w:color w:val="FF0000"/>
          <w:szCs w:val="20"/>
        </w:rPr>
        <w:t>WD hired men to go and fix doors.</w:t>
      </w:r>
      <w:proofErr w:type="gramEnd"/>
      <w:r w:rsidRPr="007E7B92">
        <w:rPr>
          <w:rFonts w:cs="Times New Roman"/>
          <w:i/>
          <w:iCs/>
          <w:color w:val="FF0000"/>
          <w:szCs w:val="20"/>
        </w:rPr>
        <w:t xml:space="preserve"> Had own equipment, determined how to do work. Court said </w:t>
      </w:r>
      <w:proofErr w:type="spellStart"/>
      <w:r w:rsidRPr="007E7B92">
        <w:rPr>
          <w:rFonts w:cs="Times New Roman"/>
          <w:i/>
          <w:iCs/>
          <w:color w:val="FF0000"/>
          <w:szCs w:val="20"/>
        </w:rPr>
        <w:t>self employed</w:t>
      </w:r>
      <w:proofErr w:type="spellEnd"/>
      <w:r w:rsidRPr="007E7B92">
        <w:rPr>
          <w:rFonts w:cs="Times New Roman"/>
          <w:i/>
          <w:iCs/>
          <w:color w:val="FF0000"/>
          <w:szCs w:val="20"/>
        </w:rPr>
        <w:t>)</w:t>
      </w:r>
      <w:r w:rsidRPr="007E7B92">
        <w:rPr>
          <w:rFonts w:cs="Times New Roman"/>
          <w:b/>
          <w:szCs w:val="20"/>
        </w:rPr>
        <w:t>;</w:t>
      </w:r>
      <w:r w:rsidRPr="007E7B92">
        <w:rPr>
          <w:rFonts w:cs="Times New Roman"/>
          <w:szCs w:val="20"/>
        </w:rPr>
        <w:t xml:space="preserve"> </w:t>
      </w:r>
    </w:p>
    <w:p w:rsidR="00B77C89" w:rsidRPr="007E7B92" w:rsidRDefault="00B77C89" w:rsidP="00B77C89">
      <w:pPr>
        <w:spacing w:after="0" w:line="240" w:lineRule="auto"/>
        <w:ind w:left="720"/>
        <w:rPr>
          <w:rFonts w:cs="Times New Roman"/>
          <w:szCs w:val="20"/>
        </w:rPr>
      </w:pPr>
      <w:proofErr w:type="spellStart"/>
      <w:r w:rsidRPr="007E7B92">
        <w:rPr>
          <w:rFonts w:cs="Times New Roman"/>
          <w:szCs w:val="20"/>
        </w:rPr>
        <w:t>i</w:t>
      </w:r>
      <w:proofErr w:type="spellEnd"/>
      <w:r w:rsidRPr="007E7B92">
        <w:rPr>
          <w:rFonts w:cs="Times New Roman"/>
          <w:szCs w:val="20"/>
        </w:rPr>
        <w:t xml:space="preserve">) </w:t>
      </w:r>
      <w:r w:rsidRPr="007E7B92">
        <w:rPr>
          <w:rFonts w:cs="Times New Roman"/>
          <w:b/>
          <w:bCs/>
          <w:szCs w:val="20"/>
        </w:rPr>
        <w:t xml:space="preserve">Control </w:t>
      </w:r>
      <w:r w:rsidRPr="007E7B92">
        <w:rPr>
          <w:rFonts w:cs="Times New Roman"/>
          <w:szCs w:val="20"/>
        </w:rPr>
        <w:t>– same as control test above</w:t>
      </w:r>
      <w:r w:rsidR="00E90CC1">
        <w:rPr>
          <w:rFonts w:cs="Times New Roman"/>
          <w:szCs w:val="20"/>
        </w:rPr>
        <w:t xml:space="preserve"> (power selection of servan</w:t>
      </w:r>
      <w:r w:rsidR="00D63F38">
        <w:rPr>
          <w:rFonts w:cs="Times New Roman"/>
          <w:szCs w:val="20"/>
        </w:rPr>
        <w:t>t</w:t>
      </w:r>
      <w:r w:rsidR="005A2D02">
        <w:rPr>
          <w:rFonts w:cs="Times New Roman"/>
          <w:szCs w:val="20"/>
        </w:rPr>
        <w:t>, payment of wages for time, EE</w:t>
      </w:r>
      <w:r w:rsidR="00E90CC1">
        <w:rPr>
          <w:rFonts w:cs="Times New Roman"/>
          <w:szCs w:val="20"/>
        </w:rPr>
        <w:t xml:space="preserve"> lacks control over method of work, master has right to suspend or dismiss employee)</w:t>
      </w:r>
    </w:p>
    <w:p w:rsidR="00B77C89" w:rsidRPr="007E7B92" w:rsidRDefault="00B77C89" w:rsidP="00B77C89">
      <w:pPr>
        <w:spacing w:after="0" w:line="240" w:lineRule="auto"/>
        <w:ind w:left="720"/>
        <w:rPr>
          <w:rFonts w:cs="Times New Roman"/>
          <w:szCs w:val="20"/>
        </w:rPr>
      </w:pPr>
      <w:r w:rsidRPr="007E7B92">
        <w:rPr>
          <w:rFonts w:cs="Times New Roman"/>
          <w:szCs w:val="20"/>
        </w:rPr>
        <w:t xml:space="preserve">ii) </w:t>
      </w:r>
      <w:r w:rsidRPr="007E7B92">
        <w:rPr>
          <w:rFonts w:cs="Times New Roman"/>
          <w:b/>
          <w:bCs/>
          <w:szCs w:val="20"/>
        </w:rPr>
        <w:t xml:space="preserve">Ownership of tools </w:t>
      </w:r>
      <w:r w:rsidRPr="007E7B92">
        <w:rPr>
          <w:rFonts w:cs="Times New Roman"/>
          <w:szCs w:val="20"/>
        </w:rPr>
        <w:t xml:space="preserve">– IC provides their own tools, maintenance costs, insurance, </w:t>
      </w:r>
      <w:proofErr w:type="spellStart"/>
      <w:proofErr w:type="gramStart"/>
      <w:r w:rsidRPr="007E7B92">
        <w:rPr>
          <w:rFonts w:cs="Times New Roman"/>
          <w:szCs w:val="20"/>
        </w:rPr>
        <w:t>ect</w:t>
      </w:r>
      <w:proofErr w:type="spellEnd"/>
      <w:proofErr w:type="gramEnd"/>
      <w:r w:rsidRPr="007E7B92">
        <w:rPr>
          <w:rFonts w:cs="Times New Roman"/>
          <w:szCs w:val="20"/>
        </w:rPr>
        <w:t>.</w:t>
      </w:r>
    </w:p>
    <w:p w:rsidR="00B77C89" w:rsidRPr="007E7B92" w:rsidRDefault="00B77C89" w:rsidP="00B77C89">
      <w:pPr>
        <w:spacing w:after="0" w:line="240" w:lineRule="auto"/>
        <w:ind w:left="720"/>
        <w:rPr>
          <w:rFonts w:cs="Times New Roman"/>
          <w:szCs w:val="20"/>
        </w:rPr>
      </w:pPr>
      <w:r w:rsidRPr="007E7B92">
        <w:rPr>
          <w:rFonts w:cs="Times New Roman"/>
          <w:szCs w:val="20"/>
        </w:rPr>
        <w:t xml:space="preserve">iii) </w:t>
      </w:r>
      <w:r w:rsidRPr="007E7B92">
        <w:rPr>
          <w:rFonts w:cs="Times New Roman"/>
          <w:b/>
          <w:bCs/>
          <w:szCs w:val="20"/>
        </w:rPr>
        <w:t xml:space="preserve">Chance of profit </w:t>
      </w:r>
      <w:r w:rsidRPr="007E7B92">
        <w:rPr>
          <w:rFonts w:cs="Times New Roman"/>
          <w:szCs w:val="20"/>
        </w:rPr>
        <w:t>– EE has less opportunity to share in profits than IC; EE gets remuneration based on time while IC gets paid at completion of project</w:t>
      </w:r>
    </w:p>
    <w:p w:rsidR="00B77C89" w:rsidRPr="007E7B92" w:rsidRDefault="00B77C89" w:rsidP="00B77C89">
      <w:pPr>
        <w:spacing w:after="0" w:line="240" w:lineRule="auto"/>
        <w:ind w:left="720"/>
        <w:rPr>
          <w:rFonts w:cs="Times New Roman"/>
          <w:szCs w:val="20"/>
        </w:rPr>
      </w:pPr>
      <w:proofErr w:type="gramStart"/>
      <w:r w:rsidRPr="007E7B92">
        <w:rPr>
          <w:rFonts w:cs="Times New Roman"/>
          <w:szCs w:val="20"/>
        </w:rPr>
        <w:t xml:space="preserve">iv) </w:t>
      </w:r>
      <w:r w:rsidRPr="007E7B92">
        <w:rPr>
          <w:rFonts w:cs="Times New Roman"/>
          <w:b/>
          <w:bCs/>
          <w:szCs w:val="20"/>
        </w:rPr>
        <w:t>Risk</w:t>
      </w:r>
      <w:proofErr w:type="gramEnd"/>
      <w:r w:rsidRPr="007E7B92">
        <w:rPr>
          <w:rFonts w:cs="Times New Roman"/>
          <w:b/>
          <w:bCs/>
          <w:szCs w:val="20"/>
        </w:rPr>
        <w:t xml:space="preserve"> of loss </w:t>
      </w:r>
      <w:r w:rsidRPr="007E7B92">
        <w:rPr>
          <w:rFonts w:cs="Times New Roman"/>
          <w:szCs w:val="20"/>
        </w:rPr>
        <w:t>– EE entitled to payment regardless of whether business profits; IC has risk of not getting paid if he/she screws up and must redo the work</w:t>
      </w:r>
    </w:p>
    <w:p w:rsidR="00B77C89" w:rsidRPr="007E7B92" w:rsidRDefault="00B77C89" w:rsidP="00B77C89">
      <w:pPr>
        <w:spacing w:after="0" w:line="240" w:lineRule="auto"/>
        <w:rPr>
          <w:rFonts w:cs="Times New Roman"/>
          <w:b/>
          <w:bCs/>
          <w:i/>
          <w:iCs/>
          <w:color w:val="FF0000"/>
          <w:szCs w:val="20"/>
        </w:rPr>
      </w:pPr>
      <w:r w:rsidRPr="007E7B92">
        <w:rPr>
          <w:rFonts w:cs="Times New Roman"/>
          <w:b/>
          <w:bCs/>
          <w:szCs w:val="20"/>
        </w:rPr>
        <w:t xml:space="preserve">c) </w:t>
      </w:r>
      <w:r w:rsidRPr="0025667B">
        <w:rPr>
          <w:rFonts w:cs="Times New Roman"/>
          <w:b/>
          <w:bCs/>
          <w:szCs w:val="20"/>
          <w:highlight w:val="yellow"/>
        </w:rPr>
        <w:t>Integration Test</w:t>
      </w:r>
      <w:r w:rsidRPr="007E7B92">
        <w:rPr>
          <w:rFonts w:cs="Times New Roman"/>
          <w:b/>
          <w:bCs/>
          <w:szCs w:val="20"/>
        </w:rPr>
        <w:t xml:space="preserve"> – Lord </w:t>
      </w:r>
      <w:proofErr w:type="spellStart"/>
      <w:r w:rsidRPr="007E7B92">
        <w:rPr>
          <w:rFonts w:cs="Times New Roman"/>
          <w:b/>
          <w:bCs/>
          <w:szCs w:val="20"/>
        </w:rPr>
        <w:t>Denning</w:t>
      </w:r>
      <w:r w:rsidRPr="007E7B92">
        <w:rPr>
          <w:rFonts w:ascii="Cambria Math" w:hAnsi="Cambria Math" w:cs="Cambria Math"/>
          <w:b/>
          <w:bCs/>
          <w:szCs w:val="20"/>
        </w:rPr>
        <w:t>ʼ</w:t>
      </w:r>
      <w:r w:rsidRPr="007E7B92">
        <w:rPr>
          <w:rFonts w:cs="Times New Roman"/>
          <w:b/>
          <w:bCs/>
          <w:szCs w:val="20"/>
        </w:rPr>
        <w:t>s</w:t>
      </w:r>
      <w:proofErr w:type="spellEnd"/>
      <w:r w:rsidRPr="007E7B92">
        <w:rPr>
          <w:rFonts w:cs="Times New Roman"/>
          <w:b/>
          <w:bCs/>
          <w:szCs w:val="20"/>
        </w:rPr>
        <w:t xml:space="preserve"> “Integration Test” in </w:t>
      </w:r>
      <w:r w:rsidRPr="007E7B92">
        <w:rPr>
          <w:rFonts w:cs="Times New Roman"/>
          <w:b/>
          <w:bCs/>
          <w:iCs/>
          <w:szCs w:val="20"/>
        </w:rPr>
        <w:t xml:space="preserve">relied on in </w:t>
      </w:r>
      <w:proofErr w:type="spellStart"/>
      <w:r w:rsidRPr="007E7B92">
        <w:rPr>
          <w:rFonts w:cs="Times New Roman"/>
          <w:b/>
          <w:bCs/>
          <w:i/>
          <w:iCs/>
          <w:color w:val="FF0000"/>
          <w:szCs w:val="20"/>
        </w:rPr>
        <w:t>Weibe</w:t>
      </w:r>
      <w:proofErr w:type="spellEnd"/>
      <w:r w:rsidRPr="007E7B92">
        <w:rPr>
          <w:rFonts w:cs="Times New Roman"/>
          <w:b/>
          <w:bCs/>
          <w:i/>
          <w:iCs/>
          <w:color w:val="FF0000"/>
          <w:szCs w:val="20"/>
        </w:rPr>
        <w:t xml:space="preserve"> Door</w:t>
      </w:r>
      <w:r w:rsidRPr="007E7B92">
        <w:rPr>
          <w:rFonts w:cs="Times New Roman"/>
          <w:i/>
          <w:iCs/>
          <w:color w:val="FF0000"/>
          <w:szCs w:val="20"/>
        </w:rPr>
        <w:t xml:space="preserve"> WD hired men to go and fix doors. Had own equipment, determined how to do work. Court said self employed</w:t>
      </w:r>
    </w:p>
    <w:p w:rsidR="00B77C89" w:rsidRPr="007E7B92" w:rsidRDefault="00B77C89" w:rsidP="00B77C89">
      <w:pPr>
        <w:spacing w:after="0" w:line="240" w:lineRule="auto"/>
        <w:ind w:firstLine="720"/>
        <w:rPr>
          <w:rFonts w:cs="Times New Roman"/>
          <w:szCs w:val="20"/>
        </w:rPr>
      </w:pPr>
      <w:r w:rsidRPr="007E7B92">
        <w:rPr>
          <w:rFonts w:cs="Times New Roman"/>
          <w:szCs w:val="20"/>
        </w:rPr>
        <w:t xml:space="preserve">- This test examines the question from the </w:t>
      </w:r>
      <w:r w:rsidRPr="007E7B92">
        <w:rPr>
          <w:rFonts w:cs="Times New Roman"/>
          <w:b/>
          <w:szCs w:val="20"/>
          <w:u w:val="single"/>
        </w:rPr>
        <w:t>point of view of the individual worker</w:t>
      </w:r>
    </w:p>
    <w:p w:rsidR="00B77C89" w:rsidRPr="007E7B92" w:rsidRDefault="00B77C89" w:rsidP="00B77C89">
      <w:pPr>
        <w:spacing w:after="0" w:line="240" w:lineRule="auto"/>
        <w:ind w:left="720"/>
        <w:rPr>
          <w:rFonts w:cs="Times New Roman"/>
          <w:b/>
          <w:szCs w:val="20"/>
        </w:rPr>
      </w:pPr>
      <w:r w:rsidRPr="007E7B92">
        <w:rPr>
          <w:rFonts w:cs="Times New Roman"/>
          <w:szCs w:val="20"/>
        </w:rPr>
        <w:t xml:space="preserve">- </w:t>
      </w:r>
      <w:r w:rsidRPr="007E7B92">
        <w:rPr>
          <w:rFonts w:cs="Times New Roman"/>
          <w:b/>
          <w:bCs/>
          <w:szCs w:val="20"/>
        </w:rPr>
        <w:t>Q</w:t>
      </w:r>
      <w:r w:rsidRPr="007E7B92">
        <w:rPr>
          <w:rFonts w:cs="Times New Roman"/>
          <w:szCs w:val="20"/>
        </w:rPr>
        <w:t xml:space="preserve">: does the individual consider </w:t>
      </w:r>
      <w:r w:rsidRPr="007E7B92">
        <w:rPr>
          <w:rFonts w:cs="Times New Roman"/>
          <w:b/>
          <w:szCs w:val="20"/>
        </w:rPr>
        <w:t>themselves to be part of the business? Whose business is it?</w:t>
      </w:r>
    </w:p>
    <w:p w:rsidR="005A2D02" w:rsidRDefault="005A2D02" w:rsidP="00B77C89">
      <w:pPr>
        <w:rPr>
          <w:rFonts w:cs="Times New Roman"/>
          <w:szCs w:val="20"/>
        </w:rPr>
      </w:pPr>
    </w:p>
    <w:p w:rsidR="00B77C89" w:rsidRPr="007E7B92" w:rsidRDefault="00B77C89" w:rsidP="00B77C89">
      <w:pPr>
        <w:rPr>
          <w:szCs w:val="20"/>
        </w:rPr>
      </w:pPr>
      <w:r w:rsidRPr="007E7B92">
        <w:rPr>
          <w:b/>
          <w:szCs w:val="20"/>
        </w:rPr>
        <w:t xml:space="preserve">T4s: </w:t>
      </w:r>
      <w:r w:rsidRPr="0025667B">
        <w:rPr>
          <w:b/>
          <w:szCs w:val="20"/>
        </w:rPr>
        <w:t>Just because an employer issues a T4</w:t>
      </w:r>
      <w:r w:rsidRPr="007E7B92">
        <w:rPr>
          <w:szCs w:val="20"/>
        </w:rPr>
        <w:t xml:space="preserve"> </w:t>
      </w:r>
      <w:r w:rsidRPr="0025667B">
        <w:rPr>
          <w:b/>
          <w:szCs w:val="20"/>
          <w:u w:val="single"/>
        </w:rPr>
        <w:t>does not mean</w:t>
      </w:r>
      <w:r w:rsidRPr="007E7B92">
        <w:rPr>
          <w:szCs w:val="20"/>
        </w:rPr>
        <w:t xml:space="preserve"> that the </w:t>
      </w:r>
      <w:r w:rsidRPr="0025667B">
        <w:rPr>
          <w:b/>
          <w:szCs w:val="20"/>
        </w:rPr>
        <w:t>income is from employment</w:t>
      </w:r>
      <w:r w:rsidRPr="007E7B92">
        <w:rPr>
          <w:szCs w:val="20"/>
        </w:rPr>
        <w:t>. It’s for the courts, to decide</w:t>
      </w:r>
      <w:r w:rsidRPr="007E7B92">
        <w:rPr>
          <w:b/>
          <w:szCs w:val="20"/>
        </w:rPr>
        <w:t xml:space="preserve">. </w:t>
      </w:r>
      <w:r w:rsidRPr="007E7B92">
        <w:rPr>
          <w:b/>
          <w:i/>
          <w:color w:val="FF0000"/>
          <w:szCs w:val="20"/>
        </w:rPr>
        <w:t>Cavanaugh</w:t>
      </w:r>
      <w:r>
        <w:rPr>
          <w:b/>
          <w:i/>
          <w:color w:val="FF0000"/>
          <w:szCs w:val="20"/>
        </w:rPr>
        <w:t xml:space="preserve"> </w:t>
      </w:r>
      <w:r w:rsidRPr="007E7B92">
        <w:rPr>
          <w:b/>
          <w:i/>
          <w:color w:val="FF0000"/>
          <w:szCs w:val="20"/>
        </w:rPr>
        <w:t>(</w:t>
      </w:r>
      <w:r w:rsidRPr="007E7B92">
        <w:rPr>
          <w:i/>
          <w:color w:val="FF0000"/>
          <w:szCs w:val="20"/>
        </w:rPr>
        <w:t xml:space="preserve">teaching assistant says not employee; wants to deduct travel and business expenses; court applies </w:t>
      </w:r>
      <w:proofErr w:type="spellStart"/>
      <w:r w:rsidRPr="007E7B92">
        <w:rPr>
          <w:i/>
          <w:color w:val="FF0000"/>
          <w:szCs w:val="20"/>
        </w:rPr>
        <w:t>fourfould</w:t>
      </w:r>
      <w:proofErr w:type="spellEnd"/>
      <w:r w:rsidRPr="007E7B92">
        <w:rPr>
          <w:i/>
          <w:color w:val="FF0000"/>
          <w:szCs w:val="20"/>
        </w:rPr>
        <w:t xml:space="preserve"> test and integration test and finds he is self-employed</w:t>
      </w:r>
      <w:r>
        <w:rPr>
          <w:i/>
          <w:color w:val="FF0000"/>
          <w:szCs w:val="20"/>
        </w:rPr>
        <w:t xml:space="preserve"> despite employer giving him t-4</w:t>
      </w:r>
      <w:r w:rsidRPr="007E7B92">
        <w:rPr>
          <w:i/>
          <w:color w:val="FF0000"/>
          <w:szCs w:val="20"/>
        </w:rPr>
        <w:t>)</w:t>
      </w:r>
    </w:p>
    <w:p w:rsidR="00B77C89" w:rsidRPr="007E7B92" w:rsidRDefault="00B77C89" w:rsidP="00B77C89">
      <w:pPr>
        <w:rPr>
          <w:b/>
          <w:i/>
          <w:color w:val="FF0000"/>
          <w:szCs w:val="20"/>
        </w:rPr>
      </w:pPr>
      <w:r w:rsidRPr="007E7B92">
        <w:rPr>
          <w:szCs w:val="20"/>
        </w:rPr>
        <w:t>Teacher’s assistants are NOT employees; they’re Independent Contractors</w:t>
      </w:r>
      <w:r w:rsidRPr="007E7B92">
        <w:rPr>
          <w:b/>
          <w:szCs w:val="20"/>
        </w:rPr>
        <w:t xml:space="preserve">. </w:t>
      </w:r>
      <w:r w:rsidRPr="007E7B92">
        <w:rPr>
          <w:b/>
          <w:i/>
          <w:color w:val="FF0000"/>
          <w:szCs w:val="20"/>
        </w:rPr>
        <w:t>Cavanaugh</w:t>
      </w:r>
    </w:p>
    <w:p w:rsidR="00B77C89" w:rsidRPr="007E7B92" w:rsidRDefault="00B77C89" w:rsidP="00B77C89">
      <w:pPr>
        <w:pStyle w:val="Heading2"/>
        <w:rPr>
          <w:szCs w:val="20"/>
        </w:rPr>
      </w:pPr>
      <w:bookmarkStart w:id="31" w:name="_Toc322605854"/>
      <w:r w:rsidRPr="007E7B92">
        <w:rPr>
          <w:szCs w:val="20"/>
        </w:rPr>
        <w:t xml:space="preserve">3) ATTEMPTS </w:t>
      </w:r>
      <w:r w:rsidR="00D63F38">
        <w:rPr>
          <w:szCs w:val="20"/>
        </w:rPr>
        <w:t xml:space="preserve">BY EMPLOYEES </w:t>
      </w:r>
      <w:r w:rsidRPr="007E7B92">
        <w:rPr>
          <w:szCs w:val="20"/>
        </w:rPr>
        <w:t>TO AVOID CHARACTERIZATION OF AN OFFICE OR EMPLOYMENT</w:t>
      </w:r>
      <w:bookmarkEnd w:id="31"/>
    </w:p>
    <w:p w:rsidR="00B77C89" w:rsidRPr="00D63F38" w:rsidRDefault="00B77C89" w:rsidP="00B77C89">
      <w:pPr>
        <w:spacing w:after="0" w:line="240" w:lineRule="auto"/>
        <w:rPr>
          <w:rFonts w:cs="Times New Roman"/>
          <w:b/>
          <w:szCs w:val="20"/>
        </w:rPr>
      </w:pPr>
      <w:r w:rsidRPr="007E7B92">
        <w:rPr>
          <w:rFonts w:cs="Times New Roman"/>
          <w:szCs w:val="20"/>
        </w:rPr>
        <w:t xml:space="preserve">- The obvious advantage of being an IC is being able to </w:t>
      </w:r>
      <w:r w:rsidRPr="007E7B92">
        <w:rPr>
          <w:rFonts w:cs="Times New Roman"/>
          <w:b/>
          <w:bCs/>
          <w:szCs w:val="20"/>
        </w:rPr>
        <w:t xml:space="preserve">deduct business expenses </w:t>
      </w:r>
      <w:r w:rsidRPr="007E7B92">
        <w:rPr>
          <w:rFonts w:cs="Times New Roman"/>
          <w:szCs w:val="20"/>
        </w:rPr>
        <w:t xml:space="preserve">instead of being limited to specific deductions in </w:t>
      </w:r>
      <w:r w:rsidRPr="007E7B92">
        <w:rPr>
          <w:rFonts w:cs="Times New Roman"/>
          <w:b/>
          <w:bCs/>
          <w:i/>
          <w:color w:val="0070C0"/>
          <w:szCs w:val="20"/>
        </w:rPr>
        <w:t>s.8</w:t>
      </w:r>
      <w:r w:rsidRPr="007E7B92">
        <w:rPr>
          <w:rFonts w:cs="Times New Roman"/>
          <w:b/>
          <w:bCs/>
          <w:color w:val="0070C0"/>
          <w:szCs w:val="20"/>
        </w:rPr>
        <w:t xml:space="preserve"> </w:t>
      </w:r>
      <w:r w:rsidRPr="007E7B92">
        <w:rPr>
          <w:rFonts w:cs="Times New Roman"/>
          <w:szCs w:val="20"/>
        </w:rPr>
        <w:t>as an EE</w:t>
      </w:r>
      <w:r w:rsidR="00D63F38">
        <w:rPr>
          <w:rFonts w:cs="Times New Roman"/>
          <w:szCs w:val="20"/>
        </w:rPr>
        <w:t xml:space="preserve"> </w:t>
      </w:r>
      <w:r w:rsidR="00D63F38">
        <w:rPr>
          <w:rFonts w:cs="Times New Roman"/>
          <w:b/>
          <w:szCs w:val="20"/>
        </w:rPr>
        <w:t>so people try to redefine their relationships to avoid being employees</w:t>
      </w:r>
    </w:p>
    <w:p w:rsidR="00B77C89" w:rsidRPr="007E7B92" w:rsidRDefault="00B77C89" w:rsidP="00B77C89">
      <w:pPr>
        <w:spacing w:after="0" w:line="240" w:lineRule="auto"/>
        <w:rPr>
          <w:rFonts w:cs="Times New Roman"/>
          <w:szCs w:val="20"/>
        </w:rPr>
      </w:pPr>
      <w:r w:rsidRPr="007E7B92">
        <w:rPr>
          <w:rFonts w:cs="Times New Roman"/>
          <w:szCs w:val="20"/>
        </w:rPr>
        <w:t xml:space="preserve">- The </w:t>
      </w:r>
      <w:r w:rsidRPr="007E7B92">
        <w:rPr>
          <w:rFonts w:cs="Times New Roman"/>
          <w:b/>
          <w:szCs w:val="20"/>
        </w:rPr>
        <w:t>3 most common methods of redefining the employment relationship include</w:t>
      </w:r>
      <w:r w:rsidRPr="007E7B92">
        <w:rPr>
          <w:rFonts w:cs="Times New Roman"/>
          <w:szCs w:val="20"/>
        </w:rPr>
        <w:t>:</w:t>
      </w:r>
    </w:p>
    <w:p w:rsidR="00B77C89" w:rsidRPr="0025667B" w:rsidRDefault="00B77C89" w:rsidP="00B77C89">
      <w:pPr>
        <w:spacing w:after="0" w:line="240" w:lineRule="auto"/>
        <w:ind w:left="720"/>
        <w:rPr>
          <w:rFonts w:cs="Times New Roman"/>
          <w:b/>
          <w:szCs w:val="20"/>
        </w:rPr>
      </w:pPr>
      <w:r w:rsidRPr="0025667B">
        <w:rPr>
          <w:rFonts w:cs="Times New Roman"/>
          <w:b/>
          <w:szCs w:val="20"/>
        </w:rPr>
        <w:t xml:space="preserve">a) Interposing a contract </w:t>
      </w:r>
      <w:r w:rsidRPr="0025667B">
        <w:rPr>
          <w:rFonts w:cs="Times New Roman"/>
          <w:b/>
          <w:i/>
          <w:iCs/>
          <w:szCs w:val="20"/>
        </w:rPr>
        <w:t xml:space="preserve">for </w:t>
      </w:r>
      <w:r w:rsidRPr="0025667B">
        <w:rPr>
          <w:rFonts w:cs="Times New Roman"/>
          <w:b/>
          <w:szCs w:val="20"/>
        </w:rPr>
        <w:t>services</w:t>
      </w:r>
    </w:p>
    <w:p w:rsidR="00B77C89" w:rsidRPr="0025667B" w:rsidRDefault="00B77C89" w:rsidP="00B77C89">
      <w:pPr>
        <w:spacing w:after="0" w:line="240" w:lineRule="auto"/>
        <w:ind w:left="720"/>
        <w:rPr>
          <w:rFonts w:cs="Times New Roman"/>
          <w:b/>
          <w:szCs w:val="20"/>
        </w:rPr>
      </w:pPr>
      <w:r w:rsidRPr="0025667B">
        <w:rPr>
          <w:rFonts w:cs="Times New Roman"/>
          <w:b/>
          <w:szCs w:val="20"/>
        </w:rPr>
        <w:t>b) Interposing a corporation or a trust</w:t>
      </w:r>
    </w:p>
    <w:p w:rsidR="00B77C89" w:rsidRDefault="00B77C89" w:rsidP="00B77C89">
      <w:pPr>
        <w:spacing w:after="0" w:line="240" w:lineRule="auto"/>
        <w:ind w:left="720"/>
        <w:rPr>
          <w:rFonts w:cs="Times New Roman"/>
          <w:b/>
          <w:szCs w:val="20"/>
        </w:rPr>
      </w:pPr>
      <w:r w:rsidRPr="0025667B">
        <w:rPr>
          <w:rFonts w:cs="Times New Roman"/>
          <w:b/>
          <w:szCs w:val="20"/>
        </w:rPr>
        <w:t>c) Capitalization of the employment benefit</w:t>
      </w:r>
    </w:p>
    <w:p w:rsidR="00222315" w:rsidRDefault="00222315" w:rsidP="00B77C89">
      <w:pPr>
        <w:spacing w:after="0" w:line="240" w:lineRule="auto"/>
        <w:ind w:left="720"/>
        <w:rPr>
          <w:rFonts w:cs="Times New Roman"/>
          <w:b/>
          <w:szCs w:val="20"/>
        </w:rPr>
      </w:pPr>
    </w:p>
    <w:p w:rsidR="00222315" w:rsidRDefault="00222315" w:rsidP="00B77C89">
      <w:pPr>
        <w:spacing w:after="0" w:line="240" w:lineRule="auto"/>
        <w:ind w:left="720"/>
        <w:rPr>
          <w:rFonts w:cs="Times New Roman"/>
          <w:b/>
          <w:szCs w:val="20"/>
        </w:rPr>
      </w:pPr>
    </w:p>
    <w:p w:rsidR="00222315" w:rsidRDefault="00222315" w:rsidP="00B77C89">
      <w:pPr>
        <w:spacing w:after="0" w:line="240" w:lineRule="auto"/>
        <w:ind w:left="720"/>
        <w:rPr>
          <w:rFonts w:cs="Times New Roman"/>
          <w:b/>
          <w:szCs w:val="20"/>
        </w:rPr>
      </w:pPr>
    </w:p>
    <w:p w:rsidR="00222315" w:rsidRPr="0025667B" w:rsidRDefault="00222315" w:rsidP="00B77C89">
      <w:pPr>
        <w:spacing w:after="0" w:line="240" w:lineRule="auto"/>
        <w:ind w:left="720"/>
        <w:rPr>
          <w:rFonts w:cs="Times New Roman"/>
          <w:b/>
          <w:szCs w:val="20"/>
        </w:rPr>
      </w:pPr>
    </w:p>
    <w:p w:rsidR="00B77C89" w:rsidRPr="007E7B92" w:rsidRDefault="00B77C89" w:rsidP="00B77C89">
      <w:pPr>
        <w:pStyle w:val="Heading3"/>
        <w:rPr>
          <w:szCs w:val="20"/>
        </w:rPr>
      </w:pPr>
      <w:bookmarkStart w:id="32" w:name="_Toc322605855"/>
      <w:r w:rsidRPr="007E7B92">
        <w:rPr>
          <w:szCs w:val="20"/>
        </w:rPr>
        <w:lastRenderedPageBreak/>
        <w:t>A) INTERPOSING A CONTRACT FOR SERVICES</w:t>
      </w:r>
      <w:bookmarkEnd w:id="32"/>
    </w:p>
    <w:p w:rsidR="00B77C89" w:rsidRPr="007E7B92" w:rsidRDefault="00B77C89" w:rsidP="00B77C89">
      <w:pPr>
        <w:spacing w:after="0" w:line="240" w:lineRule="auto"/>
        <w:rPr>
          <w:rFonts w:cs="Times New Roman"/>
          <w:b/>
          <w:bCs/>
          <w:szCs w:val="20"/>
        </w:rPr>
      </w:pPr>
      <w:r w:rsidRPr="007E7B92">
        <w:rPr>
          <w:rFonts w:cs="Times New Roman"/>
          <w:szCs w:val="20"/>
        </w:rPr>
        <w:t xml:space="preserve">- </w:t>
      </w:r>
      <w:proofErr w:type="gramStart"/>
      <w:r w:rsidRPr="007E7B92">
        <w:rPr>
          <w:rFonts w:cs="Times New Roman"/>
          <w:szCs w:val="20"/>
        </w:rPr>
        <w:t>redefine</w:t>
      </w:r>
      <w:proofErr w:type="gramEnd"/>
      <w:r w:rsidRPr="007E7B92">
        <w:rPr>
          <w:rFonts w:cs="Times New Roman"/>
          <w:szCs w:val="20"/>
        </w:rPr>
        <w:t xml:space="preserve"> the relationship is through the </w:t>
      </w:r>
      <w:r w:rsidRPr="007E7B92">
        <w:rPr>
          <w:rFonts w:cs="Times New Roman"/>
          <w:b/>
          <w:bCs/>
          <w:szCs w:val="20"/>
        </w:rPr>
        <w:t>introduction of a different form of contract</w:t>
      </w:r>
      <w:r w:rsidR="00DF5DF3">
        <w:rPr>
          <w:rFonts w:cs="Times New Roman"/>
          <w:b/>
          <w:bCs/>
          <w:szCs w:val="20"/>
        </w:rPr>
        <w:t xml:space="preserve"> making EE an IC</w:t>
      </w:r>
    </w:p>
    <w:p w:rsidR="00B77C89" w:rsidRPr="007E7B92" w:rsidRDefault="00B77C89" w:rsidP="00D63F38">
      <w:pPr>
        <w:spacing w:after="0" w:line="240" w:lineRule="auto"/>
        <w:ind w:left="720"/>
        <w:rPr>
          <w:rFonts w:cs="Times New Roman"/>
          <w:szCs w:val="20"/>
        </w:rPr>
      </w:pPr>
      <w:r w:rsidRPr="007E7B92">
        <w:rPr>
          <w:rFonts w:cs="Times New Roman"/>
          <w:szCs w:val="20"/>
        </w:rPr>
        <w:t xml:space="preserve">- </w:t>
      </w:r>
      <w:r w:rsidR="00DF5DF3">
        <w:rPr>
          <w:rFonts w:cs="Times New Roman"/>
          <w:szCs w:val="20"/>
        </w:rPr>
        <w:t>T</w:t>
      </w:r>
      <w:r w:rsidRPr="007E7B92">
        <w:rPr>
          <w:rFonts w:cs="Times New Roman"/>
          <w:szCs w:val="20"/>
        </w:rPr>
        <w:t xml:space="preserve">he change must be in </w:t>
      </w:r>
      <w:r w:rsidRPr="007E7B92">
        <w:rPr>
          <w:rFonts w:cs="Times New Roman"/>
          <w:b/>
          <w:bCs/>
          <w:szCs w:val="20"/>
        </w:rPr>
        <w:t xml:space="preserve">substance </w:t>
      </w:r>
      <w:r w:rsidRPr="007E7B92">
        <w:rPr>
          <w:rFonts w:cs="Times New Roman"/>
          <w:szCs w:val="20"/>
        </w:rPr>
        <w:t xml:space="preserve">as well as </w:t>
      </w:r>
      <w:r w:rsidRPr="007E7B92">
        <w:rPr>
          <w:rFonts w:cs="Times New Roman"/>
          <w:b/>
          <w:bCs/>
          <w:szCs w:val="20"/>
        </w:rPr>
        <w:t>form</w:t>
      </w:r>
    </w:p>
    <w:p w:rsidR="00B77C89" w:rsidRPr="007E7B92" w:rsidRDefault="00B77C89" w:rsidP="00B77C89">
      <w:pPr>
        <w:spacing w:after="0" w:line="240" w:lineRule="auto"/>
        <w:rPr>
          <w:rFonts w:cs="Times New Roman"/>
          <w:szCs w:val="20"/>
        </w:rPr>
      </w:pPr>
      <w:r w:rsidRPr="007E7B92">
        <w:rPr>
          <w:rFonts w:cs="Times New Roman"/>
          <w:szCs w:val="20"/>
        </w:rPr>
        <w:t xml:space="preserve">- </w:t>
      </w:r>
      <w:r w:rsidRPr="007E7B92">
        <w:rPr>
          <w:rFonts w:cs="Times New Roman"/>
          <w:b/>
          <w:bCs/>
          <w:szCs w:val="20"/>
        </w:rPr>
        <w:t>Key</w:t>
      </w:r>
      <w:r w:rsidRPr="007E7B92">
        <w:rPr>
          <w:rFonts w:cs="Times New Roman"/>
          <w:szCs w:val="20"/>
        </w:rPr>
        <w:t xml:space="preserve">: EE </w:t>
      </w:r>
      <w:r w:rsidRPr="007E7B92">
        <w:rPr>
          <w:rFonts w:cs="Times New Roman"/>
          <w:b/>
          <w:bCs/>
          <w:szCs w:val="20"/>
        </w:rPr>
        <w:t xml:space="preserve">must have a break in employment </w:t>
      </w:r>
      <w:r w:rsidRPr="007E7B92">
        <w:rPr>
          <w:rFonts w:cs="Times New Roman"/>
          <w:szCs w:val="20"/>
        </w:rPr>
        <w:t>(</w:t>
      </w:r>
      <w:proofErr w:type="spellStart"/>
      <w:r w:rsidRPr="007E7B92">
        <w:rPr>
          <w:rFonts w:cs="Times New Roman"/>
          <w:szCs w:val="20"/>
        </w:rPr>
        <w:t>ie</w:t>
      </w:r>
      <w:proofErr w:type="spellEnd"/>
      <w:r w:rsidRPr="007E7B92">
        <w:rPr>
          <w:rFonts w:cs="Times New Roman"/>
          <w:szCs w:val="20"/>
        </w:rPr>
        <w:t>: resignation for a period of time</w:t>
      </w:r>
      <w:r w:rsidR="00DF5DF3">
        <w:rPr>
          <w:rFonts w:cs="Times New Roman"/>
          <w:szCs w:val="20"/>
        </w:rPr>
        <w:t>) and then get paid fee based on invoice</w:t>
      </w:r>
    </w:p>
    <w:p w:rsidR="00B77C89" w:rsidRPr="007E7B92" w:rsidRDefault="00B77C89" w:rsidP="00B77C89">
      <w:pPr>
        <w:pStyle w:val="Heading3"/>
        <w:rPr>
          <w:szCs w:val="20"/>
        </w:rPr>
      </w:pPr>
      <w:bookmarkStart w:id="33" w:name="_Toc322605856"/>
      <w:r w:rsidRPr="007E7B92">
        <w:rPr>
          <w:szCs w:val="20"/>
        </w:rPr>
        <w:t>B) INTERPOSING A CORPORATION OR TRUST</w:t>
      </w:r>
      <w:bookmarkEnd w:id="33"/>
    </w:p>
    <w:p w:rsidR="00B77C89" w:rsidRPr="007E7B92" w:rsidRDefault="00B77C89" w:rsidP="00B77C89">
      <w:pPr>
        <w:spacing w:after="0" w:line="240" w:lineRule="auto"/>
        <w:rPr>
          <w:rFonts w:cs="Times New Roman"/>
          <w:szCs w:val="20"/>
        </w:rPr>
      </w:pPr>
      <w:r w:rsidRPr="007E7B92">
        <w:rPr>
          <w:rFonts w:cs="Times New Roman"/>
          <w:szCs w:val="20"/>
        </w:rPr>
        <w:t>- Some TPs have attempted to alter their employment relationship by interposing either:</w:t>
      </w:r>
    </w:p>
    <w:p w:rsidR="00B77C89" w:rsidRPr="007E7B92" w:rsidRDefault="00B77C89" w:rsidP="00B77C89">
      <w:pPr>
        <w:spacing w:after="0" w:line="240" w:lineRule="auto"/>
        <w:ind w:left="720"/>
        <w:rPr>
          <w:rFonts w:cs="Times New Roman"/>
          <w:szCs w:val="20"/>
        </w:rPr>
      </w:pPr>
      <w:r w:rsidRPr="007E7B92">
        <w:rPr>
          <w:rFonts w:cs="Times New Roman"/>
          <w:szCs w:val="20"/>
        </w:rPr>
        <w:t xml:space="preserve">a) </w:t>
      </w:r>
      <w:r w:rsidRPr="007E7B92">
        <w:rPr>
          <w:rFonts w:cs="Times New Roman"/>
          <w:b/>
          <w:bCs/>
          <w:szCs w:val="20"/>
        </w:rPr>
        <w:t xml:space="preserve">Trust </w:t>
      </w:r>
      <w:r w:rsidRPr="007E7B92">
        <w:rPr>
          <w:rFonts w:cs="Times New Roman"/>
          <w:szCs w:val="20"/>
        </w:rPr>
        <w:t>– TP and family members become beneficiaries</w:t>
      </w:r>
    </w:p>
    <w:p w:rsidR="00B77C89" w:rsidRPr="007E7B92" w:rsidRDefault="00B77C89" w:rsidP="00B77C89">
      <w:pPr>
        <w:spacing w:after="0" w:line="240" w:lineRule="auto"/>
        <w:ind w:left="720"/>
        <w:rPr>
          <w:rFonts w:cs="Times New Roman"/>
          <w:szCs w:val="20"/>
        </w:rPr>
      </w:pPr>
      <w:r w:rsidRPr="007E7B92">
        <w:rPr>
          <w:rFonts w:cs="Times New Roman"/>
          <w:szCs w:val="20"/>
        </w:rPr>
        <w:t xml:space="preserve">b) </w:t>
      </w:r>
      <w:r w:rsidRPr="007E7B92">
        <w:rPr>
          <w:rFonts w:cs="Times New Roman"/>
          <w:b/>
          <w:bCs/>
          <w:szCs w:val="20"/>
        </w:rPr>
        <w:t xml:space="preserve">Corporation </w:t>
      </w:r>
      <w:r w:rsidRPr="007E7B92">
        <w:rPr>
          <w:rFonts w:cs="Times New Roman"/>
          <w:szCs w:val="20"/>
        </w:rPr>
        <w:t>– owned by former EE</w:t>
      </w:r>
    </w:p>
    <w:p w:rsidR="00D63F38" w:rsidRDefault="00B77C89" w:rsidP="00B77C89">
      <w:pPr>
        <w:pStyle w:val="NoSpacing"/>
        <w:rPr>
          <w:rFonts w:ascii="Calibri" w:hAnsi="Calibri" w:cs="Calibri"/>
          <w:color w:val="1F497D"/>
          <w:lang w:eastAsia="en-CA"/>
        </w:rPr>
      </w:pPr>
      <w:r w:rsidRPr="007E7B92">
        <w:rPr>
          <w:szCs w:val="20"/>
        </w:rPr>
        <w:t xml:space="preserve">- </w:t>
      </w:r>
      <w:r w:rsidR="00D63F38">
        <w:rPr>
          <w:b/>
          <w:szCs w:val="20"/>
        </w:rPr>
        <w:t>E</w:t>
      </w:r>
      <w:r w:rsidRPr="004B22D5">
        <w:rPr>
          <w:b/>
          <w:szCs w:val="20"/>
        </w:rPr>
        <w:t xml:space="preserve">mployment relationship terminates and the EE creates a </w:t>
      </w:r>
      <w:proofErr w:type="spellStart"/>
      <w:r w:rsidR="00DF5DF3">
        <w:rPr>
          <w:b/>
          <w:szCs w:val="20"/>
        </w:rPr>
        <w:t>corp</w:t>
      </w:r>
      <w:proofErr w:type="spellEnd"/>
      <w:r w:rsidRPr="004B22D5">
        <w:rPr>
          <w:b/>
          <w:szCs w:val="20"/>
        </w:rPr>
        <w:t xml:space="preserve"> and the ER employs the </w:t>
      </w:r>
      <w:proofErr w:type="spellStart"/>
      <w:r w:rsidR="00DF5DF3">
        <w:rPr>
          <w:b/>
          <w:szCs w:val="20"/>
        </w:rPr>
        <w:t>corp</w:t>
      </w:r>
      <w:proofErr w:type="spellEnd"/>
      <w:r>
        <w:rPr>
          <w:szCs w:val="20"/>
        </w:rPr>
        <w:t xml:space="preserve"> which provides the same service of that EE.</w:t>
      </w:r>
      <w:r w:rsidRPr="006353BC">
        <w:rPr>
          <w:rFonts w:ascii="Calibri" w:hAnsi="Calibri" w:cs="Calibri"/>
          <w:color w:val="1F497D"/>
          <w:lang w:eastAsia="en-CA"/>
        </w:rPr>
        <w:t xml:space="preserve"> </w:t>
      </w:r>
      <w:r>
        <w:rPr>
          <w:rFonts w:ascii="Calibri" w:hAnsi="Calibri" w:cs="Calibri"/>
          <w:color w:val="1F497D"/>
          <w:lang w:eastAsia="en-CA"/>
        </w:rPr>
        <w:t xml:space="preserve">).  </w:t>
      </w:r>
    </w:p>
    <w:p w:rsidR="00B77C89" w:rsidRPr="006353BC" w:rsidRDefault="00D63F38" w:rsidP="00B77C89">
      <w:pPr>
        <w:pStyle w:val="NoSpacing"/>
        <w:rPr>
          <w:sz w:val="24"/>
          <w:szCs w:val="24"/>
          <w:lang w:eastAsia="en-CA"/>
        </w:rPr>
      </w:pPr>
      <w:r>
        <w:rPr>
          <w:rFonts w:ascii="Calibri" w:hAnsi="Calibri" w:cs="Calibri"/>
          <w:color w:val="1F497D"/>
          <w:lang w:eastAsia="en-CA"/>
        </w:rPr>
        <w:t>-</w:t>
      </w:r>
      <w:r w:rsidR="00B77C89" w:rsidRPr="006353BC">
        <w:rPr>
          <w:lang w:eastAsia="en-CA"/>
        </w:rPr>
        <w:t xml:space="preserve">A company </w:t>
      </w:r>
      <w:r w:rsidR="00B77C89" w:rsidRPr="00D63F38">
        <w:rPr>
          <w:u w:val="single"/>
          <w:lang w:eastAsia="en-CA"/>
        </w:rPr>
        <w:t>cannot be an employee</w:t>
      </w:r>
      <w:r w:rsidR="00B77C89" w:rsidRPr="006353BC">
        <w:rPr>
          <w:lang w:eastAsia="en-CA"/>
        </w:rPr>
        <w:t xml:space="preserve"> for income tax purposes, </w:t>
      </w:r>
      <w:r w:rsidR="00B77C89" w:rsidRPr="004B22D5">
        <w:rPr>
          <w:b/>
          <w:lang w:eastAsia="en-CA"/>
        </w:rPr>
        <w:t>so the remuneration paid by the former employer to the company for the services is income from business to the company</w:t>
      </w:r>
      <w:r w:rsidR="00B77C89" w:rsidRPr="006353BC">
        <w:rPr>
          <w:lang w:eastAsia="en-CA"/>
        </w:rPr>
        <w:t>.  The former employee can draw a salary or take dividends.</w:t>
      </w:r>
      <w:r w:rsidR="00B77C89" w:rsidRPr="006353BC">
        <w:rPr>
          <w:rFonts w:ascii="Calibri" w:hAnsi="Calibri" w:cs="Calibri"/>
          <w:lang w:eastAsia="en-CA"/>
        </w:rPr>
        <w:t xml:space="preserve"> </w:t>
      </w:r>
    </w:p>
    <w:p w:rsidR="00B77C89" w:rsidRPr="007E7B92" w:rsidRDefault="00B77C89" w:rsidP="00B77C89">
      <w:pPr>
        <w:spacing w:after="0" w:line="240" w:lineRule="auto"/>
        <w:rPr>
          <w:rFonts w:cs="Times New Roman"/>
          <w:b/>
          <w:szCs w:val="20"/>
        </w:rPr>
      </w:pPr>
      <w:r w:rsidRPr="007E7B92">
        <w:rPr>
          <w:rFonts w:cs="Times New Roman"/>
          <w:szCs w:val="20"/>
        </w:rPr>
        <w:t xml:space="preserve">- However, government has tried to diminish the effects through </w:t>
      </w:r>
      <w:r w:rsidRPr="007E7B92">
        <w:rPr>
          <w:rFonts w:cs="Times New Roman"/>
          <w:b/>
          <w:szCs w:val="20"/>
        </w:rPr>
        <w:t>classification of a “personal services business”:</w:t>
      </w:r>
    </w:p>
    <w:p w:rsidR="00B77C89" w:rsidRPr="007E7B92" w:rsidRDefault="00B77C89" w:rsidP="00B77C89">
      <w:pPr>
        <w:spacing w:after="0" w:line="240" w:lineRule="auto"/>
        <w:ind w:left="720"/>
        <w:rPr>
          <w:rFonts w:cs="Times New Roman"/>
          <w:b/>
          <w:bCs/>
          <w:szCs w:val="20"/>
        </w:rPr>
      </w:pPr>
      <w:r w:rsidRPr="007E7B92">
        <w:rPr>
          <w:rFonts w:cs="Times New Roman"/>
          <w:b/>
          <w:bCs/>
          <w:szCs w:val="20"/>
        </w:rPr>
        <w:t>a) No saving in small business tax rate; gets general corporate tax rate</w:t>
      </w:r>
    </w:p>
    <w:p w:rsidR="00B77C89" w:rsidRPr="004B22D5" w:rsidRDefault="00B77C89" w:rsidP="00B77C89">
      <w:pPr>
        <w:spacing w:after="0" w:line="240" w:lineRule="auto"/>
        <w:ind w:left="1440"/>
        <w:rPr>
          <w:rFonts w:cs="Times New Roman"/>
          <w:b/>
          <w:szCs w:val="20"/>
        </w:rPr>
      </w:pPr>
      <w:r w:rsidRPr="007E7B92">
        <w:rPr>
          <w:rFonts w:cs="Times New Roman"/>
          <w:szCs w:val="20"/>
        </w:rPr>
        <w:t xml:space="preserve">- </w:t>
      </w:r>
      <w:r w:rsidRPr="007E7B92">
        <w:rPr>
          <w:rFonts w:cs="Times New Roman"/>
          <w:b/>
          <w:bCs/>
          <w:i/>
          <w:color w:val="0070C0"/>
          <w:szCs w:val="20"/>
        </w:rPr>
        <w:t>s.125(7)</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a “</w:t>
      </w:r>
      <w:r w:rsidRPr="007E7B92">
        <w:rPr>
          <w:rFonts w:cs="Times New Roman"/>
          <w:b/>
          <w:szCs w:val="20"/>
        </w:rPr>
        <w:t>personal services business”</w:t>
      </w:r>
      <w:r w:rsidRPr="007E7B92">
        <w:rPr>
          <w:rFonts w:cs="Times New Roman"/>
          <w:szCs w:val="20"/>
        </w:rPr>
        <w:t xml:space="preserve"> carried on by a corporation means an </w:t>
      </w:r>
      <w:r w:rsidRPr="004B22D5">
        <w:rPr>
          <w:rFonts w:cs="Times New Roman"/>
          <w:b/>
          <w:szCs w:val="20"/>
        </w:rPr>
        <w:t>individual who performs services through the corporation</w:t>
      </w:r>
      <w:r w:rsidRPr="007E7B92">
        <w:rPr>
          <w:rFonts w:cs="Times New Roman"/>
          <w:szCs w:val="20"/>
        </w:rPr>
        <w:t xml:space="preserve"> to a would-be ER, </w:t>
      </w:r>
      <w:r w:rsidRPr="004B22D5">
        <w:rPr>
          <w:rFonts w:cs="Times New Roman"/>
          <w:b/>
          <w:szCs w:val="20"/>
        </w:rPr>
        <w:t>where but for the service company, the individual would</w:t>
      </w:r>
      <w:r w:rsidRPr="004B22D5">
        <w:rPr>
          <w:rFonts w:ascii="Cambria Math" w:hAnsi="Cambria Math" w:cs="Cambria Math"/>
          <w:b/>
          <w:szCs w:val="20"/>
        </w:rPr>
        <w:t>’</w:t>
      </w:r>
      <w:r w:rsidRPr="004B22D5">
        <w:rPr>
          <w:rFonts w:cs="Times New Roman"/>
          <w:b/>
          <w:szCs w:val="20"/>
        </w:rPr>
        <w:t>ve reasonably had EE status</w:t>
      </w:r>
    </w:p>
    <w:p w:rsidR="00B77C89" w:rsidRPr="007E7B92" w:rsidRDefault="00B77C89" w:rsidP="00B77C89">
      <w:pPr>
        <w:spacing w:after="0" w:line="240" w:lineRule="auto"/>
        <w:ind w:left="720"/>
        <w:rPr>
          <w:rFonts w:cs="Times New Roman"/>
          <w:b/>
          <w:bCs/>
          <w:szCs w:val="20"/>
        </w:rPr>
      </w:pPr>
      <w:r w:rsidRPr="007E7B92">
        <w:rPr>
          <w:rFonts w:cs="Times New Roman"/>
          <w:b/>
          <w:bCs/>
          <w:szCs w:val="20"/>
        </w:rPr>
        <w:t xml:space="preserve">b) </w:t>
      </w:r>
      <w:r w:rsidR="00DF5DF3">
        <w:rPr>
          <w:rFonts w:cs="Times New Roman"/>
          <w:b/>
          <w:bCs/>
          <w:szCs w:val="20"/>
        </w:rPr>
        <w:t xml:space="preserve">Personal Service business </w:t>
      </w:r>
      <w:proofErr w:type="gramStart"/>
      <w:r w:rsidRPr="007E7B92">
        <w:rPr>
          <w:rFonts w:cs="Times New Roman"/>
          <w:b/>
          <w:bCs/>
          <w:szCs w:val="20"/>
        </w:rPr>
        <w:t>Can</w:t>
      </w:r>
      <w:r w:rsidRPr="007E7B92">
        <w:rPr>
          <w:rFonts w:ascii="Cambria Math" w:hAnsi="Cambria Math" w:cs="Cambria Math"/>
          <w:b/>
          <w:bCs/>
          <w:szCs w:val="20"/>
        </w:rPr>
        <w:t>’</w:t>
      </w:r>
      <w:r w:rsidRPr="007E7B92">
        <w:rPr>
          <w:rFonts w:cs="Times New Roman"/>
          <w:b/>
          <w:bCs/>
          <w:szCs w:val="20"/>
        </w:rPr>
        <w:t>t</w:t>
      </w:r>
      <w:proofErr w:type="gramEnd"/>
      <w:r w:rsidRPr="007E7B92">
        <w:rPr>
          <w:rFonts w:cs="Times New Roman"/>
          <w:b/>
          <w:bCs/>
          <w:szCs w:val="20"/>
        </w:rPr>
        <w:t xml:space="preserve"> deduct business expenses</w:t>
      </w:r>
    </w:p>
    <w:p w:rsidR="00B77C89" w:rsidRPr="007E7B92" w:rsidRDefault="00B77C89" w:rsidP="00B77C89">
      <w:pPr>
        <w:spacing w:after="0" w:line="240" w:lineRule="auto"/>
        <w:ind w:left="1440"/>
        <w:rPr>
          <w:rFonts w:cs="Times New Roman"/>
          <w:szCs w:val="20"/>
        </w:rPr>
      </w:pPr>
      <w:r w:rsidRPr="007E7B92">
        <w:rPr>
          <w:rFonts w:cs="Times New Roman"/>
          <w:szCs w:val="20"/>
        </w:rPr>
        <w:t xml:space="preserve">- </w:t>
      </w:r>
      <w:proofErr w:type="gramStart"/>
      <w:r w:rsidRPr="007E7B92">
        <w:rPr>
          <w:rFonts w:cs="Times New Roman"/>
          <w:b/>
          <w:bCs/>
          <w:i/>
          <w:color w:val="0070C0"/>
          <w:szCs w:val="20"/>
        </w:rPr>
        <w:t>s.18(</w:t>
      </w:r>
      <w:proofErr w:type="gramEnd"/>
      <w:r w:rsidRPr="007E7B92">
        <w:rPr>
          <w:rFonts w:cs="Times New Roman"/>
          <w:b/>
          <w:bCs/>
          <w:i/>
          <w:color w:val="0070C0"/>
          <w:szCs w:val="20"/>
        </w:rPr>
        <w:t>1)(p</w:t>
      </w:r>
      <w:r w:rsidRPr="007E7B92">
        <w:rPr>
          <w:rFonts w:cs="Times New Roman"/>
          <w:b/>
          <w:bCs/>
          <w:szCs w:val="20"/>
        </w:rPr>
        <w:t>)</w:t>
      </w:r>
      <w:r w:rsidRPr="007E7B92">
        <w:rPr>
          <w:rFonts w:cs="Times New Roman"/>
          <w:szCs w:val="20"/>
        </w:rPr>
        <w:t xml:space="preserve">: </w:t>
      </w:r>
      <w:r w:rsidRPr="006353BC">
        <w:rPr>
          <w:rFonts w:cs="Times New Roman"/>
          <w:szCs w:val="20"/>
        </w:rPr>
        <w:t xml:space="preserve">says the </w:t>
      </w:r>
      <w:r w:rsidRPr="00DF5DF3">
        <w:rPr>
          <w:rFonts w:cs="Times New Roman"/>
          <w:b/>
          <w:szCs w:val="20"/>
        </w:rPr>
        <w:t>personal services company</w:t>
      </w:r>
      <w:r w:rsidRPr="006353BC">
        <w:rPr>
          <w:rFonts w:cs="Times New Roman"/>
          <w:szCs w:val="20"/>
        </w:rPr>
        <w:t xml:space="preserve"> </w:t>
      </w:r>
      <w:r w:rsidRPr="006353BC">
        <w:rPr>
          <w:rFonts w:cs="Times New Roman"/>
          <w:b/>
          <w:szCs w:val="20"/>
        </w:rPr>
        <w:t>can deduct the salary it pays to its employee</w:t>
      </w:r>
      <w:r w:rsidRPr="006353BC">
        <w:rPr>
          <w:rFonts w:cs="Times New Roman"/>
          <w:szCs w:val="20"/>
        </w:rPr>
        <w:t xml:space="preserve"> (the former employee as in the previous answer), but </w:t>
      </w:r>
      <w:r w:rsidRPr="006353BC">
        <w:rPr>
          <w:rFonts w:cs="Times New Roman"/>
          <w:b/>
          <w:szCs w:val="20"/>
        </w:rPr>
        <w:t>prohibits deduction by the company of other expenses except for the main ones available to employees. </w:t>
      </w:r>
      <w:r w:rsidRPr="006353BC">
        <w:rPr>
          <w:rFonts w:cs="Times New Roman"/>
          <w:szCs w:val="20"/>
        </w:rPr>
        <w:t xml:space="preserve"> The object is to deprive the company of the more generous deductibility of expenses permissible to business income. </w:t>
      </w:r>
    </w:p>
    <w:p w:rsidR="00B77C89" w:rsidRPr="007E7B92" w:rsidRDefault="00B77C89" w:rsidP="00B77C89">
      <w:pPr>
        <w:spacing w:after="0" w:line="240" w:lineRule="auto"/>
        <w:rPr>
          <w:rFonts w:cs="Times New Roman"/>
          <w:b/>
          <w:szCs w:val="20"/>
        </w:rPr>
      </w:pPr>
      <w:r w:rsidRPr="007E7B92">
        <w:rPr>
          <w:rFonts w:cs="Times New Roman"/>
          <w:szCs w:val="20"/>
        </w:rPr>
        <w:t xml:space="preserve">- </w:t>
      </w:r>
      <w:r w:rsidRPr="007E7B92">
        <w:rPr>
          <w:rFonts w:cs="Times New Roman"/>
          <w:b/>
          <w:bCs/>
          <w:szCs w:val="20"/>
        </w:rPr>
        <w:t>Note</w:t>
      </w:r>
      <w:r w:rsidRPr="007E7B92">
        <w:rPr>
          <w:rFonts w:cs="Times New Roman"/>
          <w:szCs w:val="20"/>
        </w:rPr>
        <w:t xml:space="preserve">: to get around the preceding two subsections, such </w:t>
      </w:r>
      <w:r w:rsidRPr="007E7B92">
        <w:rPr>
          <w:rFonts w:cs="Times New Roman"/>
          <w:b/>
          <w:szCs w:val="20"/>
        </w:rPr>
        <w:t>c</w:t>
      </w:r>
      <w:r>
        <w:rPr>
          <w:rFonts w:cs="Times New Roman"/>
          <w:b/>
          <w:szCs w:val="20"/>
        </w:rPr>
        <w:t xml:space="preserve">ategorization can be escaped by </w:t>
      </w:r>
      <w:r w:rsidRPr="007E7B92">
        <w:rPr>
          <w:rFonts w:cs="Times New Roman"/>
          <w:b/>
          <w:szCs w:val="20"/>
        </w:rPr>
        <w:t xml:space="preserve">employing more than 5 </w:t>
      </w:r>
      <w:proofErr w:type="spellStart"/>
      <w:r w:rsidRPr="007E7B92">
        <w:rPr>
          <w:rFonts w:cs="Times New Roman"/>
          <w:b/>
          <w:szCs w:val="20"/>
        </w:rPr>
        <w:t>EE</w:t>
      </w:r>
      <w:r w:rsidRPr="007E7B92">
        <w:rPr>
          <w:rFonts w:ascii="Cambria Math" w:hAnsi="Cambria Math" w:cs="Cambria Math"/>
          <w:b/>
          <w:szCs w:val="20"/>
        </w:rPr>
        <w:t>ʼ</w:t>
      </w:r>
      <w:r w:rsidRPr="007E7B92">
        <w:rPr>
          <w:rFonts w:cs="Times New Roman"/>
          <w:b/>
          <w:szCs w:val="20"/>
        </w:rPr>
        <w:t>s</w:t>
      </w:r>
      <w:proofErr w:type="spellEnd"/>
      <w:r w:rsidRPr="007E7B92">
        <w:rPr>
          <w:rFonts w:cs="Times New Roman"/>
          <w:b/>
          <w:szCs w:val="20"/>
        </w:rPr>
        <w:t xml:space="preserve"> in the business</w:t>
      </w:r>
    </w:p>
    <w:p w:rsidR="008247D2" w:rsidRDefault="008247D2" w:rsidP="00B77C89">
      <w:pPr>
        <w:spacing w:after="0" w:line="240" w:lineRule="auto"/>
        <w:rPr>
          <w:rFonts w:cs="Times New Roman"/>
          <w:szCs w:val="20"/>
        </w:rPr>
      </w:pPr>
    </w:p>
    <w:p w:rsidR="00B77C89" w:rsidRPr="007E7B92" w:rsidRDefault="00C561EE" w:rsidP="00B77C89">
      <w:pPr>
        <w:pStyle w:val="Heading2"/>
        <w:rPr>
          <w:szCs w:val="20"/>
        </w:rPr>
      </w:pPr>
      <w:bookmarkStart w:id="34" w:name="_Toc322605857"/>
      <w:r>
        <w:rPr>
          <w:szCs w:val="20"/>
        </w:rPr>
        <w:t>WHAT IS</w:t>
      </w:r>
      <w:r w:rsidR="00B77C89" w:rsidRPr="007E7B92">
        <w:rPr>
          <w:szCs w:val="20"/>
        </w:rPr>
        <w:t xml:space="preserve"> INCLUDED IN COMPUTING INCOME FROM AN OFFICE OR EMPLOYMENT</w:t>
      </w:r>
      <w:bookmarkEnd w:id="34"/>
    </w:p>
    <w:p w:rsidR="00B77C89" w:rsidRPr="007E7B92" w:rsidRDefault="00B77C89" w:rsidP="00B77C89">
      <w:pPr>
        <w:spacing w:after="0" w:line="240" w:lineRule="auto"/>
        <w:rPr>
          <w:rFonts w:cs="Times New Roman"/>
          <w:b/>
          <w:bCs/>
          <w:szCs w:val="20"/>
        </w:rPr>
      </w:pPr>
    </w:p>
    <w:p w:rsidR="00B77C89" w:rsidRPr="007E7B92" w:rsidRDefault="00B77C89" w:rsidP="00B77C89">
      <w:pPr>
        <w:pStyle w:val="Heading3"/>
        <w:rPr>
          <w:szCs w:val="20"/>
        </w:rPr>
      </w:pPr>
      <w:bookmarkStart w:id="35" w:name="_Toc322605858"/>
      <w:r w:rsidRPr="007E7B92">
        <w:rPr>
          <w:szCs w:val="20"/>
        </w:rPr>
        <w:t>1) SALARY, WAGES, AND “OTHER REMUNERATION”</w:t>
      </w:r>
      <w:bookmarkEnd w:id="35"/>
    </w:p>
    <w:p w:rsidR="00B77C89" w:rsidRPr="007E7B92" w:rsidRDefault="00B77C89" w:rsidP="00B77C89">
      <w:pPr>
        <w:spacing w:after="0" w:line="240" w:lineRule="auto"/>
        <w:rPr>
          <w:rFonts w:cs="Times New Roman"/>
          <w:szCs w:val="20"/>
        </w:rPr>
      </w:pPr>
      <w:r w:rsidRPr="007E7B92">
        <w:rPr>
          <w:rFonts w:cs="Times New Roman"/>
          <w:color w:val="0070C0"/>
          <w:szCs w:val="20"/>
        </w:rPr>
        <w:t xml:space="preserve">- </w:t>
      </w:r>
      <w:r w:rsidRPr="007E7B92">
        <w:rPr>
          <w:rFonts w:cs="Times New Roman"/>
          <w:b/>
          <w:bCs/>
          <w:color w:val="0070C0"/>
          <w:szCs w:val="20"/>
        </w:rPr>
        <w:t>s.5</w:t>
      </w:r>
      <w:r w:rsidRPr="007E7B92">
        <w:rPr>
          <w:rFonts w:cs="Times New Roman"/>
          <w:szCs w:val="20"/>
        </w:rPr>
        <w:t xml:space="preserve">: includes in </w:t>
      </w:r>
      <w:proofErr w:type="spellStart"/>
      <w:r w:rsidRPr="007E7B92">
        <w:rPr>
          <w:rFonts w:cs="Times New Roman"/>
          <w:szCs w:val="20"/>
        </w:rPr>
        <w:t>TP</w:t>
      </w:r>
      <w:r w:rsidRPr="007E7B92">
        <w:rPr>
          <w:rFonts w:ascii="Cambria Math" w:hAnsi="Cambria Math" w:cs="Cambria Math"/>
          <w:szCs w:val="20"/>
        </w:rPr>
        <w:t>ʼ</w:t>
      </w:r>
      <w:r w:rsidRPr="007E7B92">
        <w:rPr>
          <w:rFonts w:cs="Times New Roman"/>
          <w:szCs w:val="20"/>
        </w:rPr>
        <w:t>s</w:t>
      </w:r>
      <w:proofErr w:type="spellEnd"/>
      <w:r w:rsidRPr="007E7B92">
        <w:rPr>
          <w:rFonts w:cs="Times New Roman"/>
          <w:szCs w:val="20"/>
        </w:rPr>
        <w:t xml:space="preserve"> income any amounts received as salary/wages, gratuities, and “other remuneration”</w:t>
      </w:r>
    </w:p>
    <w:p w:rsidR="00B77C89" w:rsidRPr="007E7B92" w:rsidRDefault="00B77C89" w:rsidP="00B77C89">
      <w:pPr>
        <w:spacing w:after="0" w:line="240" w:lineRule="auto"/>
        <w:ind w:left="720"/>
        <w:rPr>
          <w:rFonts w:cs="Times New Roman"/>
          <w:szCs w:val="20"/>
        </w:rPr>
      </w:pPr>
      <w:r w:rsidRPr="007E7B92">
        <w:rPr>
          <w:rFonts w:cs="Times New Roman"/>
          <w:szCs w:val="20"/>
        </w:rPr>
        <w:t xml:space="preserve">a) </w:t>
      </w:r>
      <w:r w:rsidRPr="007E7B92">
        <w:rPr>
          <w:rFonts w:cs="Times New Roman"/>
          <w:b/>
          <w:bCs/>
          <w:szCs w:val="20"/>
        </w:rPr>
        <w:t>“Salary and wages”</w:t>
      </w:r>
      <w:r w:rsidRPr="007E7B92">
        <w:rPr>
          <w:rFonts w:cs="Times New Roman"/>
          <w:szCs w:val="20"/>
        </w:rPr>
        <w:t xml:space="preserve">: includes compensation </w:t>
      </w:r>
      <w:r w:rsidRPr="007E7B92">
        <w:rPr>
          <w:rFonts w:cs="Times New Roman"/>
          <w:b/>
          <w:szCs w:val="20"/>
        </w:rPr>
        <w:t>for services</w:t>
      </w:r>
      <w:r w:rsidRPr="007E7B92">
        <w:rPr>
          <w:rFonts w:cs="Times New Roman"/>
          <w:szCs w:val="20"/>
        </w:rPr>
        <w:t xml:space="preserve"> rendered by </w:t>
      </w:r>
      <w:r w:rsidRPr="007E7B92">
        <w:rPr>
          <w:rFonts w:cs="Times New Roman"/>
          <w:b/>
          <w:szCs w:val="20"/>
        </w:rPr>
        <w:t>EE in course of their duties</w:t>
      </w:r>
    </w:p>
    <w:p w:rsidR="00B77C89" w:rsidRPr="007E7B92" w:rsidRDefault="00B77C89" w:rsidP="00B77C89">
      <w:pPr>
        <w:spacing w:after="0" w:line="240" w:lineRule="auto"/>
        <w:ind w:left="720"/>
        <w:rPr>
          <w:rFonts w:cs="Times New Roman"/>
          <w:szCs w:val="20"/>
        </w:rPr>
      </w:pPr>
      <w:r w:rsidRPr="007E7B92">
        <w:rPr>
          <w:rFonts w:cs="Times New Roman"/>
          <w:szCs w:val="20"/>
        </w:rPr>
        <w:t xml:space="preserve">b) </w:t>
      </w:r>
      <w:r w:rsidRPr="007E7B92">
        <w:rPr>
          <w:rFonts w:cs="Times New Roman"/>
          <w:b/>
          <w:bCs/>
          <w:szCs w:val="20"/>
        </w:rPr>
        <w:t>“Gratuities”</w:t>
      </w:r>
      <w:r w:rsidRPr="007E7B92">
        <w:rPr>
          <w:rFonts w:cs="Times New Roman"/>
          <w:szCs w:val="20"/>
        </w:rPr>
        <w:t xml:space="preserve">: </w:t>
      </w:r>
      <w:r w:rsidRPr="007E7B92">
        <w:rPr>
          <w:rFonts w:cs="Times New Roman"/>
          <w:b/>
          <w:szCs w:val="20"/>
        </w:rPr>
        <w:t>voluntary payments</w:t>
      </w:r>
      <w:r w:rsidRPr="007E7B92">
        <w:rPr>
          <w:rFonts w:cs="Times New Roman"/>
          <w:szCs w:val="20"/>
        </w:rPr>
        <w:t xml:space="preserve"> made in </w:t>
      </w:r>
      <w:r w:rsidRPr="007E7B92">
        <w:rPr>
          <w:rFonts w:cs="Times New Roman"/>
          <w:b/>
          <w:szCs w:val="20"/>
        </w:rPr>
        <w:t>consideration of services</w:t>
      </w:r>
      <w:r w:rsidRPr="007E7B92">
        <w:rPr>
          <w:rFonts w:cs="Times New Roman"/>
          <w:szCs w:val="20"/>
        </w:rPr>
        <w:t xml:space="preserve"> rendered in the course of Office/Employment</w:t>
      </w:r>
    </w:p>
    <w:p w:rsidR="00B77C89" w:rsidRPr="008247D2" w:rsidRDefault="00B77C89" w:rsidP="008247D2">
      <w:pPr>
        <w:spacing w:after="0" w:line="240" w:lineRule="auto"/>
        <w:ind w:left="720"/>
        <w:rPr>
          <w:rFonts w:cs="Times New Roman"/>
          <w:b/>
          <w:szCs w:val="20"/>
        </w:rPr>
      </w:pPr>
      <w:r w:rsidRPr="007E7B92">
        <w:rPr>
          <w:rFonts w:cs="Times New Roman"/>
          <w:szCs w:val="20"/>
        </w:rPr>
        <w:t xml:space="preserve">c) </w:t>
      </w:r>
      <w:r w:rsidRPr="007E7B92">
        <w:rPr>
          <w:rFonts w:cs="Times New Roman"/>
          <w:b/>
          <w:bCs/>
          <w:szCs w:val="20"/>
        </w:rPr>
        <w:t>“Other remuneration”</w:t>
      </w:r>
      <w:r w:rsidRPr="007E7B92">
        <w:rPr>
          <w:rFonts w:cs="Times New Roman"/>
          <w:szCs w:val="20"/>
        </w:rPr>
        <w:t xml:space="preserve">: includes honoraria, commissions, bonuses, gifts, rewards, and prizes </w:t>
      </w:r>
      <w:r w:rsidRPr="007E7B92">
        <w:rPr>
          <w:rFonts w:cs="Times New Roman"/>
          <w:b/>
          <w:szCs w:val="20"/>
        </w:rPr>
        <w:t>provided as com</w:t>
      </w:r>
      <w:r w:rsidR="008247D2">
        <w:rPr>
          <w:rFonts w:cs="Times New Roman"/>
          <w:b/>
          <w:szCs w:val="20"/>
        </w:rPr>
        <w:t>pensation for services</w:t>
      </w:r>
      <w:r w:rsidRPr="007E7B92">
        <w:rPr>
          <w:rFonts w:cs="Times New Roman"/>
          <w:szCs w:val="20"/>
        </w:rPr>
        <w:t xml:space="preserve"> </w:t>
      </w:r>
    </w:p>
    <w:p w:rsidR="008247D2" w:rsidRPr="007E7B92" w:rsidRDefault="008247D2" w:rsidP="008247D2">
      <w:pPr>
        <w:pStyle w:val="Heading4"/>
        <w:rPr>
          <w:szCs w:val="20"/>
        </w:rPr>
      </w:pPr>
      <w:bookmarkStart w:id="36" w:name="_Toc322605859"/>
      <w:r w:rsidRPr="007E7B92">
        <w:rPr>
          <w:szCs w:val="20"/>
        </w:rPr>
        <w:t>PAYMENT AS REMUNERATION FOR SERVICES</w:t>
      </w:r>
      <w:bookmarkEnd w:id="36"/>
    </w:p>
    <w:p w:rsidR="008247D2" w:rsidRPr="007E7B92" w:rsidRDefault="008247D2" w:rsidP="008247D2">
      <w:pPr>
        <w:spacing w:after="0" w:line="240" w:lineRule="auto"/>
        <w:rPr>
          <w:rFonts w:cs="Times New Roman"/>
          <w:b/>
          <w:bCs/>
          <w:szCs w:val="20"/>
        </w:rPr>
      </w:pPr>
      <w:r w:rsidRPr="004B22D5">
        <w:rPr>
          <w:rFonts w:cs="Times New Roman"/>
          <w:b/>
          <w:bCs/>
          <w:szCs w:val="20"/>
        </w:rPr>
        <w:t xml:space="preserve"> </w:t>
      </w:r>
      <w:r w:rsidRPr="007E7B92">
        <w:rPr>
          <w:rFonts w:cs="Times New Roman"/>
          <w:b/>
          <w:bCs/>
          <w:szCs w:val="20"/>
        </w:rPr>
        <w:t>a) Payments by ER to EE</w:t>
      </w:r>
    </w:p>
    <w:p w:rsidR="008247D2" w:rsidRPr="007E7B92" w:rsidRDefault="008247D2" w:rsidP="00DF5DF3">
      <w:pPr>
        <w:spacing w:after="0" w:line="240" w:lineRule="auto"/>
        <w:rPr>
          <w:rFonts w:cs="Times New Roman"/>
          <w:szCs w:val="20"/>
        </w:rPr>
      </w:pPr>
      <w:r w:rsidRPr="007E7B92">
        <w:rPr>
          <w:rFonts w:cs="Times New Roman"/>
          <w:szCs w:val="20"/>
        </w:rPr>
        <w:t xml:space="preserve">- </w:t>
      </w:r>
      <w:proofErr w:type="gramStart"/>
      <w:r w:rsidRPr="007E7B92">
        <w:rPr>
          <w:rFonts w:cs="Times New Roman"/>
          <w:b/>
          <w:bCs/>
          <w:i/>
          <w:color w:val="0070C0"/>
          <w:szCs w:val="20"/>
        </w:rPr>
        <w:t>s.6(</w:t>
      </w:r>
      <w:proofErr w:type="gramEnd"/>
      <w:r w:rsidRPr="007E7B92">
        <w:rPr>
          <w:rFonts w:cs="Times New Roman"/>
          <w:b/>
          <w:bCs/>
          <w:i/>
          <w:color w:val="0070C0"/>
          <w:szCs w:val="20"/>
        </w:rPr>
        <w:t>3)</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an amount </w:t>
      </w:r>
      <w:r w:rsidRPr="007E7B92">
        <w:rPr>
          <w:rFonts w:cs="Times New Roman"/>
          <w:b/>
          <w:szCs w:val="20"/>
        </w:rPr>
        <w:t xml:space="preserve">received by </w:t>
      </w:r>
      <w:r w:rsidR="00DF5DF3">
        <w:rPr>
          <w:rFonts w:cs="Times New Roman"/>
          <w:b/>
          <w:szCs w:val="20"/>
        </w:rPr>
        <w:t>an EE from ER while employed</w:t>
      </w:r>
      <w:r w:rsidRPr="007E7B92">
        <w:rPr>
          <w:rFonts w:cs="Times New Roman"/>
          <w:szCs w:val="20"/>
        </w:rPr>
        <w:t xml:space="preserve">, or on </w:t>
      </w:r>
      <w:r w:rsidRPr="007E7B92">
        <w:rPr>
          <w:rFonts w:cs="Times New Roman"/>
          <w:b/>
          <w:szCs w:val="20"/>
        </w:rPr>
        <w:t xml:space="preserve">account of </w:t>
      </w:r>
      <w:r>
        <w:rPr>
          <w:rFonts w:cs="Times New Roman"/>
          <w:b/>
          <w:szCs w:val="20"/>
        </w:rPr>
        <w:t>agreement made</w:t>
      </w:r>
      <w:r w:rsidRPr="007E7B92">
        <w:rPr>
          <w:rFonts w:cs="Times New Roman"/>
          <w:b/>
          <w:szCs w:val="20"/>
        </w:rPr>
        <w:t xml:space="preserve"> immediately </w:t>
      </w:r>
      <w:r w:rsidRPr="00DF5DF3">
        <w:rPr>
          <w:rFonts w:cs="Times New Roman"/>
          <w:b/>
          <w:szCs w:val="20"/>
          <w:u w:val="single"/>
        </w:rPr>
        <w:t>prior t</w:t>
      </w:r>
      <w:r w:rsidRPr="007E7B92">
        <w:rPr>
          <w:rFonts w:cs="Times New Roman"/>
          <w:b/>
          <w:szCs w:val="20"/>
        </w:rPr>
        <w:t xml:space="preserve">o, </w:t>
      </w:r>
      <w:r w:rsidRPr="00DF5DF3">
        <w:rPr>
          <w:rFonts w:cs="Times New Roman"/>
          <w:b/>
          <w:szCs w:val="20"/>
          <w:u w:val="single"/>
        </w:rPr>
        <w:t>during</w:t>
      </w:r>
      <w:r w:rsidRPr="007E7B92">
        <w:rPr>
          <w:rFonts w:cs="Times New Roman"/>
          <w:b/>
          <w:szCs w:val="20"/>
        </w:rPr>
        <w:t xml:space="preserve">, or </w:t>
      </w:r>
      <w:r w:rsidRPr="00DF5DF3">
        <w:rPr>
          <w:rFonts w:cs="Times New Roman"/>
          <w:b/>
          <w:szCs w:val="20"/>
          <w:u w:val="single"/>
        </w:rPr>
        <w:t>immediately after</w:t>
      </w:r>
      <w:r w:rsidRPr="007E7B92">
        <w:rPr>
          <w:rFonts w:cs="Times New Roman"/>
          <w:b/>
          <w:szCs w:val="20"/>
        </w:rPr>
        <w:t xml:space="preserve"> the period of the employment</w:t>
      </w:r>
      <w:r w:rsidRPr="007E7B92">
        <w:rPr>
          <w:rFonts w:cs="Times New Roman"/>
          <w:szCs w:val="20"/>
        </w:rPr>
        <w:t xml:space="preserve">, shall be </w:t>
      </w:r>
      <w:r w:rsidRPr="007E7B92">
        <w:rPr>
          <w:rFonts w:cs="Times New Roman"/>
          <w:b/>
          <w:szCs w:val="20"/>
          <w:u w:val="single"/>
        </w:rPr>
        <w:t>deemed remuneration</w:t>
      </w:r>
      <w:r w:rsidRPr="007E7B92">
        <w:rPr>
          <w:rFonts w:cs="Times New Roman"/>
          <w:szCs w:val="20"/>
        </w:rPr>
        <w:t xml:space="preserve"> for the </w:t>
      </w:r>
      <w:proofErr w:type="spellStart"/>
      <w:r w:rsidRPr="007E7B92">
        <w:rPr>
          <w:rFonts w:cs="Times New Roman"/>
          <w:szCs w:val="20"/>
        </w:rPr>
        <w:t>payee</w:t>
      </w:r>
      <w:r w:rsidRPr="007E7B92">
        <w:rPr>
          <w:rFonts w:ascii="Cambria Math" w:hAnsi="Cambria Math" w:cs="Cambria Math"/>
          <w:szCs w:val="20"/>
        </w:rPr>
        <w:t>ʼ</w:t>
      </w:r>
      <w:r w:rsidRPr="007E7B92">
        <w:rPr>
          <w:rFonts w:cs="Times New Roman"/>
          <w:szCs w:val="20"/>
        </w:rPr>
        <w:t>s</w:t>
      </w:r>
      <w:proofErr w:type="spellEnd"/>
      <w:r w:rsidRPr="007E7B92">
        <w:rPr>
          <w:rFonts w:cs="Times New Roman"/>
          <w:szCs w:val="20"/>
        </w:rPr>
        <w:t xml:space="preserve"> services </w:t>
      </w:r>
      <w:r w:rsidRPr="00DF5DF3">
        <w:rPr>
          <w:rFonts w:cs="Times New Roman"/>
          <w:szCs w:val="20"/>
          <w:highlight w:val="yellow"/>
        </w:rPr>
        <w:t xml:space="preserve">rendered </w:t>
      </w:r>
      <w:r w:rsidRPr="00DF5DF3">
        <w:rPr>
          <w:rFonts w:cs="Times New Roman"/>
          <w:b/>
          <w:szCs w:val="20"/>
          <w:highlight w:val="yellow"/>
        </w:rPr>
        <w:t>as employment</w:t>
      </w:r>
    </w:p>
    <w:p w:rsidR="008247D2" w:rsidRPr="004B22D5" w:rsidRDefault="008247D2" w:rsidP="008247D2">
      <w:pPr>
        <w:spacing w:after="0" w:line="240" w:lineRule="auto"/>
        <w:rPr>
          <w:rFonts w:cs="Times New Roman"/>
          <w:b/>
          <w:szCs w:val="20"/>
        </w:rPr>
      </w:pPr>
      <w:r w:rsidRPr="007E7B92">
        <w:rPr>
          <w:rFonts w:cs="Times New Roman"/>
          <w:szCs w:val="20"/>
        </w:rPr>
        <w:t xml:space="preserve">- Therefore, gifts, back pay, and reimbursement of expenses can be considered as income from employment </w:t>
      </w:r>
      <w:r w:rsidRPr="004B22D5">
        <w:rPr>
          <w:rFonts w:cs="Times New Roman"/>
          <w:b/>
          <w:szCs w:val="20"/>
        </w:rPr>
        <w:t>un</w:t>
      </w:r>
      <w:r>
        <w:rPr>
          <w:rFonts w:cs="Times New Roman"/>
          <w:b/>
          <w:szCs w:val="20"/>
        </w:rPr>
        <w:t>der this rebuttable presumption</w:t>
      </w:r>
    </w:p>
    <w:p w:rsidR="008247D2" w:rsidRPr="007E7B92" w:rsidRDefault="008247D2" w:rsidP="008247D2">
      <w:pPr>
        <w:spacing w:after="0" w:line="240" w:lineRule="auto"/>
        <w:rPr>
          <w:rFonts w:cs="Times New Roman"/>
          <w:b/>
          <w:bCs/>
          <w:szCs w:val="20"/>
        </w:rPr>
      </w:pPr>
      <w:r w:rsidRPr="007E7B92">
        <w:rPr>
          <w:rFonts w:cs="Times New Roman"/>
          <w:b/>
          <w:bCs/>
          <w:szCs w:val="20"/>
        </w:rPr>
        <w:t xml:space="preserve"> </w:t>
      </w:r>
      <w:r w:rsidR="00DF5DF3">
        <w:rPr>
          <w:rFonts w:cs="Times New Roman"/>
          <w:b/>
          <w:bCs/>
          <w:szCs w:val="20"/>
        </w:rPr>
        <w:t>Under this presumption, the</w:t>
      </w:r>
      <w:r>
        <w:rPr>
          <w:rFonts w:cs="Times New Roman"/>
          <w:b/>
          <w:bCs/>
          <w:szCs w:val="20"/>
        </w:rPr>
        <w:t xml:space="preserve"> following are income from employment:</w:t>
      </w:r>
    </w:p>
    <w:p w:rsidR="008247D2" w:rsidRDefault="008247D2" w:rsidP="008247D2">
      <w:pPr>
        <w:spacing w:after="0" w:line="240" w:lineRule="auto"/>
        <w:ind w:left="720"/>
        <w:rPr>
          <w:rFonts w:cs="Times New Roman"/>
          <w:szCs w:val="20"/>
        </w:rPr>
      </w:pPr>
      <w:proofErr w:type="spellStart"/>
      <w:r w:rsidRPr="007E7B92">
        <w:rPr>
          <w:rFonts w:cs="Times New Roman"/>
          <w:szCs w:val="20"/>
        </w:rPr>
        <w:t>i</w:t>
      </w:r>
      <w:proofErr w:type="spellEnd"/>
      <w:r w:rsidRPr="007E7B92">
        <w:rPr>
          <w:rFonts w:cs="Times New Roman"/>
          <w:szCs w:val="20"/>
        </w:rPr>
        <w:t xml:space="preserve">) </w:t>
      </w:r>
      <w:proofErr w:type="gramStart"/>
      <w:r w:rsidRPr="007E7B92">
        <w:rPr>
          <w:rFonts w:cs="Times New Roman"/>
          <w:b/>
          <w:bCs/>
          <w:i/>
          <w:color w:val="0070C0"/>
          <w:szCs w:val="20"/>
        </w:rPr>
        <w:t>s.6(</w:t>
      </w:r>
      <w:proofErr w:type="gramEnd"/>
      <w:r w:rsidRPr="007E7B92">
        <w:rPr>
          <w:rFonts w:cs="Times New Roman"/>
          <w:b/>
          <w:bCs/>
          <w:i/>
          <w:color w:val="0070C0"/>
          <w:szCs w:val="20"/>
        </w:rPr>
        <w:t>3)(c</w:t>
      </w:r>
      <w:r w:rsidRPr="007E7B92">
        <w:rPr>
          <w:rFonts w:cs="Times New Roman"/>
          <w:b/>
          <w:bCs/>
          <w:szCs w:val="20"/>
        </w:rPr>
        <w:t>)</w:t>
      </w:r>
      <w:r w:rsidRPr="007E7B92">
        <w:rPr>
          <w:rFonts w:cs="Times New Roman"/>
          <w:szCs w:val="20"/>
        </w:rPr>
        <w:t>: “inducement payment”…</w:t>
      </w:r>
      <w:r w:rsidRPr="007E7B92">
        <w:rPr>
          <w:rFonts w:cs="Times New Roman"/>
          <w:b/>
          <w:bCs/>
          <w:szCs w:val="20"/>
        </w:rPr>
        <w:t xml:space="preserve">signing/hiring bonuses </w:t>
      </w:r>
      <w:r w:rsidRPr="007E7B92">
        <w:rPr>
          <w:rFonts w:cs="Times New Roman"/>
          <w:szCs w:val="20"/>
        </w:rPr>
        <w:t>in the context of employment</w:t>
      </w:r>
    </w:p>
    <w:p w:rsidR="008247D2" w:rsidRPr="00222315" w:rsidRDefault="008247D2" w:rsidP="00222315">
      <w:pPr>
        <w:ind w:left="720"/>
        <w:rPr>
          <w:b/>
          <w:i/>
          <w:szCs w:val="20"/>
        </w:rPr>
      </w:pPr>
      <w:r>
        <w:rPr>
          <w:rFonts w:cs="Times New Roman"/>
          <w:b/>
          <w:bCs/>
          <w:szCs w:val="20"/>
        </w:rPr>
        <w:t>-</w:t>
      </w:r>
      <w:r w:rsidRPr="007E7B92">
        <w:rPr>
          <w:rFonts w:cs="Times New Roman"/>
          <w:b/>
          <w:bCs/>
          <w:szCs w:val="20"/>
        </w:rPr>
        <w:t xml:space="preserve">Where a signing bonus-style </w:t>
      </w:r>
      <w:r w:rsidRPr="007E7B92">
        <w:rPr>
          <w:rFonts w:cs="Times New Roman"/>
          <w:bCs/>
          <w:szCs w:val="20"/>
        </w:rPr>
        <w:t xml:space="preserve">payment is made to induce a person into a subsequent employment agreement, </w:t>
      </w:r>
      <w:r w:rsidRPr="00882EE4">
        <w:rPr>
          <w:rFonts w:cs="Times New Roman"/>
          <w:b/>
          <w:bCs/>
          <w:szCs w:val="20"/>
        </w:rPr>
        <w:t xml:space="preserve">the payment is categorized </w:t>
      </w:r>
      <w:r w:rsidRPr="008247D2">
        <w:rPr>
          <w:rFonts w:cs="Times New Roman"/>
          <w:b/>
          <w:bCs/>
          <w:szCs w:val="20"/>
          <w:u w:val="single"/>
        </w:rPr>
        <w:t>as income from employment and it taxable</w:t>
      </w:r>
      <w:r w:rsidRPr="00882EE4">
        <w:rPr>
          <w:rFonts w:cs="Times New Roman"/>
          <w:b/>
          <w:bCs/>
          <w:szCs w:val="20"/>
        </w:rPr>
        <w:t xml:space="preserve"> because it is payment for services TO BE RENDERED</w:t>
      </w:r>
      <w:r w:rsidRPr="007E7B92">
        <w:rPr>
          <w:rFonts w:cs="Times New Roman"/>
          <w:b/>
          <w:bCs/>
          <w:szCs w:val="20"/>
        </w:rPr>
        <w:t xml:space="preserve">. </w:t>
      </w:r>
      <w:proofErr w:type="gramStart"/>
      <w:r w:rsidRPr="007E7B92">
        <w:rPr>
          <w:rFonts w:cs="Times New Roman"/>
          <w:b/>
          <w:bCs/>
          <w:i/>
          <w:color w:val="FF0000"/>
          <w:szCs w:val="20"/>
        </w:rPr>
        <w:t>Curran(</w:t>
      </w:r>
      <w:proofErr w:type="gramEnd"/>
      <w:r w:rsidRPr="007E7B92">
        <w:rPr>
          <w:rFonts w:cs="Times New Roman"/>
          <w:bCs/>
          <w:i/>
          <w:color w:val="FF0000"/>
          <w:szCs w:val="20"/>
        </w:rPr>
        <w:t xml:space="preserve">guy was given inducement payment to leave job and take new job. C said it was capital receipt cause it compensated for loss of source of income but SCC said it was income from employment because payment for services </w:t>
      </w:r>
      <w:r w:rsidRPr="007E7B92">
        <w:rPr>
          <w:rFonts w:cs="Times New Roman"/>
          <w:b/>
          <w:bCs/>
          <w:i/>
          <w:color w:val="FF0000"/>
          <w:szCs w:val="20"/>
        </w:rPr>
        <w:t>to be rendered)</w:t>
      </w:r>
    </w:p>
    <w:p w:rsidR="008247D2" w:rsidRDefault="008247D2" w:rsidP="008247D2">
      <w:pPr>
        <w:spacing w:after="0" w:line="240" w:lineRule="auto"/>
        <w:ind w:left="720"/>
        <w:rPr>
          <w:rFonts w:cs="Times New Roman"/>
          <w:b/>
          <w:szCs w:val="20"/>
        </w:rPr>
      </w:pPr>
      <w:r w:rsidRPr="007E7B92">
        <w:rPr>
          <w:rFonts w:cs="Times New Roman"/>
          <w:szCs w:val="20"/>
        </w:rPr>
        <w:t xml:space="preserve">ii) </w:t>
      </w:r>
      <w:proofErr w:type="gramStart"/>
      <w:r w:rsidRPr="007E7B92">
        <w:rPr>
          <w:rFonts w:cs="Times New Roman"/>
          <w:b/>
          <w:bCs/>
          <w:i/>
          <w:color w:val="0070C0"/>
          <w:szCs w:val="20"/>
        </w:rPr>
        <w:t>s.6(</w:t>
      </w:r>
      <w:proofErr w:type="gramEnd"/>
      <w:r w:rsidRPr="007E7B92">
        <w:rPr>
          <w:rFonts w:cs="Times New Roman"/>
          <w:b/>
          <w:bCs/>
          <w:i/>
          <w:color w:val="0070C0"/>
          <w:szCs w:val="20"/>
        </w:rPr>
        <w:t>3)(e)</w:t>
      </w:r>
      <w:r w:rsidRPr="007E7B92">
        <w:rPr>
          <w:rFonts w:cs="Times New Roman"/>
          <w:i/>
          <w:color w:val="0070C0"/>
          <w:szCs w:val="20"/>
        </w:rPr>
        <w:t>:</w:t>
      </w:r>
      <w:r w:rsidRPr="007E7B92">
        <w:rPr>
          <w:rFonts w:cs="Times New Roman"/>
          <w:color w:val="0070C0"/>
          <w:szCs w:val="20"/>
        </w:rPr>
        <w:t xml:space="preserve"> </w:t>
      </w:r>
      <w:r w:rsidRPr="007E7B92">
        <w:rPr>
          <w:rFonts w:cs="Times New Roman"/>
          <w:b/>
          <w:bCs/>
          <w:szCs w:val="20"/>
        </w:rPr>
        <w:t xml:space="preserve">non-competition agreements </w:t>
      </w:r>
      <w:r w:rsidRPr="007E7B92">
        <w:rPr>
          <w:rFonts w:cs="Times New Roman"/>
          <w:szCs w:val="20"/>
        </w:rPr>
        <w:t xml:space="preserve">(OK for ERs but not EEs) and </w:t>
      </w:r>
      <w:r w:rsidRPr="00882EE4">
        <w:rPr>
          <w:rFonts w:cs="Times New Roman"/>
          <w:b/>
          <w:szCs w:val="20"/>
        </w:rPr>
        <w:t>confidentiality agreements</w:t>
      </w:r>
    </w:p>
    <w:p w:rsidR="00222315" w:rsidRPr="007E7B92" w:rsidRDefault="00222315" w:rsidP="008247D2">
      <w:pPr>
        <w:spacing w:after="0" w:line="240" w:lineRule="auto"/>
        <w:ind w:left="720"/>
        <w:rPr>
          <w:rFonts w:cs="Times New Roman"/>
          <w:szCs w:val="20"/>
        </w:rPr>
      </w:pPr>
    </w:p>
    <w:p w:rsidR="008247D2" w:rsidRPr="008247D2" w:rsidRDefault="008247D2" w:rsidP="008247D2">
      <w:pPr>
        <w:spacing w:after="0" w:line="240" w:lineRule="auto"/>
        <w:rPr>
          <w:rFonts w:cs="Times New Roman"/>
          <w:b/>
          <w:bCs/>
          <w:szCs w:val="20"/>
          <w:u w:val="single"/>
        </w:rPr>
      </w:pPr>
    </w:p>
    <w:p w:rsidR="008247D2" w:rsidRDefault="008247D2" w:rsidP="00C65764">
      <w:pPr>
        <w:pStyle w:val="Heading4"/>
      </w:pPr>
      <w:r w:rsidRPr="008247D2">
        <w:lastRenderedPageBreak/>
        <w:t xml:space="preserve"> </w:t>
      </w:r>
      <w:bookmarkStart w:id="37" w:name="_Toc322605860"/>
      <w:r w:rsidRPr="008247D2">
        <w:t>“Retiring allowances”</w:t>
      </w:r>
      <w:r w:rsidR="00C65764">
        <w:t xml:space="preserve"> are taxable</w:t>
      </w:r>
      <w:bookmarkEnd w:id="37"/>
    </w:p>
    <w:p w:rsidR="008247D2" w:rsidRPr="008247D2" w:rsidRDefault="00DF5DF3" w:rsidP="008247D2">
      <w:pPr>
        <w:spacing w:after="0" w:line="240" w:lineRule="auto"/>
        <w:rPr>
          <w:rFonts w:cs="Times New Roman"/>
          <w:bCs/>
          <w:szCs w:val="20"/>
        </w:rPr>
      </w:pPr>
      <w:r>
        <w:rPr>
          <w:rFonts w:cs="Times New Roman"/>
          <w:b/>
          <w:bCs/>
          <w:szCs w:val="20"/>
        </w:rPr>
        <w:t>Retiring allowance i</w:t>
      </w:r>
      <w:r w:rsidR="008247D2">
        <w:rPr>
          <w:rFonts w:cs="Times New Roman"/>
          <w:bCs/>
          <w:szCs w:val="20"/>
        </w:rPr>
        <w:t xml:space="preserve">s taxable income from employment </w:t>
      </w:r>
      <w:r w:rsidR="008247D2" w:rsidRPr="007E7B92">
        <w:rPr>
          <w:rFonts w:cs="Times New Roman"/>
          <w:b/>
          <w:bCs/>
          <w:i/>
          <w:color w:val="0070C0"/>
          <w:szCs w:val="20"/>
        </w:rPr>
        <w:t>s.56</w:t>
      </w:r>
    </w:p>
    <w:p w:rsidR="00C65764" w:rsidRPr="007E7B92" w:rsidRDefault="008247D2" w:rsidP="00C65764">
      <w:pPr>
        <w:spacing w:after="0" w:line="240" w:lineRule="auto"/>
        <w:rPr>
          <w:rFonts w:cs="Times New Roman"/>
          <w:szCs w:val="20"/>
        </w:rPr>
      </w:pPr>
      <w:r w:rsidRPr="007E7B92">
        <w:rPr>
          <w:rFonts w:cs="Times New Roman"/>
          <w:szCs w:val="20"/>
        </w:rPr>
        <w:t xml:space="preserve">- </w:t>
      </w:r>
      <w:proofErr w:type="gramStart"/>
      <w:r w:rsidRPr="007E7B92">
        <w:rPr>
          <w:rFonts w:cs="Times New Roman"/>
          <w:b/>
          <w:bCs/>
          <w:i/>
          <w:color w:val="0070C0"/>
          <w:szCs w:val="20"/>
        </w:rPr>
        <w:t>s.248(</w:t>
      </w:r>
      <w:proofErr w:type="gramEnd"/>
      <w:r w:rsidRPr="007E7B92">
        <w:rPr>
          <w:rFonts w:cs="Times New Roman"/>
          <w:b/>
          <w:bCs/>
          <w:i/>
          <w:color w:val="0070C0"/>
          <w:szCs w:val="20"/>
        </w:rPr>
        <w:t>1)</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a “</w:t>
      </w:r>
      <w:r w:rsidRPr="004B22D5">
        <w:rPr>
          <w:rFonts w:cs="Times New Roman"/>
          <w:b/>
          <w:szCs w:val="20"/>
        </w:rPr>
        <w:t xml:space="preserve">retirement allowance” </w:t>
      </w:r>
      <w:r>
        <w:rPr>
          <w:rFonts w:cs="Times New Roman"/>
          <w:szCs w:val="20"/>
        </w:rPr>
        <w:t xml:space="preserve">is an amount received in </w:t>
      </w:r>
      <w:r w:rsidRPr="00C65764">
        <w:rPr>
          <w:rFonts w:cs="Times New Roman"/>
          <w:b/>
          <w:szCs w:val="20"/>
        </w:rPr>
        <w:t>recognition of services or damages for wrongful dismissal</w:t>
      </w:r>
      <w:r w:rsidR="00DF5DF3">
        <w:rPr>
          <w:rFonts w:cs="Times New Roman"/>
          <w:szCs w:val="20"/>
        </w:rPr>
        <w:t>.</w:t>
      </w:r>
    </w:p>
    <w:p w:rsidR="008247D2" w:rsidRPr="007E7B92" w:rsidRDefault="008247D2" w:rsidP="00C65764">
      <w:pPr>
        <w:spacing w:after="0" w:line="240" w:lineRule="auto"/>
        <w:rPr>
          <w:rFonts w:cs="Times New Roman"/>
          <w:b/>
          <w:szCs w:val="20"/>
        </w:rPr>
      </w:pPr>
      <w:r w:rsidRPr="007E7B92">
        <w:rPr>
          <w:rFonts w:cs="Times New Roman"/>
          <w:szCs w:val="20"/>
        </w:rPr>
        <w:t xml:space="preserve">- </w:t>
      </w:r>
      <w:proofErr w:type="gramStart"/>
      <w:r w:rsidRPr="007E7B92">
        <w:rPr>
          <w:rFonts w:cs="Times New Roman"/>
          <w:b/>
          <w:bCs/>
          <w:i/>
          <w:color w:val="0070C0"/>
          <w:szCs w:val="20"/>
        </w:rPr>
        <w:t>s.153(</w:t>
      </w:r>
      <w:proofErr w:type="gramEnd"/>
      <w:r w:rsidRPr="007E7B92">
        <w:rPr>
          <w:rFonts w:cs="Times New Roman"/>
          <w:b/>
          <w:bCs/>
          <w:i/>
          <w:color w:val="0070C0"/>
          <w:szCs w:val="20"/>
        </w:rPr>
        <w:t>1)(c)</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ER required to </w:t>
      </w:r>
      <w:r w:rsidRPr="007E7B92">
        <w:rPr>
          <w:rFonts w:cs="Times New Roman"/>
          <w:b/>
          <w:szCs w:val="20"/>
        </w:rPr>
        <w:t>deduct at source from retiring allowance</w:t>
      </w:r>
      <w:r w:rsidRPr="007E7B92">
        <w:rPr>
          <w:rFonts w:cs="Times New Roman"/>
          <w:szCs w:val="20"/>
        </w:rPr>
        <w:t xml:space="preserve">, </w:t>
      </w:r>
      <w:r w:rsidRPr="007E7B92">
        <w:rPr>
          <w:rFonts w:cs="Times New Roman"/>
          <w:b/>
          <w:szCs w:val="20"/>
        </w:rPr>
        <w:t>except the amount that the EE is permitted to rollover into a RRSP (~$2000/year after 1989 3,500/</w:t>
      </w:r>
      <w:proofErr w:type="spellStart"/>
      <w:r w:rsidRPr="007E7B92">
        <w:rPr>
          <w:rFonts w:cs="Times New Roman"/>
          <w:b/>
          <w:szCs w:val="20"/>
        </w:rPr>
        <w:t>yr</w:t>
      </w:r>
      <w:proofErr w:type="spellEnd"/>
      <w:r w:rsidRPr="007E7B92">
        <w:rPr>
          <w:rFonts w:cs="Times New Roman"/>
          <w:b/>
          <w:szCs w:val="20"/>
        </w:rPr>
        <w:t xml:space="preserve"> before)</w:t>
      </w:r>
    </w:p>
    <w:p w:rsidR="008247D2" w:rsidRPr="007E7B92" w:rsidRDefault="008247D2" w:rsidP="00C65764">
      <w:pPr>
        <w:spacing w:after="0" w:line="240" w:lineRule="auto"/>
        <w:rPr>
          <w:rFonts w:cs="Times New Roman"/>
          <w:b/>
          <w:szCs w:val="20"/>
        </w:rPr>
      </w:pPr>
      <w:r w:rsidRPr="007E7B92">
        <w:rPr>
          <w:rFonts w:cs="Times New Roman"/>
          <w:szCs w:val="20"/>
        </w:rPr>
        <w:t xml:space="preserve">- </w:t>
      </w:r>
      <w:r w:rsidRPr="007E7B92">
        <w:rPr>
          <w:rFonts w:cs="Times New Roman"/>
          <w:b/>
          <w:bCs/>
          <w:i/>
          <w:color w:val="0070C0"/>
          <w:szCs w:val="20"/>
        </w:rPr>
        <w:t>s.60(j.1)</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the former ER can, </w:t>
      </w:r>
      <w:r w:rsidRPr="007E7B92">
        <w:rPr>
          <w:rFonts w:cs="Times New Roman"/>
          <w:b/>
          <w:szCs w:val="20"/>
        </w:rPr>
        <w:t>instead of paying money directly to EE</w:t>
      </w:r>
      <w:r w:rsidRPr="007E7B92">
        <w:rPr>
          <w:rFonts w:cs="Times New Roman"/>
          <w:szCs w:val="20"/>
        </w:rPr>
        <w:t xml:space="preserve">, agree with EE to </w:t>
      </w:r>
      <w:r w:rsidRPr="007E7B92">
        <w:rPr>
          <w:rFonts w:cs="Times New Roman"/>
          <w:b/>
          <w:szCs w:val="20"/>
        </w:rPr>
        <w:t xml:space="preserve">put money into </w:t>
      </w:r>
      <w:proofErr w:type="spellStart"/>
      <w:r w:rsidRPr="007E7B92">
        <w:rPr>
          <w:rFonts w:cs="Times New Roman"/>
          <w:b/>
          <w:szCs w:val="20"/>
        </w:rPr>
        <w:t>EE</w:t>
      </w:r>
      <w:r w:rsidRPr="007E7B92">
        <w:rPr>
          <w:rFonts w:ascii="Cambria Math" w:hAnsi="Cambria Math" w:cs="Cambria Math"/>
          <w:b/>
          <w:szCs w:val="20"/>
        </w:rPr>
        <w:t>ʼ</w:t>
      </w:r>
      <w:r w:rsidRPr="007E7B92">
        <w:rPr>
          <w:rFonts w:cs="Times New Roman"/>
          <w:b/>
          <w:szCs w:val="20"/>
        </w:rPr>
        <w:t>s</w:t>
      </w:r>
      <w:proofErr w:type="spellEnd"/>
      <w:r w:rsidRPr="007E7B92">
        <w:rPr>
          <w:rFonts w:cs="Times New Roman"/>
          <w:b/>
          <w:szCs w:val="20"/>
        </w:rPr>
        <w:t xml:space="preserve"> pension plan or RRSP and “roll-over” the money (put the money in tax-free) then employee gets taxed on less and money can build and take out after.</w:t>
      </w:r>
    </w:p>
    <w:p w:rsidR="008247D2" w:rsidRDefault="008247D2" w:rsidP="00C65764">
      <w:pPr>
        <w:spacing w:after="0" w:line="240" w:lineRule="auto"/>
        <w:ind w:left="720"/>
        <w:rPr>
          <w:rFonts w:cs="Times New Roman"/>
          <w:b/>
          <w:szCs w:val="20"/>
        </w:rPr>
      </w:pPr>
      <w:r w:rsidRPr="007E7B92">
        <w:rPr>
          <w:rFonts w:cs="Times New Roman"/>
          <w:szCs w:val="20"/>
        </w:rPr>
        <w:t xml:space="preserve">- </w:t>
      </w:r>
      <w:r w:rsidR="00DF5DF3">
        <w:rPr>
          <w:rFonts w:cs="Times New Roman"/>
          <w:szCs w:val="20"/>
          <w:highlight w:val="yellow"/>
        </w:rPr>
        <w:t xml:space="preserve">Can </w:t>
      </w:r>
      <w:r w:rsidRPr="00DF5DF3">
        <w:rPr>
          <w:rFonts w:cs="Times New Roman"/>
          <w:b/>
          <w:szCs w:val="20"/>
          <w:highlight w:val="yellow"/>
        </w:rPr>
        <w:t>only</w:t>
      </w:r>
      <w:r w:rsidRPr="00DF5DF3">
        <w:rPr>
          <w:rFonts w:cs="Times New Roman"/>
          <w:szCs w:val="20"/>
          <w:highlight w:val="yellow"/>
        </w:rPr>
        <w:t xml:space="preserve"> make </w:t>
      </w:r>
      <w:r w:rsidRPr="00DF5DF3">
        <w:rPr>
          <w:rFonts w:cs="Times New Roman"/>
          <w:b/>
          <w:szCs w:val="20"/>
          <w:highlight w:val="yellow"/>
        </w:rPr>
        <w:t>tax-free contributions</w:t>
      </w:r>
      <w:r w:rsidRPr="00DF5DF3">
        <w:rPr>
          <w:rFonts w:cs="Times New Roman"/>
          <w:szCs w:val="20"/>
          <w:highlight w:val="yellow"/>
        </w:rPr>
        <w:t xml:space="preserve"> if </w:t>
      </w:r>
      <w:r w:rsidRPr="00DF5DF3">
        <w:rPr>
          <w:rFonts w:cs="Times New Roman"/>
          <w:b/>
          <w:szCs w:val="20"/>
          <w:highlight w:val="yellow"/>
        </w:rPr>
        <w:t>working in the same job since 1996</w:t>
      </w:r>
      <w:r w:rsidRPr="007E7B92">
        <w:rPr>
          <w:rFonts w:cs="Times New Roman"/>
          <w:szCs w:val="20"/>
        </w:rPr>
        <w:t xml:space="preserve">; if you started work </w:t>
      </w:r>
      <w:r w:rsidRPr="00DF5DF3">
        <w:rPr>
          <w:rFonts w:cs="Times New Roman"/>
          <w:b/>
          <w:szCs w:val="20"/>
        </w:rPr>
        <w:t xml:space="preserve">after 1996, </w:t>
      </w:r>
      <w:proofErr w:type="spellStart"/>
      <w:r w:rsidRPr="00DF5DF3">
        <w:rPr>
          <w:rFonts w:cs="Times New Roman"/>
          <w:b/>
          <w:szCs w:val="20"/>
        </w:rPr>
        <w:t>you</w:t>
      </w:r>
      <w:r w:rsidRPr="00DF5DF3">
        <w:rPr>
          <w:rFonts w:ascii="Cambria Math" w:hAnsi="Cambria Math" w:cs="Cambria Math"/>
          <w:b/>
          <w:szCs w:val="20"/>
        </w:rPr>
        <w:t>ʼ</w:t>
      </w:r>
      <w:r w:rsidR="00C65764" w:rsidRPr="00DF5DF3">
        <w:rPr>
          <w:rFonts w:cs="Times New Roman"/>
          <w:b/>
          <w:szCs w:val="20"/>
        </w:rPr>
        <w:t>re</w:t>
      </w:r>
      <w:proofErr w:type="spellEnd"/>
      <w:r w:rsidR="00C65764" w:rsidRPr="00DF5DF3">
        <w:rPr>
          <w:rFonts w:cs="Times New Roman"/>
          <w:b/>
          <w:szCs w:val="20"/>
        </w:rPr>
        <w:t xml:space="preserve"> out of luck</w:t>
      </w:r>
    </w:p>
    <w:p w:rsidR="00DF5DF3" w:rsidRPr="00DF5DF3" w:rsidRDefault="00DF5DF3" w:rsidP="00DF5DF3">
      <w:pPr>
        <w:pStyle w:val="ListParagraph"/>
        <w:numPr>
          <w:ilvl w:val="1"/>
          <w:numId w:val="39"/>
        </w:numPr>
        <w:spacing w:after="0" w:line="240" w:lineRule="auto"/>
        <w:rPr>
          <w:rFonts w:ascii="Times New Roman" w:hAnsi="Times New Roman" w:cs="Times New Roman"/>
        </w:rPr>
      </w:pPr>
      <w:r>
        <w:rPr>
          <w:rFonts w:ascii="Times New Roman" w:hAnsi="Times New Roman" w:cs="Times New Roman"/>
        </w:rPr>
        <w:t>EX:</w:t>
      </w:r>
      <w:r w:rsidRPr="00DF5DF3">
        <w:rPr>
          <w:rFonts w:ascii="Times New Roman" w:hAnsi="Times New Roman" w:cs="Times New Roman"/>
        </w:rPr>
        <w:t>100,000 lump sum</w:t>
      </w:r>
      <w:r>
        <w:rPr>
          <w:rFonts w:ascii="Times New Roman" w:hAnsi="Times New Roman" w:cs="Times New Roman"/>
        </w:rPr>
        <w:t xml:space="preserve"> </w:t>
      </w:r>
      <w:r w:rsidRPr="00DF5DF3">
        <w:rPr>
          <w:rFonts w:ascii="Times New Roman" w:hAnsi="Times New Roman" w:cs="Times New Roman"/>
        </w:rPr>
        <w:t>damages/settlement for wrongful dismissal (</w:t>
      </w:r>
      <w:proofErr w:type="spellStart"/>
      <w:r w:rsidRPr="00DF5DF3">
        <w:rPr>
          <w:rFonts w:ascii="Times New Roman" w:hAnsi="Times New Roman" w:cs="Times New Roman"/>
        </w:rPr>
        <w:t>ie</w:t>
      </w:r>
      <w:proofErr w:type="spellEnd"/>
      <w:r w:rsidRPr="00DF5DF3">
        <w:rPr>
          <w:rFonts w:ascii="Times New Roman" w:hAnsi="Times New Roman" w:cs="Times New Roman"/>
        </w:rPr>
        <w:t xml:space="preserve"> </w:t>
      </w:r>
      <w:proofErr w:type="spellStart"/>
      <w:r w:rsidRPr="00DF5DF3">
        <w:rPr>
          <w:rFonts w:ascii="Times New Roman" w:hAnsi="Times New Roman" w:cs="Times New Roman"/>
        </w:rPr>
        <w:t>ritrement</w:t>
      </w:r>
      <w:proofErr w:type="spellEnd"/>
      <w:r w:rsidRPr="00DF5DF3">
        <w:rPr>
          <w:rFonts w:ascii="Times New Roman" w:hAnsi="Times New Roman" w:cs="Times New Roman"/>
        </w:rPr>
        <w:t xml:space="preserve"> allowance)</w:t>
      </w:r>
    </w:p>
    <w:p w:rsidR="00DF5DF3" w:rsidRPr="00DF5DF3" w:rsidRDefault="00DF5DF3" w:rsidP="00DF5DF3">
      <w:pPr>
        <w:pStyle w:val="ListParagraph"/>
        <w:numPr>
          <w:ilvl w:val="2"/>
          <w:numId w:val="39"/>
        </w:numPr>
        <w:spacing w:after="0" w:line="240" w:lineRule="auto"/>
        <w:rPr>
          <w:rFonts w:ascii="Times New Roman" w:hAnsi="Times New Roman" w:cs="Times New Roman"/>
        </w:rPr>
      </w:pPr>
      <w:r w:rsidRPr="00DF5DF3">
        <w:rPr>
          <w:rFonts w:ascii="Times New Roman" w:hAnsi="Times New Roman" w:cs="Times New Roman"/>
        </w:rPr>
        <w:t>-</w:t>
      </w:r>
      <w:r w:rsidRPr="00DF5DF3">
        <w:rPr>
          <w:rFonts w:ascii="Times New Roman" w:hAnsi="Times New Roman" w:cs="Times New Roman"/>
          <w:b/>
        </w:rPr>
        <w:t>56,000 rollover</w:t>
      </w:r>
      <w:r w:rsidRPr="00DF5DF3">
        <w:rPr>
          <w:rFonts w:ascii="Times New Roman" w:hAnsi="Times New Roman" w:cs="Times New Roman"/>
        </w:rPr>
        <w:t xml:space="preserve"> to RRSP/RPP (tax deferral) (12 </w:t>
      </w:r>
      <w:proofErr w:type="spellStart"/>
      <w:r w:rsidRPr="00DF5DF3">
        <w:rPr>
          <w:rFonts w:ascii="Times New Roman" w:hAnsi="Times New Roman" w:cs="Times New Roman"/>
        </w:rPr>
        <w:t>yrs</w:t>
      </w:r>
      <w:proofErr w:type="spellEnd"/>
      <w:r w:rsidRPr="00DF5DF3">
        <w:rPr>
          <w:rFonts w:ascii="Times New Roman" w:hAnsi="Times New Roman" w:cs="Times New Roman"/>
        </w:rPr>
        <w:t xml:space="preserve"> at 3500, 7 </w:t>
      </w:r>
      <w:proofErr w:type="spellStart"/>
      <w:r w:rsidRPr="00DF5DF3">
        <w:rPr>
          <w:rFonts w:ascii="Times New Roman" w:hAnsi="Times New Roman" w:cs="Times New Roman"/>
        </w:rPr>
        <w:t>yrs</w:t>
      </w:r>
      <w:proofErr w:type="spellEnd"/>
      <w:r w:rsidRPr="00DF5DF3">
        <w:rPr>
          <w:rFonts w:ascii="Times New Roman" w:hAnsi="Times New Roman" w:cs="Times New Roman"/>
        </w:rPr>
        <w:t xml:space="preserve"> at 2000)</w:t>
      </w:r>
    </w:p>
    <w:p w:rsidR="00DF5DF3" w:rsidRPr="00DF5DF3" w:rsidRDefault="00DF5DF3" w:rsidP="00DF5DF3">
      <w:pPr>
        <w:pStyle w:val="ListParagraph"/>
        <w:numPr>
          <w:ilvl w:val="3"/>
          <w:numId w:val="39"/>
        </w:numPr>
        <w:spacing w:after="0" w:line="240" w:lineRule="auto"/>
        <w:rPr>
          <w:rFonts w:ascii="Times New Roman" w:hAnsi="Times New Roman" w:cs="Times New Roman"/>
        </w:rPr>
      </w:pPr>
      <w:r w:rsidRPr="00DF5DF3">
        <w:rPr>
          <w:rFonts w:ascii="Times New Roman" w:hAnsi="Times New Roman" w:cs="Times New Roman"/>
        </w:rPr>
        <w:t xml:space="preserve">3500 PER </w:t>
      </w:r>
      <w:proofErr w:type="spellStart"/>
      <w:r w:rsidRPr="00DF5DF3">
        <w:rPr>
          <w:rFonts w:ascii="Times New Roman" w:hAnsi="Times New Roman" w:cs="Times New Roman"/>
        </w:rPr>
        <w:t>yr</w:t>
      </w:r>
      <w:proofErr w:type="spellEnd"/>
      <w:r w:rsidRPr="00DF5DF3">
        <w:rPr>
          <w:rFonts w:ascii="Times New Roman" w:hAnsi="Times New Roman" w:cs="Times New Roman"/>
        </w:rPr>
        <w:t xml:space="preserve"> up to 1989 and 2000/</w:t>
      </w:r>
      <w:proofErr w:type="spellStart"/>
      <w:r w:rsidRPr="00DF5DF3">
        <w:rPr>
          <w:rFonts w:ascii="Times New Roman" w:hAnsi="Times New Roman" w:cs="Times New Roman"/>
        </w:rPr>
        <w:t>yr</w:t>
      </w:r>
      <w:proofErr w:type="spellEnd"/>
      <w:r w:rsidRPr="00DF5DF3">
        <w:rPr>
          <w:rFonts w:ascii="Times New Roman" w:hAnsi="Times New Roman" w:cs="Times New Roman"/>
        </w:rPr>
        <w:t xml:space="preserve"> up to 1996</w:t>
      </w:r>
    </w:p>
    <w:p w:rsidR="00DF5DF3" w:rsidRPr="00DF5DF3" w:rsidRDefault="00DF5DF3" w:rsidP="00DF5DF3">
      <w:pPr>
        <w:pStyle w:val="ListParagraph"/>
        <w:numPr>
          <w:ilvl w:val="2"/>
          <w:numId w:val="39"/>
        </w:numPr>
        <w:spacing w:after="0" w:line="240" w:lineRule="auto"/>
        <w:rPr>
          <w:rFonts w:ascii="Times New Roman" w:hAnsi="Times New Roman" w:cs="Times New Roman"/>
        </w:rPr>
      </w:pPr>
      <w:r w:rsidRPr="00DF5DF3">
        <w:rPr>
          <w:rFonts w:ascii="Times New Roman" w:hAnsi="Times New Roman" w:cs="Times New Roman"/>
        </w:rPr>
        <w:t>No withholding on 56 000</w:t>
      </w:r>
    </w:p>
    <w:p w:rsidR="00DF5DF3" w:rsidRPr="00DF5DF3" w:rsidRDefault="00DF5DF3" w:rsidP="00DF5DF3">
      <w:pPr>
        <w:pStyle w:val="ListParagraph"/>
        <w:numPr>
          <w:ilvl w:val="2"/>
          <w:numId w:val="39"/>
        </w:numPr>
        <w:spacing w:after="0" w:line="240" w:lineRule="auto"/>
        <w:rPr>
          <w:rFonts w:ascii="Times New Roman" w:hAnsi="Times New Roman" w:cs="Times New Roman"/>
        </w:rPr>
      </w:pPr>
      <w:r w:rsidRPr="00DF5DF3">
        <w:rPr>
          <w:rFonts w:ascii="Times New Roman" w:hAnsi="Times New Roman" w:cs="Times New Roman"/>
        </w:rPr>
        <w:t>=44,000 (-30% withholding)</w:t>
      </w:r>
    </w:p>
    <w:p w:rsidR="00DF5DF3" w:rsidRPr="00DF5DF3" w:rsidRDefault="00DF5DF3" w:rsidP="00DF5DF3">
      <w:pPr>
        <w:pStyle w:val="ListParagraph"/>
        <w:numPr>
          <w:ilvl w:val="2"/>
          <w:numId w:val="39"/>
        </w:numPr>
        <w:spacing w:after="0" w:line="240" w:lineRule="auto"/>
        <w:rPr>
          <w:rFonts w:ascii="Times New Roman" w:hAnsi="Times New Roman" w:cs="Times New Roman"/>
        </w:rPr>
      </w:pPr>
      <w:r w:rsidRPr="00DF5DF3">
        <w:rPr>
          <w:rFonts w:ascii="Times New Roman" w:hAnsi="Times New Roman" w:cs="Times New Roman"/>
        </w:rPr>
        <w:t>=30, 800 cash = ‘retiring allowance’ (taxable)</w:t>
      </w:r>
    </w:p>
    <w:p w:rsidR="00DF5DF3" w:rsidRPr="00DF5DF3" w:rsidRDefault="00DF5DF3" w:rsidP="00C65764">
      <w:pPr>
        <w:spacing w:after="0" w:line="240" w:lineRule="auto"/>
        <w:ind w:left="720"/>
        <w:rPr>
          <w:rFonts w:cs="Times New Roman"/>
          <w:b/>
          <w:szCs w:val="20"/>
        </w:rPr>
      </w:pPr>
    </w:p>
    <w:p w:rsidR="008247D2" w:rsidRDefault="008247D2" w:rsidP="008247D2">
      <w:pPr>
        <w:spacing w:after="0" w:line="240" w:lineRule="auto"/>
        <w:rPr>
          <w:rFonts w:cs="Times New Roman"/>
          <w:b/>
          <w:bCs/>
          <w:color w:val="0070C0"/>
          <w:szCs w:val="20"/>
        </w:rPr>
      </w:pPr>
      <w:r w:rsidRPr="007E7B92">
        <w:rPr>
          <w:rFonts w:cs="Times New Roman"/>
          <w:szCs w:val="20"/>
        </w:rPr>
        <w:t xml:space="preserve">- </w:t>
      </w:r>
      <w:r w:rsidRPr="007E7B92">
        <w:rPr>
          <w:rFonts w:cs="Times New Roman"/>
          <w:b/>
          <w:i/>
          <w:iCs/>
          <w:color w:val="FF0000"/>
          <w:szCs w:val="20"/>
        </w:rPr>
        <w:t>Schwartz</w:t>
      </w:r>
      <w:r w:rsidRPr="007E7B92">
        <w:rPr>
          <w:rFonts w:cs="Times New Roman"/>
          <w:szCs w:val="20"/>
        </w:rPr>
        <w:t>: TP received damages on the</w:t>
      </w:r>
      <w:r w:rsidRPr="00C65764">
        <w:rPr>
          <w:rFonts w:cs="Times New Roman"/>
          <w:b/>
          <w:szCs w:val="20"/>
        </w:rPr>
        <w:t xml:space="preserve"> termination</w:t>
      </w:r>
      <w:r w:rsidRPr="007E7B92">
        <w:rPr>
          <w:rFonts w:cs="Times New Roman"/>
          <w:b/>
          <w:szCs w:val="20"/>
        </w:rPr>
        <w:t xml:space="preserve"> of his employment K </w:t>
      </w:r>
      <w:r w:rsidRPr="00C65764">
        <w:rPr>
          <w:rFonts w:cs="Times New Roman"/>
          <w:b/>
          <w:szCs w:val="20"/>
          <w:u w:val="single"/>
        </w:rPr>
        <w:t>before he had actually started</w:t>
      </w:r>
      <w:r w:rsidRPr="007E7B92">
        <w:rPr>
          <w:rFonts w:cs="Times New Roman"/>
          <w:b/>
          <w:szCs w:val="20"/>
        </w:rPr>
        <w:t xml:space="preserve"> working</w:t>
      </w:r>
      <w:r w:rsidRPr="007E7B92">
        <w:rPr>
          <w:rFonts w:cs="Times New Roman"/>
          <w:szCs w:val="20"/>
        </w:rPr>
        <w:t xml:space="preserve">…amount found to be neither a “retiring allowance” nor income from a source under </w:t>
      </w:r>
      <w:r w:rsidRPr="00CF00DF">
        <w:rPr>
          <w:rFonts w:cs="Times New Roman"/>
          <w:b/>
          <w:bCs/>
          <w:color w:val="0070C0"/>
          <w:szCs w:val="20"/>
        </w:rPr>
        <w:t>s.3</w:t>
      </w:r>
    </w:p>
    <w:p w:rsidR="00222315" w:rsidRPr="007E7B92" w:rsidRDefault="00222315" w:rsidP="008247D2">
      <w:pPr>
        <w:spacing w:after="0" w:line="240" w:lineRule="auto"/>
        <w:rPr>
          <w:rFonts w:cs="Times New Roman"/>
          <w:szCs w:val="20"/>
        </w:rPr>
      </w:pPr>
    </w:p>
    <w:p w:rsidR="00B77C89" w:rsidRPr="00C65764" w:rsidRDefault="00B77C89" w:rsidP="00C65764">
      <w:pPr>
        <w:pStyle w:val="Heading3"/>
        <w:rPr>
          <w:szCs w:val="20"/>
        </w:rPr>
      </w:pPr>
      <w:bookmarkStart w:id="38" w:name="_Toc322605861"/>
      <w:r w:rsidRPr="007E7B92">
        <w:rPr>
          <w:szCs w:val="20"/>
        </w:rPr>
        <w:t>2)</w:t>
      </w:r>
      <w:r>
        <w:rPr>
          <w:szCs w:val="20"/>
        </w:rPr>
        <w:t xml:space="preserve"> </w:t>
      </w:r>
      <w:r w:rsidRPr="007E7B92">
        <w:rPr>
          <w:szCs w:val="20"/>
        </w:rPr>
        <w:t xml:space="preserve"> </w:t>
      </w:r>
      <w:r w:rsidRPr="00F04478">
        <w:rPr>
          <w:i/>
          <w:szCs w:val="20"/>
        </w:rPr>
        <w:t>BENEFIT</w:t>
      </w:r>
      <w:r w:rsidRPr="007E7B92">
        <w:rPr>
          <w:szCs w:val="20"/>
        </w:rPr>
        <w:t xml:space="preserve">S </w:t>
      </w:r>
      <w:r w:rsidR="00764B6F">
        <w:rPr>
          <w:szCs w:val="20"/>
        </w:rPr>
        <w:t>are Taxable Employment Income</w:t>
      </w:r>
      <w:bookmarkEnd w:id="38"/>
    </w:p>
    <w:p w:rsidR="00B77C89" w:rsidRPr="00DC3F90" w:rsidRDefault="00B77C89" w:rsidP="00B77C89">
      <w:pPr>
        <w:spacing w:after="0" w:line="240" w:lineRule="auto"/>
        <w:rPr>
          <w:rFonts w:cs="Times New Roman"/>
          <w:b/>
          <w:bCs/>
          <w:szCs w:val="20"/>
          <w:u w:val="single"/>
        </w:rPr>
      </w:pPr>
      <w:r w:rsidRPr="007E7B92">
        <w:rPr>
          <w:rFonts w:cs="Times New Roman"/>
          <w:szCs w:val="20"/>
        </w:rPr>
        <w:t xml:space="preserve">- </w:t>
      </w:r>
      <w:r w:rsidRPr="007E7B92">
        <w:rPr>
          <w:rFonts w:cs="Times New Roman"/>
          <w:b/>
          <w:bCs/>
          <w:i/>
          <w:color w:val="0070C0"/>
          <w:szCs w:val="20"/>
        </w:rPr>
        <w:t>s.6(1)(a)</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TP must include the value of “</w:t>
      </w:r>
      <w:r w:rsidRPr="007E7B92">
        <w:rPr>
          <w:rFonts w:cs="Times New Roman"/>
          <w:b/>
          <w:bCs/>
          <w:szCs w:val="20"/>
        </w:rPr>
        <w:t>board</w:t>
      </w:r>
      <w:r w:rsidRPr="007E7B92">
        <w:rPr>
          <w:rFonts w:cs="Times New Roman"/>
          <w:szCs w:val="20"/>
        </w:rPr>
        <w:t>”, “</w:t>
      </w:r>
      <w:r w:rsidRPr="007E7B92">
        <w:rPr>
          <w:rFonts w:cs="Times New Roman"/>
          <w:b/>
          <w:bCs/>
          <w:szCs w:val="20"/>
        </w:rPr>
        <w:t>lodging</w:t>
      </w:r>
      <w:r w:rsidRPr="007E7B92">
        <w:rPr>
          <w:rFonts w:cs="Times New Roman"/>
          <w:szCs w:val="20"/>
        </w:rPr>
        <w:t>” and “</w:t>
      </w:r>
      <w:r w:rsidRPr="007E7B92">
        <w:rPr>
          <w:rFonts w:cs="Times New Roman"/>
          <w:b/>
          <w:bCs/>
          <w:szCs w:val="20"/>
        </w:rPr>
        <w:t>other benefits of any kind whatever</w:t>
      </w:r>
      <w:r w:rsidRPr="007E7B92">
        <w:rPr>
          <w:rFonts w:cs="Times New Roman"/>
          <w:szCs w:val="20"/>
        </w:rPr>
        <w:t xml:space="preserve">” (cash and non-cash) </w:t>
      </w:r>
      <w:r w:rsidRPr="00882EE4">
        <w:rPr>
          <w:rFonts w:cs="Times New Roman"/>
          <w:b/>
          <w:szCs w:val="20"/>
        </w:rPr>
        <w:t xml:space="preserve">received by the </w:t>
      </w:r>
      <w:r w:rsidRPr="00DC3F90">
        <w:rPr>
          <w:rFonts w:cs="Times New Roman"/>
          <w:b/>
          <w:szCs w:val="20"/>
          <w:u w:val="single"/>
        </w:rPr>
        <w:t>TP in respect of</w:t>
      </w:r>
      <w:r w:rsidRPr="00DC3F90">
        <w:rPr>
          <w:rFonts w:cs="Times New Roman"/>
          <w:b/>
          <w:bCs/>
          <w:szCs w:val="20"/>
          <w:u w:val="single"/>
        </w:rPr>
        <w:t xml:space="preserve"> </w:t>
      </w:r>
      <w:r w:rsidRPr="00DC3F90">
        <w:rPr>
          <w:rFonts w:cs="Times New Roman"/>
          <w:b/>
          <w:szCs w:val="20"/>
          <w:u w:val="single"/>
        </w:rPr>
        <w:t>their office and employment in computation of their income</w:t>
      </w:r>
    </w:p>
    <w:p w:rsidR="00B77C89" w:rsidRPr="00DC3F90" w:rsidRDefault="00B77C89" w:rsidP="00B77C89">
      <w:pPr>
        <w:spacing w:after="0" w:line="240" w:lineRule="auto"/>
        <w:rPr>
          <w:rFonts w:cs="Times New Roman"/>
          <w:szCs w:val="20"/>
          <w:u w:val="single"/>
        </w:rPr>
      </w:pPr>
    </w:p>
    <w:p w:rsidR="00B77C89" w:rsidRPr="007E7B92" w:rsidRDefault="00B77C89" w:rsidP="00B77C89">
      <w:pPr>
        <w:spacing w:after="0" w:line="240" w:lineRule="auto"/>
        <w:rPr>
          <w:rFonts w:cs="Times New Roman"/>
          <w:i/>
          <w:color w:val="FF0000"/>
          <w:szCs w:val="20"/>
        </w:rPr>
      </w:pPr>
      <w:r w:rsidRPr="007E7B92">
        <w:rPr>
          <w:rFonts w:cs="Times New Roman"/>
          <w:szCs w:val="20"/>
        </w:rPr>
        <w:t xml:space="preserve">- </w:t>
      </w:r>
      <w:r>
        <w:rPr>
          <w:rFonts w:cs="Times New Roman"/>
          <w:b/>
          <w:szCs w:val="20"/>
        </w:rPr>
        <w:t>OLD</w:t>
      </w:r>
      <w:r w:rsidRPr="007E7B92">
        <w:rPr>
          <w:rFonts w:cs="Times New Roman"/>
          <w:b/>
          <w:bCs/>
          <w:szCs w:val="20"/>
        </w:rPr>
        <w:t xml:space="preserve"> approach </w:t>
      </w:r>
      <w:r w:rsidRPr="007E7B92">
        <w:rPr>
          <w:rFonts w:cs="Times New Roman"/>
          <w:szCs w:val="20"/>
        </w:rPr>
        <w:t xml:space="preserve">is that </w:t>
      </w:r>
      <w:r w:rsidRPr="007E7B92">
        <w:rPr>
          <w:rFonts w:cs="Times New Roman"/>
          <w:b/>
          <w:bCs/>
          <w:szCs w:val="20"/>
        </w:rPr>
        <w:t xml:space="preserve">only money or something capable of being turned into money </w:t>
      </w:r>
      <w:r w:rsidRPr="007E7B92">
        <w:rPr>
          <w:rFonts w:cs="Times New Roman"/>
          <w:szCs w:val="20"/>
        </w:rPr>
        <w:t xml:space="preserve">can constitute </w:t>
      </w:r>
      <w:r w:rsidRPr="007E7B92">
        <w:rPr>
          <w:rFonts w:cs="Times New Roman"/>
          <w:b/>
          <w:bCs/>
          <w:szCs w:val="20"/>
        </w:rPr>
        <w:t xml:space="preserve">income </w:t>
      </w:r>
      <w:r w:rsidRPr="007E7B92">
        <w:rPr>
          <w:rFonts w:cs="Times New Roman"/>
          <w:szCs w:val="20"/>
        </w:rPr>
        <w:t xml:space="preserve">for tax purposes </w:t>
      </w:r>
      <w:r w:rsidRPr="007E7B92">
        <w:rPr>
          <w:rFonts w:cs="Times New Roman"/>
          <w:b/>
          <w:i/>
          <w:color w:val="FF0000"/>
          <w:szCs w:val="20"/>
        </w:rPr>
        <w:t>Tennant v Smith (</w:t>
      </w:r>
      <w:r w:rsidRPr="007E7B92">
        <w:rPr>
          <w:rFonts w:cs="Times New Roman"/>
          <w:i/>
          <w:color w:val="FF0000"/>
          <w:szCs w:val="20"/>
        </w:rPr>
        <w:t>court said lodging not money so not taxable benefit)</w:t>
      </w:r>
    </w:p>
    <w:p w:rsidR="00B77C89" w:rsidRPr="007E7B92" w:rsidRDefault="00B77C89" w:rsidP="00B77C89">
      <w:pPr>
        <w:spacing w:after="0" w:line="240" w:lineRule="auto"/>
        <w:rPr>
          <w:rFonts w:cs="Times New Roman"/>
          <w:i/>
          <w:szCs w:val="20"/>
        </w:rPr>
      </w:pPr>
    </w:p>
    <w:p w:rsidR="00B77C89" w:rsidRPr="00882EE4" w:rsidRDefault="00B77C89" w:rsidP="00B77C89">
      <w:pPr>
        <w:spacing w:after="0" w:line="240" w:lineRule="auto"/>
        <w:rPr>
          <w:rFonts w:cs="Times New Roman"/>
          <w:b/>
          <w:bCs/>
          <w:szCs w:val="20"/>
        </w:rPr>
      </w:pPr>
      <w:r w:rsidRPr="007E7B92">
        <w:rPr>
          <w:rFonts w:cs="Times New Roman"/>
          <w:b/>
          <w:szCs w:val="20"/>
        </w:rPr>
        <w:t>TEST:</w:t>
      </w:r>
      <w:r w:rsidR="00C65764">
        <w:rPr>
          <w:rFonts w:cs="Times New Roman"/>
          <w:b/>
          <w:szCs w:val="20"/>
        </w:rPr>
        <w:t xml:space="preserve"> </w:t>
      </w:r>
      <w:proofErr w:type="spellStart"/>
      <w:r>
        <w:rPr>
          <w:rFonts w:cs="Times New Roman"/>
          <w:b/>
          <w:bCs/>
          <w:szCs w:val="20"/>
        </w:rPr>
        <w:t>AsK</w:t>
      </w:r>
      <w:proofErr w:type="spellEnd"/>
      <w:r>
        <w:rPr>
          <w:rFonts w:cs="Times New Roman"/>
          <w:b/>
          <w:bCs/>
          <w:szCs w:val="20"/>
        </w:rPr>
        <w:t>:</w:t>
      </w:r>
      <w:r w:rsidRPr="007E7B92">
        <w:rPr>
          <w:rFonts w:eastAsia="Times New Roman" w:cs="Times New Roman"/>
          <w:b/>
          <w:szCs w:val="20"/>
          <w:lang w:eastAsia="en-CA"/>
        </w:rPr>
        <w:t xml:space="preserve"> is this </w:t>
      </w:r>
      <w:r w:rsidR="00764B6F">
        <w:rPr>
          <w:rFonts w:eastAsia="Times New Roman" w:cs="Times New Roman"/>
          <w:b/>
          <w:szCs w:val="20"/>
          <w:lang w:eastAsia="en-CA"/>
        </w:rPr>
        <w:t>a benefit to EE or ER</w:t>
      </w:r>
      <w:r w:rsidRPr="007E7B92">
        <w:rPr>
          <w:rFonts w:eastAsia="Times New Roman" w:cs="Times New Roman"/>
          <w:b/>
          <w:szCs w:val="20"/>
          <w:lang w:eastAsia="en-CA"/>
        </w:rPr>
        <w:t xml:space="preserve">? If it benefits the employer (or is required by him) it is NOT a taxable benefit.  But if it is a benefit to the employee, it is taxable. </w:t>
      </w:r>
      <w:proofErr w:type="gramStart"/>
      <w:r w:rsidRPr="007E7B92">
        <w:rPr>
          <w:rFonts w:eastAsia="Times New Roman" w:cs="Times New Roman"/>
          <w:b/>
          <w:i/>
          <w:color w:val="FF0000"/>
          <w:szCs w:val="20"/>
          <w:lang w:eastAsia="en-CA"/>
        </w:rPr>
        <w:t>Tennant v Smith (</w:t>
      </w:r>
      <w:r w:rsidRPr="007E7B92">
        <w:rPr>
          <w:rFonts w:eastAsia="Times New Roman" w:cs="Times New Roman"/>
          <w:i/>
          <w:color w:val="FF0000"/>
          <w:szCs w:val="20"/>
          <w:lang w:eastAsia="en-CA"/>
        </w:rPr>
        <w:t>bank required employee to live at bank for after hour deposit collections.</w:t>
      </w:r>
      <w:proofErr w:type="gramEnd"/>
      <w:r w:rsidRPr="007E7B92">
        <w:rPr>
          <w:rFonts w:eastAsia="Times New Roman" w:cs="Times New Roman"/>
          <w:i/>
          <w:color w:val="FF0000"/>
          <w:szCs w:val="20"/>
          <w:lang w:eastAsia="en-CA"/>
        </w:rPr>
        <w:t xml:space="preserve"> Benefit to bank so not taxable benefit)</w:t>
      </w:r>
    </w:p>
    <w:p w:rsidR="00B77C89" w:rsidRPr="007E7B92" w:rsidRDefault="00B77C89" w:rsidP="00B77C89">
      <w:pPr>
        <w:spacing w:after="0" w:line="240" w:lineRule="auto"/>
        <w:rPr>
          <w:rFonts w:cs="Times New Roman"/>
          <w:b/>
          <w:bCs/>
          <w:szCs w:val="20"/>
        </w:rPr>
      </w:pPr>
    </w:p>
    <w:p w:rsidR="00B77C89" w:rsidRPr="007E7B92" w:rsidRDefault="00B77C89" w:rsidP="00B77C89">
      <w:pPr>
        <w:spacing w:after="0" w:line="240" w:lineRule="auto"/>
        <w:rPr>
          <w:rFonts w:cs="Times New Roman"/>
          <w:bCs/>
          <w:i/>
          <w:color w:val="FF0000"/>
          <w:szCs w:val="20"/>
        </w:rPr>
      </w:pPr>
      <w:r w:rsidRPr="007E7B92">
        <w:rPr>
          <w:rFonts w:cs="Times New Roman"/>
          <w:b/>
          <w:bCs/>
          <w:szCs w:val="20"/>
        </w:rPr>
        <w:t xml:space="preserve">-In order for a benefit to constitute “lodging” under </w:t>
      </w:r>
      <w:r w:rsidRPr="007E7B92">
        <w:rPr>
          <w:rFonts w:cs="Times New Roman"/>
          <w:b/>
          <w:bCs/>
          <w:i/>
          <w:color w:val="0070C0"/>
          <w:szCs w:val="20"/>
        </w:rPr>
        <w:t>6(1)(a)</w:t>
      </w:r>
      <w:r w:rsidRPr="007E7B92">
        <w:rPr>
          <w:rFonts w:cs="Times New Roman"/>
          <w:b/>
          <w:bCs/>
          <w:color w:val="0070C0"/>
          <w:szCs w:val="20"/>
        </w:rPr>
        <w:t>,</w:t>
      </w:r>
      <w:r w:rsidRPr="007E7B92">
        <w:rPr>
          <w:rFonts w:cs="Times New Roman"/>
          <w:b/>
          <w:bCs/>
          <w:szCs w:val="20"/>
        </w:rPr>
        <w:t xml:space="preserve"> it needs to be shown that the TP in question actually lives in the accommodation provided </w:t>
      </w:r>
      <w:r w:rsidRPr="005C4CB1">
        <w:rPr>
          <w:rFonts w:cs="Times New Roman"/>
          <w:b/>
          <w:bCs/>
          <w:szCs w:val="20"/>
          <w:u w:val="single"/>
        </w:rPr>
        <w:t>by choice</w:t>
      </w:r>
      <w:r w:rsidRPr="007E7B92">
        <w:rPr>
          <w:rFonts w:cs="Times New Roman"/>
          <w:b/>
          <w:bCs/>
          <w:szCs w:val="20"/>
        </w:rPr>
        <w:t xml:space="preserve"> </w:t>
      </w:r>
      <w:proofErr w:type="spellStart"/>
      <w:r w:rsidRPr="007E7B92">
        <w:rPr>
          <w:rFonts w:cs="Times New Roman"/>
          <w:b/>
          <w:bCs/>
          <w:i/>
          <w:color w:val="FF0000"/>
          <w:szCs w:val="20"/>
        </w:rPr>
        <w:t>Sorin</w:t>
      </w:r>
      <w:proofErr w:type="spellEnd"/>
      <w:r w:rsidRPr="007E7B92">
        <w:rPr>
          <w:rFonts w:cs="Times New Roman"/>
          <w:b/>
          <w:bCs/>
          <w:i/>
          <w:color w:val="FF0000"/>
          <w:szCs w:val="20"/>
        </w:rPr>
        <w:t xml:space="preserve"> (</w:t>
      </w:r>
      <w:r w:rsidRPr="007E7B92">
        <w:rPr>
          <w:rFonts w:cs="Times New Roman"/>
          <w:bCs/>
          <w:i/>
          <w:color w:val="FF0000"/>
          <w:szCs w:val="20"/>
        </w:rPr>
        <w:t>guy took cat naps in room at hotel. Didn’t get food, had a second home that he would’ve rather slept in but didn’t have the time to go back and forth. Court said this was for benefit of employer and not taxable.)</w:t>
      </w:r>
    </w:p>
    <w:p w:rsidR="00B77C89" w:rsidRPr="007E7B92"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Cs w:val="20"/>
          <w:u w:val="single"/>
          <w:lang w:eastAsia="en-CA"/>
        </w:rPr>
      </w:pPr>
    </w:p>
    <w:p w:rsidR="00B77C89" w:rsidRPr="007E7B92"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Cs w:val="20"/>
          <w:u w:val="single"/>
          <w:lang w:eastAsia="en-CA"/>
        </w:rPr>
      </w:pPr>
      <w:r w:rsidRPr="007E7B92">
        <w:rPr>
          <w:rFonts w:eastAsia="Times New Roman" w:cs="Times New Roman"/>
          <w:b/>
          <w:szCs w:val="20"/>
          <w:u w:val="single"/>
          <w:lang w:eastAsia="en-CA"/>
        </w:rPr>
        <w:t>Examples taxable benefit</w:t>
      </w:r>
    </w:p>
    <w:p w:rsidR="00B77C89" w:rsidRPr="005C4CB1"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Cs w:val="20"/>
          <w:lang w:eastAsia="en-CA"/>
        </w:rPr>
      </w:pPr>
      <w:r w:rsidRPr="007E7B92">
        <w:rPr>
          <w:rFonts w:eastAsia="Times New Roman" w:cs="Times New Roman"/>
          <w:szCs w:val="20"/>
          <w:lang w:eastAsia="en-CA"/>
        </w:rPr>
        <w:t>Employer paying life insurance, parking (not taxable benefit if required by emplo</w:t>
      </w:r>
      <w:r w:rsidR="00764B6F">
        <w:rPr>
          <w:rFonts w:eastAsia="Times New Roman" w:cs="Times New Roman"/>
          <w:szCs w:val="20"/>
          <w:lang w:eastAsia="en-CA"/>
        </w:rPr>
        <w:t>yer for work), daily commuting</w:t>
      </w:r>
      <w:r w:rsidRPr="007E7B92">
        <w:rPr>
          <w:rFonts w:eastAsia="Times New Roman" w:cs="Times New Roman"/>
          <w:szCs w:val="20"/>
          <w:lang w:eastAsia="en-CA"/>
        </w:rPr>
        <w:t>, car allowances (depends if required), spouses on trips, employer assisted childcare, employee gifts over 500, employee discounts</w:t>
      </w:r>
    </w:p>
    <w:p w:rsidR="00B77C89" w:rsidRPr="00DC3F90" w:rsidRDefault="00B77C89" w:rsidP="00B77C89">
      <w:pPr>
        <w:pStyle w:val="Heading4"/>
        <w:rPr>
          <w:szCs w:val="20"/>
        </w:rPr>
      </w:pPr>
      <w:r w:rsidRPr="007E7B92">
        <w:rPr>
          <w:szCs w:val="20"/>
        </w:rPr>
        <w:t xml:space="preserve"> </w:t>
      </w:r>
      <w:bookmarkStart w:id="39" w:name="_Toc322605862"/>
      <w:r>
        <w:rPr>
          <w:szCs w:val="20"/>
        </w:rPr>
        <w:t>What is</w:t>
      </w:r>
      <w:r w:rsidR="00C65764">
        <w:rPr>
          <w:szCs w:val="20"/>
        </w:rPr>
        <w:t xml:space="preserve"> </w:t>
      </w:r>
      <w:r w:rsidRPr="007E7B92">
        <w:rPr>
          <w:szCs w:val="20"/>
        </w:rPr>
        <w:t>“IN RESPECT OF, IN THE COURSE OF, OR BY VIRTUE OF AN OFFICE OR EMPLOYMENT”</w:t>
      </w:r>
      <w:r>
        <w:rPr>
          <w:szCs w:val="20"/>
        </w:rPr>
        <w:t>?</w:t>
      </w:r>
      <w:bookmarkEnd w:id="39"/>
    </w:p>
    <w:p w:rsidR="00B77C89" w:rsidRDefault="00B77C89" w:rsidP="00B77C89">
      <w:pPr>
        <w:spacing w:after="0" w:line="240" w:lineRule="auto"/>
        <w:rPr>
          <w:rFonts w:cs="Times New Roman"/>
          <w:b/>
          <w:szCs w:val="20"/>
        </w:rPr>
      </w:pPr>
      <w:r w:rsidRPr="007E7B92">
        <w:rPr>
          <w:rFonts w:cs="Times New Roman"/>
          <w:szCs w:val="20"/>
        </w:rPr>
        <w:t>- The fact that a TP “received or enjoyed” a “benefit” does not automatically make the benefit</w:t>
      </w:r>
      <w:r>
        <w:rPr>
          <w:rFonts w:cs="Times New Roman"/>
          <w:szCs w:val="20"/>
        </w:rPr>
        <w:t xml:space="preserve"> taxable</w:t>
      </w:r>
      <w:r w:rsidRPr="007E7B92">
        <w:rPr>
          <w:rFonts w:cs="Times New Roman"/>
          <w:szCs w:val="20"/>
        </w:rPr>
        <w:t xml:space="preserve">- Rather, </w:t>
      </w:r>
      <w:proofErr w:type="gramStart"/>
      <w:r w:rsidRPr="007E7B92">
        <w:rPr>
          <w:rFonts w:cs="Times New Roman"/>
          <w:b/>
          <w:bCs/>
          <w:color w:val="0070C0"/>
          <w:szCs w:val="20"/>
        </w:rPr>
        <w:t>s.6(</w:t>
      </w:r>
      <w:proofErr w:type="gramEnd"/>
      <w:r w:rsidRPr="007E7B92">
        <w:rPr>
          <w:rFonts w:cs="Times New Roman"/>
          <w:b/>
          <w:bCs/>
          <w:color w:val="0070C0"/>
          <w:szCs w:val="20"/>
        </w:rPr>
        <w:t xml:space="preserve">1)(a) </w:t>
      </w:r>
      <w:r w:rsidRPr="00DC3F90">
        <w:rPr>
          <w:rFonts w:cs="Times New Roman"/>
          <w:b/>
          <w:szCs w:val="20"/>
        </w:rPr>
        <w:t>requires that the benefit is “received in respect of, in the course of, or by virtue of an office or employment”</w:t>
      </w:r>
    </w:p>
    <w:p w:rsidR="00764B6F" w:rsidRPr="00DC3F90" w:rsidRDefault="00764B6F" w:rsidP="00B77C89">
      <w:pPr>
        <w:spacing w:after="0" w:line="240" w:lineRule="auto"/>
        <w:rPr>
          <w:rFonts w:cs="Times New Roman"/>
          <w:szCs w:val="20"/>
        </w:rPr>
      </w:pPr>
    </w:p>
    <w:p w:rsidR="00B77C89" w:rsidRPr="007E7B92" w:rsidRDefault="00B77C89" w:rsidP="00B77C89">
      <w:pPr>
        <w:spacing w:after="0" w:line="240" w:lineRule="auto"/>
        <w:rPr>
          <w:rFonts w:cs="Times New Roman"/>
          <w:i/>
          <w:color w:val="FF0000"/>
          <w:szCs w:val="20"/>
        </w:rPr>
      </w:pPr>
      <w:r w:rsidRPr="007E7B92">
        <w:rPr>
          <w:rFonts w:cs="Times New Roman"/>
          <w:szCs w:val="20"/>
        </w:rPr>
        <w:t>-</w:t>
      </w:r>
      <w:r w:rsidR="00764B6F">
        <w:rPr>
          <w:rFonts w:cs="Times New Roman"/>
          <w:b/>
          <w:szCs w:val="20"/>
        </w:rPr>
        <w:t>R</w:t>
      </w:r>
      <w:r w:rsidRPr="007E7B92">
        <w:rPr>
          <w:rFonts w:cs="Times New Roman"/>
          <w:b/>
          <w:szCs w:val="20"/>
        </w:rPr>
        <w:t xml:space="preserve">ecipients need to be </w:t>
      </w:r>
      <w:r w:rsidRPr="00764B6F">
        <w:rPr>
          <w:rFonts w:cs="Times New Roman"/>
          <w:b/>
          <w:szCs w:val="20"/>
          <w:u w:val="single"/>
        </w:rPr>
        <w:t>confined to employees</w:t>
      </w:r>
      <w:r w:rsidRPr="007E7B92">
        <w:rPr>
          <w:rFonts w:cs="Times New Roman"/>
          <w:b/>
          <w:szCs w:val="20"/>
        </w:rPr>
        <w:t xml:space="preserve"> and the benefit has to </w:t>
      </w:r>
      <w:r w:rsidRPr="00764B6F">
        <w:rPr>
          <w:rFonts w:cs="Times New Roman"/>
          <w:b/>
          <w:szCs w:val="20"/>
          <w:u w:val="single"/>
        </w:rPr>
        <w:t>somehow relate to employees</w:t>
      </w:r>
      <w:r w:rsidRPr="007E7B92">
        <w:rPr>
          <w:rFonts w:cs="Times New Roman"/>
          <w:b/>
          <w:szCs w:val="20"/>
        </w:rPr>
        <w:t xml:space="preserve">; doesn’t necessarily need to be remuneration for services. </w:t>
      </w:r>
      <w:r w:rsidRPr="007E7B92">
        <w:rPr>
          <w:rFonts w:cs="Times New Roman"/>
          <w:b/>
          <w:i/>
          <w:color w:val="FF0000"/>
          <w:szCs w:val="20"/>
        </w:rPr>
        <w:t>Queen v Savage (</w:t>
      </w:r>
      <w:r w:rsidRPr="007E7B92">
        <w:rPr>
          <w:rFonts w:cs="Times New Roman"/>
          <w:i/>
          <w:color w:val="FF0000"/>
          <w:szCs w:val="20"/>
        </w:rPr>
        <w:t>employee took upgrading courses and received award</w:t>
      </w:r>
      <w:r w:rsidR="00764B6F">
        <w:rPr>
          <w:rFonts w:cs="Times New Roman"/>
          <w:i/>
          <w:color w:val="FF0000"/>
          <w:szCs w:val="20"/>
        </w:rPr>
        <w:t xml:space="preserve"> </w:t>
      </w:r>
      <w:r w:rsidRPr="007E7B92">
        <w:rPr>
          <w:rFonts w:cs="Times New Roman"/>
          <w:i/>
          <w:color w:val="FF0000"/>
          <w:szCs w:val="20"/>
        </w:rPr>
        <w:t>of 300 from her employer after graduating from the classes. Court said it IS taxable benefit because was received in respect of employment (which is broader than just remuneration)</w:t>
      </w:r>
    </w:p>
    <w:p w:rsidR="00B77C89" w:rsidRPr="00DC3F90" w:rsidRDefault="00546B56" w:rsidP="00B77C89">
      <w:pPr>
        <w:pStyle w:val="Heading5"/>
        <w:rPr>
          <w:rFonts w:ascii="Times New Roman" w:hAnsi="Times New Roman"/>
          <w:szCs w:val="20"/>
        </w:rPr>
      </w:pPr>
      <w:bookmarkStart w:id="40" w:name="_Toc322605863"/>
      <w:r>
        <w:rPr>
          <w:szCs w:val="20"/>
        </w:rPr>
        <w:t>Gifts are taxable benefits unless not cash and worth less than 500</w:t>
      </w:r>
      <w:bookmarkEnd w:id="40"/>
    </w:p>
    <w:p w:rsidR="00B77C89" w:rsidRPr="00546B56" w:rsidRDefault="00B77C89" w:rsidP="00546B56">
      <w:pPr>
        <w:spacing w:after="0" w:line="240" w:lineRule="auto"/>
        <w:rPr>
          <w:rFonts w:cs="Times New Roman"/>
          <w:b/>
          <w:bCs/>
          <w:szCs w:val="20"/>
        </w:rPr>
      </w:pPr>
      <w:r w:rsidRPr="007E7B92">
        <w:rPr>
          <w:rFonts w:cs="Times New Roman"/>
          <w:szCs w:val="20"/>
        </w:rPr>
        <w:t xml:space="preserve">- </w:t>
      </w:r>
      <w:r w:rsidRPr="007E7B92">
        <w:rPr>
          <w:rFonts w:cs="Times New Roman"/>
          <w:b/>
          <w:bCs/>
          <w:i/>
          <w:color w:val="0070C0"/>
          <w:szCs w:val="20"/>
        </w:rPr>
        <w:t>s.258</w:t>
      </w:r>
      <w:r w:rsidRPr="007E7B92">
        <w:rPr>
          <w:rFonts w:cs="Times New Roman"/>
          <w:szCs w:val="20"/>
        </w:rPr>
        <w:t xml:space="preserve">: CRA now permits </w:t>
      </w:r>
      <w:r w:rsidR="00C65764">
        <w:rPr>
          <w:rFonts w:cs="Times New Roman"/>
          <w:szCs w:val="20"/>
        </w:rPr>
        <w:t>employers to give</w:t>
      </w:r>
      <w:r w:rsidRPr="007E7B92">
        <w:rPr>
          <w:rFonts w:cs="Times New Roman"/>
          <w:szCs w:val="20"/>
        </w:rPr>
        <w:t xml:space="preserve"> </w:t>
      </w:r>
      <w:r w:rsidRPr="007E7B92">
        <w:rPr>
          <w:rFonts w:cs="Times New Roman"/>
          <w:b/>
          <w:szCs w:val="20"/>
        </w:rPr>
        <w:t>non cash</w:t>
      </w:r>
      <w:r w:rsidRPr="007E7B92">
        <w:rPr>
          <w:rFonts w:cs="Times New Roman"/>
          <w:szCs w:val="20"/>
        </w:rPr>
        <w:t xml:space="preserve"> gifts </w:t>
      </w:r>
      <w:r w:rsidR="00C65764">
        <w:rPr>
          <w:rFonts w:cs="Times New Roman"/>
          <w:szCs w:val="20"/>
        </w:rPr>
        <w:t xml:space="preserve">worth </w:t>
      </w:r>
      <w:r w:rsidRPr="007E7B92">
        <w:rPr>
          <w:rFonts w:cs="Times New Roman"/>
          <w:szCs w:val="20"/>
        </w:rPr>
        <w:t xml:space="preserve">up to $500, </w:t>
      </w:r>
    </w:p>
    <w:p w:rsidR="00B77C89" w:rsidRPr="00546B56" w:rsidRDefault="00546B56" w:rsidP="00B77C89">
      <w:pPr>
        <w:spacing w:after="0" w:line="240" w:lineRule="auto"/>
        <w:rPr>
          <w:rFonts w:cs="Times New Roman"/>
          <w:b/>
          <w:bCs/>
          <w:szCs w:val="20"/>
        </w:rPr>
      </w:pPr>
      <w:r>
        <w:rPr>
          <w:rFonts w:cs="Times New Roman"/>
          <w:b/>
          <w:bCs/>
          <w:szCs w:val="20"/>
        </w:rPr>
        <w:t>-</w:t>
      </w:r>
      <w:r w:rsidR="00B77C89" w:rsidRPr="007E7B92">
        <w:rPr>
          <w:rFonts w:cs="Times New Roman"/>
          <w:b/>
          <w:bCs/>
          <w:szCs w:val="20"/>
        </w:rPr>
        <w:t xml:space="preserve"> Exception for scholarships</w:t>
      </w:r>
      <w:r w:rsidR="00C65764">
        <w:rPr>
          <w:rFonts w:cs="Times New Roman"/>
          <w:b/>
          <w:bCs/>
          <w:szCs w:val="20"/>
        </w:rPr>
        <w:t xml:space="preserve"> </w:t>
      </w:r>
      <w:proofErr w:type="gramStart"/>
      <w:r w:rsidR="00C65764" w:rsidRPr="007E7B92">
        <w:rPr>
          <w:rFonts w:cs="Times New Roman"/>
          <w:b/>
          <w:bCs/>
          <w:i/>
          <w:color w:val="0070C0"/>
          <w:szCs w:val="20"/>
        </w:rPr>
        <w:t>s.56(</w:t>
      </w:r>
      <w:proofErr w:type="gramEnd"/>
      <w:r w:rsidR="00C65764" w:rsidRPr="007E7B92">
        <w:rPr>
          <w:rFonts w:cs="Times New Roman"/>
          <w:b/>
          <w:bCs/>
          <w:i/>
          <w:color w:val="0070C0"/>
          <w:szCs w:val="20"/>
        </w:rPr>
        <w:t>1)(n</w:t>
      </w:r>
      <w:r w:rsidR="00C65764">
        <w:rPr>
          <w:rFonts w:cs="Times New Roman"/>
          <w:b/>
          <w:bCs/>
          <w:i/>
          <w:color w:val="0070C0"/>
          <w:szCs w:val="20"/>
        </w:rPr>
        <w:t>) (3)</w:t>
      </w:r>
    </w:p>
    <w:p w:rsidR="00B77C89" w:rsidRDefault="00B77C89" w:rsidP="00B77C89">
      <w:pPr>
        <w:spacing w:after="0" w:line="240" w:lineRule="auto"/>
        <w:rPr>
          <w:rFonts w:cs="Times New Roman"/>
          <w:i/>
          <w:color w:val="FF0000"/>
          <w:szCs w:val="20"/>
        </w:rPr>
      </w:pPr>
      <w:r>
        <w:rPr>
          <w:rFonts w:cs="Times New Roman"/>
          <w:b/>
          <w:szCs w:val="20"/>
        </w:rPr>
        <w:t>-</w:t>
      </w:r>
      <w:r w:rsidRPr="007E7B92">
        <w:rPr>
          <w:rFonts w:cs="Times New Roman"/>
          <w:b/>
          <w:szCs w:val="20"/>
        </w:rPr>
        <w:t>Where regular gifts</w:t>
      </w:r>
      <w:r w:rsidR="001937AE">
        <w:rPr>
          <w:rFonts w:cs="Times New Roman"/>
          <w:b/>
          <w:szCs w:val="20"/>
        </w:rPr>
        <w:t xml:space="preserve"> (expected by employee)</w:t>
      </w:r>
      <w:r w:rsidRPr="007E7B92">
        <w:rPr>
          <w:rFonts w:cs="Times New Roman"/>
          <w:b/>
          <w:szCs w:val="20"/>
        </w:rPr>
        <w:t xml:space="preserve"> are made to Employees by Employers in order to obtain future beneficial results for business, the gifts are taxable as income from employment</w:t>
      </w:r>
      <w:r w:rsidR="00C65764">
        <w:rPr>
          <w:rFonts w:cs="Times New Roman"/>
          <w:b/>
          <w:szCs w:val="20"/>
        </w:rPr>
        <w:t xml:space="preserve"> if they’re cash or worth over 500</w:t>
      </w:r>
      <w:r w:rsidRPr="007E7B92">
        <w:rPr>
          <w:rFonts w:cs="Times New Roman"/>
          <w:b/>
          <w:szCs w:val="20"/>
        </w:rPr>
        <w:t xml:space="preserve">. </w:t>
      </w:r>
      <w:proofErr w:type="spellStart"/>
      <w:r w:rsidRPr="007E7B92">
        <w:rPr>
          <w:rFonts w:cs="Times New Roman"/>
          <w:b/>
          <w:i/>
          <w:color w:val="FF0000"/>
          <w:szCs w:val="20"/>
        </w:rPr>
        <w:t>Laidler</w:t>
      </w:r>
      <w:proofErr w:type="spellEnd"/>
      <w:r w:rsidRPr="007E7B92">
        <w:rPr>
          <w:rFonts w:cs="Times New Roman"/>
          <w:b/>
          <w:i/>
          <w:color w:val="FF0000"/>
          <w:szCs w:val="20"/>
        </w:rPr>
        <w:t xml:space="preserve"> v Perry (</w:t>
      </w:r>
      <w:r w:rsidRPr="007E7B92">
        <w:rPr>
          <w:rFonts w:cs="Times New Roman"/>
          <w:i/>
          <w:color w:val="FF0000"/>
          <w:szCs w:val="20"/>
        </w:rPr>
        <w:t>employers were giving turkeys to employees then began giving them 10$ vouchers to increase morale and make them work harder. Court said it was taxable because was to promote loyalty and expected)</w:t>
      </w:r>
    </w:p>
    <w:p w:rsidR="00B77C89" w:rsidRPr="001937AE" w:rsidRDefault="00764B6F" w:rsidP="00B77C89">
      <w:pPr>
        <w:spacing w:after="0" w:line="240" w:lineRule="auto"/>
        <w:rPr>
          <w:rFonts w:cs="Times New Roman"/>
          <w:i/>
          <w:color w:val="FF0000"/>
          <w:szCs w:val="20"/>
        </w:rPr>
      </w:pPr>
      <w:r>
        <w:rPr>
          <w:b/>
        </w:rPr>
        <w:t xml:space="preserve">If employer doesn’t deduct it, and gives it to employee in special </w:t>
      </w:r>
      <w:proofErr w:type="gramStart"/>
      <w:r>
        <w:rPr>
          <w:b/>
        </w:rPr>
        <w:t>circumstances</w:t>
      </w:r>
      <w:r w:rsidR="001937AE">
        <w:rPr>
          <w:b/>
        </w:rPr>
        <w:t xml:space="preserve"> </w:t>
      </w:r>
      <w:r>
        <w:rPr>
          <w:b/>
        </w:rPr>
        <w:t xml:space="preserve"> it</w:t>
      </w:r>
      <w:proofErr w:type="gramEnd"/>
      <w:r>
        <w:rPr>
          <w:b/>
        </w:rPr>
        <w:t xml:space="preserve"> is tax free because it’s a true gift</w:t>
      </w:r>
      <w:r>
        <w:rPr>
          <w:b/>
          <w:i/>
        </w:rPr>
        <w:t xml:space="preserve"> </w:t>
      </w:r>
      <w:proofErr w:type="spellStart"/>
      <w:r w:rsidRPr="00764B6F">
        <w:rPr>
          <w:b/>
          <w:i/>
          <w:color w:val="FF0000"/>
        </w:rPr>
        <w:t>Laidler</w:t>
      </w:r>
      <w:proofErr w:type="spellEnd"/>
    </w:p>
    <w:p w:rsidR="00B77C89" w:rsidRPr="007E7B92" w:rsidRDefault="00B77C89" w:rsidP="00B77C89">
      <w:pPr>
        <w:pStyle w:val="Heading5"/>
      </w:pPr>
      <w:bookmarkStart w:id="41" w:name="_Toc322605864"/>
      <w:r w:rsidRPr="007E7B92">
        <w:lastRenderedPageBreak/>
        <w:t xml:space="preserve">Incentive </w:t>
      </w:r>
      <w:proofErr w:type="gramStart"/>
      <w:r w:rsidRPr="007E7B92">
        <w:t>Plans</w:t>
      </w:r>
      <w:r>
        <w:t xml:space="preserve"> </w:t>
      </w:r>
      <w:r w:rsidR="00546B56">
        <w:t xml:space="preserve"> are</w:t>
      </w:r>
      <w:proofErr w:type="gramEnd"/>
      <w:r w:rsidR="00546B56">
        <w:t xml:space="preserve"> taxable benefits</w:t>
      </w:r>
      <w:bookmarkEnd w:id="41"/>
    </w:p>
    <w:p w:rsidR="00B77C89" w:rsidRPr="007E7B92" w:rsidRDefault="00B77C89" w:rsidP="00B77C89">
      <w:pPr>
        <w:rPr>
          <w:szCs w:val="20"/>
        </w:rPr>
      </w:pPr>
      <w:r w:rsidRPr="007E7B92">
        <w:rPr>
          <w:b/>
          <w:szCs w:val="20"/>
        </w:rPr>
        <w:t>If a benefit is tied to performance at work</w:t>
      </w:r>
      <w:r w:rsidR="00546B56">
        <w:rPr>
          <w:b/>
          <w:szCs w:val="20"/>
        </w:rPr>
        <w:t xml:space="preserve"> (</w:t>
      </w:r>
      <w:proofErr w:type="spellStart"/>
      <w:r w:rsidR="00546B56">
        <w:rPr>
          <w:b/>
          <w:szCs w:val="20"/>
        </w:rPr>
        <w:t>ie</w:t>
      </w:r>
      <w:proofErr w:type="spellEnd"/>
      <w:r w:rsidR="00546B56">
        <w:rPr>
          <w:b/>
          <w:szCs w:val="20"/>
        </w:rPr>
        <w:t xml:space="preserve"> incentive plan)</w:t>
      </w:r>
      <w:r w:rsidRPr="007E7B92">
        <w:rPr>
          <w:b/>
          <w:szCs w:val="20"/>
        </w:rPr>
        <w:t xml:space="preserve">, it is taxable. </w:t>
      </w:r>
      <w:r w:rsidRPr="007E7B92">
        <w:rPr>
          <w:b/>
          <w:i/>
          <w:color w:val="FF0000"/>
          <w:szCs w:val="20"/>
        </w:rPr>
        <w:t xml:space="preserve">Waffle v </w:t>
      </w:r>
      <w:proofErr w:type="gramStart"/>
      <w:r w:rsidRPr="007E7B92">
        <w:rPr>
          <w:b/>
          <w:i/>
          <w:color w:val="FF0000"/>
          <w:szCs w:val="20"/>
        </w:rPr>
        <w:t>MNR(</w:t>
      </w:r>
      <w:proofErr w:type="gramEnd"/>
      <w:r w:rsidRPr="007E7B92">
        <w:rPr>
          <w:i/>
          <w:color w:val="FF0000"/>
          <w:szCs w:val="20"/>
        </w:rPr>
        <w:t xml:space="preserve">W worked for franchise of ford. Ford had incentive plan that gave president cruise for </w:t>
      </w:r>
      <w:proofErr w:type="spellStart"/>
      <w:r w:rsidRPr="007E7B92">
        <w:rPr>
          <w:i/>
          <w:color w:val="FF0000"/>
          <w:szCs w:val="20"/>
        </w:rPr>
        <w:t>achieiving</w:t>
      </w:r>
      <w:proofErr w:type="spellEnd"/>
      <w:r w:rsidRPr="007E7B92">
        <w:rPr>
          <w:i/>
          <w:color w:val="FF0000"/>
          <w:szCs w:val="20"/>
        </w:rPr>
        <w:t xml:space="preserve"> sales levels. </w:t>
      </w:r>
      <w:proofErr w:type="spellStart"/>
      <w:r w:rsidRPr="007E7B92">
        <w:rPr>
          <w:i/>
          <w:color w:val="FF0000"/>
          <w:szCs w:val="20"/>
        </w:rPr>
        <w:t>Prez</w:t>
      </w:r>
      <w:proofErr w:type="spellEnd"/>
      <w:r w:rsidRPr="007E7B92">
        <w:rPr>
          <w:i/>
          <w:color w:val="FF0000"/>
          <w:szCs w:val="20"/>
        </w:rPr>
        <w:t xml:space="preserve"> didn’t go so W and spouse did. Court said because an incentive plan, it was taxable benefit)</w:t>
      </w:r>
    </w:p>
    <w:p w:rsidR="00B77C89" w:rsidRPr="00546B56" w:rsidRDefault="00B77C89" w:rsidP="00546B56">
      <w:pPr>
        <w:pStyle w:val="Heading5"/>
      </w:pPr>
      <w:r w:rsidRPr="007E7B92">
        <w:t xml:space="preserve"> </w:t>
      </w:r>
      <w:bookmarkStart w:id="42" w:name="_Toc322605865"/>
      <w:r w:rsidRPr="007E7B92">
        <w:t>Rei</w:t>
      </w:r>
      <w:r w:rsidR="00546B56">
        <w:t xml:space="preserve">mbursement for things required by employer are not taxable </w:t>
      </w:r>
      <w:r w:rsidRPr="007E7B92">
        <w:t>benefit</w:t>
      </w:r>
      <w:r w:rsidR="00546B56">
        <w:t>s</w:t>
      </w:r>
      <w:bookmarkEnd w:id="42"/>
    </w:p>
    <w:p w:rsidR="00B77C89" w:rsidRPr="00546B56" w:rsidRDefault="00B77C89" w:rsidP="00B77C89">
      <w:pPr>
        <w:spacing w:after="0" w:line="240" w:lineRule="auto"/>
        <w:rPr>
          <w:rFonts w:cs="Times New Roman"/>
          <w:b/>
          <w:i/>
          <w:color w:val="FF0000"/>
          <w:szCs w:val="20"/>
        </w:rPr>
      </w:pPr>
      <w:r w:rsidRPr="007E7B92">
        <w:rPr>
          <w:rFonts w:cs="Times New Roman"/>
          <w:szCs w:val="20"/>
        </w:rPr>
        <w:t xml:space="preserve">- If an </w:t>
      </w:r>
      <w:r w:rsidRPr="007E7B92">
        <w:rPr>
          <w:rFonts w:cs="Times New Roman"/>
          <w:b/>
          <w:szCs w:val="20"/>
        </w:rPr>
        <w:t>ER requires an EE to do something and offers remuneration</w:t>
      </w:r>
      <w:r w:rsidRPr="007E7B92">
        <w:rPr>
          <w:rFonts w:cs="Times New Roman"/>
          <w:szCs w:val="20"/>
        </w:rPr>
        <w:t xml:space="preserve"> (</w:t>
      </w:r>
      <w:proofErr w:type="spellStart"/>
      <w:r w:rsidRPr="007E7B92">
        <w:rPr>
          <w:rFonts w:cs="Times New Roman"/>
          <w:szCs w:val="20"/>
        </w:rPr>
        <w:t>ie</w:t>
      </w:r>
      <w:proofErr w:type="spellEnd"/>
      <w:r w:rsidRPr="007E7B92">
        <w:rPr>
          <w:rFonts w:cs="Times New Roman"/>
          <w:szCs w:val="20"/>
        </w:rPr>
        <w:t xml:space="preserve">: travel, buy clothes, move), it is </w:t>
      </w:r>
      <w:r w:rsidRPr="007E7B92">
        <w:rPr>
          <w:rFonts w:cs="Times New Roman"/>
          <w:b/>
          <w:szCs w:val="20"/>
        </w:rPr>
        <w:t>not a “benefit”</w:t>
      </w:r>
      <w:r w:rsidR="00546B56">
        <w:rPr>
          <w:rFonts w:cs="Times New Roman"/>
          <w:b/>
          <w:i/>
          <w:szCs w:val="20"/>
        </w:rPr>
        <w:t xml:space="preserve"> </w:t>
      </w:r>
      <w:r w:rsidR="00546B56">
        <w:rPr>
          <w:rFonts w:cs="Times New Roman"/>
          <w:b/>
          <w:i/>
          <w:color w:val="FF0000"/>
          <w:szCs w:val="20"/>
        </w:rPr>
        <w:t>Lowe (</w:t>
      </w:r>
      <w:r w:rsidR="00546B56">
        <w:rPr>
          <w:rFonts w:cs="Times New Roman"/>
          <w:i/>
          <w:color w:val="FF0000"/>
          <w:szCs w:val="20"/>
        </w:rPr>
        <w:t>re-</w:t>
      </w:r>
      <w:proofErr w:type="spellStart"/>
      <w:r w:rsidR="00546B56">
        <w:rPr>
          <w:rFonts w:cs="Times New Roman"/>
          <w:i/>
          <w:color w:val="FF0000"/>
          <w:szCs w:val="20"/>
        </w:rPr>
        <w:t>imbursed</w:t>
      </w:r>
      <w:proofErr w:type="spellEnd"/>
      <w:r w:rsidR="00546B56">
        <w:rPr>
          <w:rFonts w:cs="Times New Roman"/>
          <w:i/>
          <w:color w:val="FF0000"/>
          <w:szCs w:val="20"/>
        </w:rPr>
        <w:t xml:space="preserve"> for trip</w:t>
      </w:r>
      <w:proofErr w:type="gramStart"/>
      <w:r w:rsidR="00546B56">
        <w:rPr>
          <w:rFonts w:cs="Times New Roman"/>
          <w:i/>
          <w:color w:val="FF0000"/>
          <w:szCs w:val="20"/>
        </w:rPr>
        <w:t>)</w:t>
      </w:r>
      <w:r w:rsidRPr="007E7B92">
        <w:rPr>
          <w:rFonts w:cs="Times New Roman"/>
          <w:b/>
          <w:bCs/>
          <w:i/>
          <w:iCs/>
          <w:color w:val="FF0000"/>
          <w:szCs w:val="20"/>
        </w:rPr>
        <w:t>Huffman</w:t>
      </w:r>
      <w:proofErr w:type="gramEnd"/>
      <w:r>
        <w:rPr>
          <w:rFonts w:cs="Times New Roman"/>
          <w:b/>
          <w:bCs/>
          <w:i/>
          <w:iCs/>
          <w:color w:val="FF0000"/>
          <w:szCs w:val="20"/>
        </w:rPr>
        <w:t xml:space="preserve"> (</w:t>
      </w:r>
      <w:r>
        <w:rPr>
          <w:rFonts w:cs="Times New Roman"/>
          <w:bCs/>
          <w:i/>
          <w:iCs/>
          <w:color w:val="FF0000"/>
          <w:szCs w:val="20"/>
        </w:rPr>
        <w:t>EE reimbursed for amount spend on work uniform)</w:t>
      </w:r>
    </w:p>
    <w:p w:rsidR="00B77C89" w:rsidRPr="007E7B92" w:rsidRDefault="00B77C89" w:rsidP="00B77C89">
      <w:pPr>
        <w:spacing w:after="0" w:line="240" w:lineRule="auto"/>
        <w:rPr>
          <w:rFonts w:cs="Times New Roman"/>
          <w:b/>
          <w:bCs/>
          <w:i/>
          <w:iCs/>
          <w:color w:val="FF0000"/>
          <w:szCs w:val="20"/>
        </w:rPr>
      </w:pPr>
    </w:p>
    <w:p w:rsidR="00B77C89" w:rsidRPr="007E7B92" w:rsidRDefault="00B77C89" w:rsidP="00B77C89">
      <w:pPr>
        <w:tabs>
          <w:tab w:val="left" w:pos="720"/>
          <w:tab w:val="left" w:pos="1440"/>
          <w:tab w:val="left" w:pos="2160"/>
          <w:tab w:val="left" w:pos="2880"/>
          <w:tab w:val="left" w:leader="dot" w:pos="7200"/>
          <w:tab w:val="left" w:pos="7920"/>
          <w:tab w:val="left" w:leader="dot" w:pos="8208"/>
        </w:tabs>
        <w:spacing w:after="0" w:line="240" w:lineRule="auto"/>
        <w:ind w:left="720" w:hanging="720"/>
        <w:rPr>
          <w:rFonts w:eastAsia="Times New Roman" w:cs="Times New Roman"/>
          <w:szCs w:val="20"/>
          <w:lang w:eastAsia="en-CA"/>
        </w:rPr>
      </w:pPr>
      <w:r w:rsidRPr="007E7B92">
        <w:rPr>
          <w:rFonts w:eastAsia="Times New Roman" w:cs="Times New Roman"/>
          <w:b/>
          <w:szCs w:val="20"/>
          <w:lang w:eastAsia="en-CA"/>
        </w:rPr>
        <w:t>Examples of things which are for the benefit of the employer and non-taxable benefits</w:t>
      </w:r>
      <w:r>
        <w:rPr>
          <w:rFonts w:eastAsia="Times New Roman" w:cs="Times New Roman"/>
          <w:b/>
          <w:szCs w:val="20"/>
          <w:lang w:eastAsia="en-CA"/>
        </w:rPr>
        <w:t xml:space="preserve"> when re-</w:t>
      </w:r>
      <w:proofErr w:type="spellStart"/>
      <w:r>
        <w:rPr>
          <w:rFonts w:eastAsia="Times New Roman" w:cs="Times New Roman"/>
          <w:b/>
          <w:szCs w:val="20"/>
          <w:lang w:eastAsia="en-CA"/>
        </w:rPr>
        <w:t>imbursed</w:t>
      </w:r>
      <w:proofErr w:type="spellEnd"/>
      <w:r w:rsidRPr="007E7B92">
        <w:rPr>
          <w:rFonts w:eastAsia="Times New Roman" w:cs="Times New Roman"/>
          <w:b/>
          <w:szCs w:val="20"/>
          <w:lang w:eastAsia="en-CA"/>
        </w:rPr>
        <w:t>:</w:t>
      </w:r>
      <w:r w:rsidRPr="007E7B92">
        <w:rPr>
          <w:rFonts w:eastAsia="Times New Roman" w:cs="Times New Roman"/>
          <w:szCs w:val="20"/>
          <w:lang w:eastAsia="en-CA"/>
        </w:rPr>
        <w:t xml:space="preserve"> continuing education costs, law society dues, recreational facilities, club membership dues, meals while working overtime ($17 max), taxi home if you work late, out of pocket expenses, business travel</w:t>
      </w:r>
    </w:p>
    <w:p w:rsidR="00B77C89" w:rsidRPr="007E7B92" w:rsidRDefault="001937AE" w:rsidP="00B77C89">
      <w:pPr>
        <w:pStyle w:val="Heading5"/>
        <w:rPr>
          <w:szCs w:val="20"/>
        </w:rPr>
      </w:pPr>
      <w:bookmarkStart w:id="43" w:name="_Toc322605866"/>
      <w:r>
        <w:rPr>
          <w:szCs w:val="20"/>
        </w:rPr>
        <w:t>Business Trips are not taxable benefits if required</w:t>
      </w:r>
      <w:bookmarkEnd w:id="43"/>
    </w:p>
    <w:p w:rsidR="00B77C89" w:rsidRPr="00546B56" w:rsidRDefault="00B77C89" w:rsidP="00B77C89">
      <w:pPr>
        <w:spacing w:after="0" w:line="240" w:lineRule="auto"/>
        <w:rPr>
          <w:rFonts w:cs="Times New Roman"/>
          <w:b/>
          <w:szCs w:val="20"/>
        </w:rPr>
      </w:pPr>
      <w:r w:rsidRPr="007E7B92">
        <w:rPr>
          <w:rFonts w:cs="Times New Roman"/>
          <w:szCs w:val="20"/>
        </w:rPr>
        <w:t>-</w:t>
      </w:r>
      <w:r w:rsidRPr="007E7B92">
        <w:rPr>
          <w:rFonts w:cs="Times New Roman"/>
          <w:b/>
          <w:bCs/>
          <w:szCs w:val="20"/>
        </w:rPr>
        <w:t xml:space="preserve"> </w:t>
      </w:r>
      <w:proofErr w:type="gramStart"/>
      <w:r w:rsidR="00546B56">
        <w:rPr>
          <w:rFonts w:cs="Times New Roman"/>
          <w:b/>
          <w:bCs/>
          <w:szCs w:val="20"/>
        </w:rPr>
        <w:t>if</w:t>
      </w:r>
      <w:proofErr w:type="gramEnd"/>
      <w:r w:rsidR="00546B56">
        <w:rPr>
          <w:rFonts w:cs="Times New Roman"/>
          <w:b/>
          <w:bCs/>
          <w:szCs w:val="20"/>
        </w:rPr>
        <w:t xml:space="preserve"> it’s primarily a business</w:t>
      </w:r>
      <w:r w:rsidRPr="00DC3F90">
        <w:rPr>
          <w:rFonts w:cs="Times New Roman"/>
          <w:b/>
          <w:bCs/>
          <w:szCs w:val="20"/>
        </w:rPr>
        <w:t xml:space="preserve"> trip</w:t>
      </w:r>
      <w:r w:rsidR="00546B56">
        <w:rPr>
          <w:rFonts w:cs="Times New Roman"/>
          <w:b/>
          <w:bCs/>
          <w:szCs w:val="20"/>
        </w:rPr>
        <w:t xml:space="preserve"> (required by employer) </w:t>
      </w:r>
      <w:proofErr w:type="spellStart"/>
      <w:r w:rsidR="00546B56">
        <w:rPr>
          <w:rFonts w:cs="Times New Roman"/>
          <w:b/>
          <w:bCs/>
          <w:szCs w:val="20"/>
        </w:rPr>
        <w:t>its</w:t>
      </w:r>
      <w:proofErr w:type="spellEnd"/>
      <w:r w:rsidR="00546B56">
        <w:rPr>
          <w:rFonts w:cs="Times New Roman"/>
          <w:b/>
          <w:bCs/>
          <w:szCs w:val="20"/>
        </w:rPr>
        <w:t xml:space="preserve"> not a taxable </w:t>
      </w:r>
      <w:proofErr w:type="spellStart"/>
      <w:r w:rsidR="00546B56">
        <w:rPr>
          <w:rFonts w:cs="Times New Roman"/>
          <w:b/>
          <w:bCs/>
          <w:szCs w:val="20"/>
        </w:rPr>
        <w:t>benefit.</w:t>
      </w:r>
      <w:r w:rsidRPr="007E7B92">
        <w:rPr>
          <w:rFonts w:cs="Times New Roman"/>
          <w:b/>
          <w:i/>
          <w:color w:val="FF0000"/>
          <w:szCs w:val="20"/>
        </w:rPr>
        <w:t>Lowe</w:t>
      </w:r>
      <w:proofErr w:type="spellEnd"/>
      <w:r w:rsidRPr="007E7B92">
        <w:rPr>
          <w:rFonts w:cs="Times New Roman"/>
          <w:b/>
          <w:i/>
          <w:color w:val="FF0000"/>
          <w:szCs w:val="20"/>
        </w:rPr>
        <w:t>(</w:t>
      </w:r>
      <w:r w:rsidRPr="007E7B92">
        <w:rPr>
          <w:rFonts w:cs="Times New Roman"/>
          <w:i/>
          <w:color w:val="FF0000"/>
          <w:szCs w:val="20"/>
        </w:rPr>
        <w:t xml:space="preserve">Lowe’s boss paid for a business trip for Low and his wife. Spent so much time with clients got no time to enjoy for </w:t>
      </w:r>
      <w:proofErr w:type="gramStart"/>
      <w:r w:rsidRPr="007E7B92">
        <w:rPr>
          <w:rFonts w:cs="Times New Roman"/>
          <w:i/>
          <w:color w:val="FF0000"/>
          <w:szCs w:val="20"/>
        </w:rPr>
        <w:t>themselves</w:t>
      </w:r>
      <w:proofErr w:type="gramEnd"/>
      <w:r w:rsidRPr="007E7B92">
        <w:rPr>
          <w:rFonts w:cs="Times New Roman"/>
          <w:i/>
          <w:color w:val="FF0000"/>
          <w:szCs w:val="20"/>
        </w:rPr>
        <w:t>. Court said trip not personal benefit because primarily for busines</w:t>
      </w:r>
      <w:r>
        <w:rPr>
          <w:rFonts w:cs="Times New Roman"/>
          <w:i/>
          <w:color w:val="FF0000"/>
          <w:szCs w:val="20"/>
        </w:rPr>
        <w:t>s and only incidental pleasure)</w:t>
      </w:r>
    </w:p>
    <w:p w:rsidR="00B77C89" w:rsidRPr="00706639" w:rsidRDefault="00546B56" w:rsidP="00B77C89">
      <w:pPr>
        <w:pStyle w:val="Heading5"/>
        <w:rPr>
          <w:szCs w:val="20"/>
        </w:rPr>
      </w:pPr>
      <w:bookmarkStart w:id="44" w:name="_Toc322605867"/>
      <w:r>
        <w:rPr>
          <w:szCs w:val="20"/>
        </w:rPr>
        <w:t xml:space="preserve">Reimbursement for </w:t>
      </w:r>
      <w:r w:rsidR="00B77C89" w:rsidRPr="007E7B92">
        <w:rPr>
          <w:szCs w:val="20"/>
        </w:rPr>
        <w:t>Clothing Expenses</w:t>
      </w:r>
      <w:r>
        <w:rPr>
          <w:szCs w:val="20"/>
        </w:rPr>
        <w:t xml:space="preserve"> not taxable</w:t>
      </w:r>
      <w:r w:rsidR="001937AE">
        <w:rPr>
          <w:szCs w:val="20"/>
        </w:rPr>
        <w:t xml:space="preserve"> benefit</w:t>
      </w:r>
      <w:bookmarkEnd w:id="44"/>
    </w:p>
    <w:p w:rsidR="00B77C89" w:rsidRPr="007E7B92" w:rsidRDefault="00B77C89" w:rsidP="00B77C89">
      <w:pPr>
        <w:spacing w:after="0" w:line="240" w:lineRule="auto"/>
        <w:rPr>
          <w:rFonts w:cs="Times New Roman"/>
          <w:bCs/>
          <w:i/>
          <w:iCs/>
          <w:color w:val="FF0000"/>
          <w:szCs w:val="20"/>
        </w:rPr>
      </w:pPr>
      <w:r>
        <w:rPr>
          <w:rFonts w:cs="Times New Roman"/>
          <w:bCs/>
          <w:iCs/>
          <w:szCs w:val="20"/>
        </w:rPr>
        <w:t>Work Clothing benefits an</w:t>
      </w:r>
      <w:r w:rsidRPr="007E7B92">
        <w:rPr>
          <w:rFonts w:cs="Times New Roman"/>
          <w:bCs/>
          <w:iCs/>
          <w:szCs w:val="20"/>
        </w:rPr>
        <w:t xml:space="preserve"> employer, thus reimbursement for it is tax free</w:t>
      </w:r>
      <w:r w:rsidRPr="007E7B92">
        <w:rPr>
          <w:rFonts w:cs="Times New Roman"/>
          <w:b/>
          <w:bCs/>
          <w:iCs/>
          <w:szCs w:val="20"/>
        </w:rPr>
        <w:t xml:space="preserve">. </w:t>
      </w:r>
      <w:proofErr w:type="gramStart"/>
      <w:r w:rsidRPr="007E7B92">
        <w:rPr>
          <w:rFonts w:cs="Times New Roman"/>
          <w:b/>
          <w:bCs/>
          <w:i/>
          <w:iCs/>
          <w:color w:val="FF0000"/>
          <w:szCs w:val="20"/>
        </w:rPr>
        <w:t>Huffman(</w:t>
      </w:r>
      <w:proofErr w:type="gramEnd"/>
      <w:r w:rsidRPr="007E7B92">
        <w:rPr>
          <w:rFonts w:cs="Times New Roman"/>
          <w:bCs/>
          <w:i/>
          <w:iCs/>
          <w:color w:val="FF0000"/>
          <w:szCs w:val="20"/>
        </w:rPr>
        <w:t>Plain clothes policeman got reimbursed for $ spent on work clothes. Court said tax free because they were reimbursing him for money spent. Did</w:t>
      </w:r>
      <w:r>
        <w:rPr>
          <w:rFonts w:cs="Times New Roman"/>
          <w:bCs/>
          <w:i/>
          <w:iCs/>
          <w:color w:val="FF0000"/>
          <w:szCs w:val="20"/>
        </w:rPr>
        <w:t>n’t confer an economic benefit)</w:t>
      </w:r>
    </w:p>
    <w:p w:rsidR="00B77C89" w:rsidRPr="007E7B92" w:rsidRDefault="00403DC7" w:rsidP="00B77C89">
      <w:pPr>
        <w:pStyle w:val="Heading5"/>
        <w:rPr>
          <w:szCs w:val="20"/>
        </w:rPr>
      </w:pPr>
      <w:bookmarkStart w:id="45" w:name="_Toc322605868"/>
      <w:r>
        <w:rPr>
          <w:szCs w:val="20"/>
        </w:rPr>
        <w:t xml:space="preserve">Reimbursement </w:t>
      </w:r>
      <w:proofErr w:type="gramStart"/>
      <w:r>
        <w:rPr>
          <w:szCs w:val="20"/>
        </w:rPr>
        <w:t xml:space="preserve">for </w:t>
      </w:r>
      <w:r w:rsidR="00546B56">
        <w:rPr>
          <w:szCs w:val="20"/>
        </w:rPr>
        <w:t xml:space="preserve"> loss</w:t>
      </w:r>
      <w:proofErr w:type="gramEnd"/>
      <w:r w:rsidR="00546B56">
        <w:rPr>
          <w:szCs w:val="20"/>
        </w:rPr>
        <w:t xml:space="preserve"> on sale of house </w:t>
      </w:r>
      <w:r>
        <w:rPr>
          <w:szCs w:val="20"/>
        </w:rPr>
        <w:t xml:space="preserve">(relocation) </w:t>
      </w:r>
      <w:r w:rsidR="00CB4AA8">
        <w:rPr>
          <w:szCs w:val="20"/>
        </w:rPr>
        <w:t>was benefit but now subject to rules and can be benefit</w:t>
      </w:r>
      <w:bookmarkEnd w:id="45"/>
    </w:p>
    <w:p w:rsidR="00B77C89" w:rsidRPr="007E7B92" w:rsidRDefault="00B77C89" w:rsidP="00B77C89">
      <w:pPr>
        <w:rPr>
          <w:i/>
          <w:szCs w:val="20"/>
        </w:rPr>
      </w:pPr>
      <w:r w:rsidRPr="007E7B92">
        <w:rPr>
          <w:rFonts w:cs="Times New Roman"/>
          <w:b/>
          <w:bCs/>
          <w:szCs w:val="20"/>
        </w:rPr>
        <w:t xml:space="preserve">Relocation payments </w:t>
      </w:r>
      <w:r w:rsidRPr="007E7B92">
        <w:rPr>
          <w:rFonts w:cs="Times New Roman"/>
          <w:bCs/>
          <w:szCs w:val="20"/>
        </w:rPr>
        <w:t xml:space="preserve">which reimburse the EE for actual losses incurred on a sale of the </w:t>
      </w:r>
      <w:proofErr w:type="spellStart"/>
      <w:r w:rsidRPr="007E7B92">
        <w:rPr>
          <w:rFonts w:cs="Times New Roman"/>
          <w:bCs/>
          <w:szCs w:val="20"/>
        </w:rPr>
        <w:t>EE</w:t>
      </w:r>
      <w:r w:rsidRPr="007E7B92">
        <w:rPr>
          <w:rFonts w:ascii="Cambria Math" w:hAnsi="Cambria Math" w:cs="Cambria Math"/>
          <w:bCs/>
          <w:szCs w:val="20"/>
        </w:rPr>
        <w:t>ʼ</w:t>
      </w:r>
      <w:r w:rsidRPr="007E7B92">
        <w:rPr>
          <w:rFonts w:cs="Times New Roman"/>
          <w:bCs/>
          <w:szCs w:val="20"/>
        </w:rPr>
        <w:t>s</w:t>
      </w:r>
      <w:proofErr w:type="spellEnd"/>
      <w:r w:rsidRPr="007E7B92">
        <w:rPr>
          <w:rFonts w:cs="Times New Roman"/>
          <w:bCs/>
          <w:szCs w:val="20"/>
        </w:rPr>
        <w:t xml:space="preserve"> house</w:t>
      </w:r>
      <w:r w:rsidR="001937AE">
        <w:rPr>
          <w:rFonts w:cs="Times New Roman"/>
          <w:bCs/>
          <w:szCs w:val="20"/>
        </w:rPr>
        <w:t xml:space="preserve"> </w:t>
      </w:r>
      <w:r w:rsidR="001937AE">
        <w:rPr>
          <w:rFonts w:cs="Times New Roman"/>
          <w:b/>
          <w:bCs/>
          <w:szCs w:val="20"/>
        </w:rPr>
        <w:t>were not</w:t>
      </w:r>
      <w:r w:rsidRPr="007E7B92">
        <w:rPr>
          <w:rFonts w:cs="Times New Roman"/>
          <w:bCs/>
          <w:szCs w:val="20"/>
        </w:rPr>
        <w:t xml:space="preserve"> taxable</w:t>
      </w:r>
      <w:r w:rsidRPr="007E7B92">
        <w:rPr>
          <w:rFonts w:cs="Times New Roman"/>
          <w:b/>
          <w:bCs/>
          <w:szCs w:val="20"/>
        </w:rPr>
        <w:t xml:space="preserve"> </w:t>
      </w:r>
      <w:proofErr w:type="gramStart"/>
      <w:r w:rsidRPr="007E7B92">
        <w:rPr>
          <w:rFonts w:cs="Times New Roman"/>
          <w:b/>
          <w:bCs/>
          <w:i/>
          <w:color w:val="FF0000"/>
          <w:szCs w:val="20"/>
        </w:rPr>
        <w:t>Ransom(</w:t>
      </w:r>
      <w:proofErr w:type="gramEnd"/>
      <w:r w:rsidRPr="007E7B92">
        <w:rPr>
          <w:rFonts w:cs="Times New Roman"/>
          <w:bCs/>
          <w:i/>
          <w:color w:val="FF0000"/>
          <w:szCs w:val="20"/>
        </w:rPr>
        <w:t>E was transferred by employer and lost money on sale of his home. ER paid him for moving expenses to compensate. Court said not taxable benefit or remuneration for services rendered because it wasn’t for employment services and because he gained no economic advantage for the transaction)</w:t>
      </w:r>
    </w:p>
    <w:p w:rsidR="00B77C89" w:rsidRPr="00403DC7" w:rsidRDefault="00B77C89" w:rsidP="00403DC7">
      <w:pPr>
        <w:spacing w:after="0" w:line="240" w:lineRule="auto"/>
        <w:rPr>
          <w:rFonts w:cs="Times New Roman"/>
          <w:b/>
          <w:szCs w:val="20"/>
        </w:rPr>
      </w:pPr>
      <w:r w:rsidRPr="007E7B92">
        <w:rPr>
          <w:rFonts w:cs="Times New Roman"/>
          <w:szCs w:val="20"/>
        </w:rPr>
        <w:t xml:space="preserve">- </w:t>
      </w:r>
      <w:r w:rsidR="00403DC7">
        <w:rPr>
          <w:rFonts w:cs="Times New Roman"/>
          <w:b/>
          <w:bCs/>
          <w:szCs w:val="20"/>
        </w:rPr>
        <w:t>But now reimbursement for housing loss IS A TAXABLE BENEFIT</w:t>
      </w:r>
      <w:r w:rsidR="00403DC7" w:rsidRPr="007E7B92">
        <w:rPr>
          <w:rFonts w:cs="Times New Roman"/>
          <w:szCs w:val="20"/>
        </w:rPr>
        <w:t xml:space="preserve">- </w:t>
      </w:r>
      <w:proofErr w:type="gramStart"/>
      <w:r w:rsidR="00403DC7" w:rsidRPr="007E7B92">
        <w:rPr>
          <w:rFonts w:cs="Times New Roman"/>
          <w:b/>
          <w:bCs/>
          <w:color w:val="0070C0"/>
          <w:szCs w:val="20"/>
        </w:rPr>
        <w:t>s.6(</w:t>
      </w:r>
      <w:proofErr w:type="gramEnd"/>
      <w:r w:rsidR="00403DC7" w:rsidRPr="007E7B92">
        <w:rPr>
          <w:rFonts w:cs="Times New Roman"/>
          <w:b/>
          <w:bCs/>
          <w:color w:val="0070C0"/>
          <w:szCs w:val="20"/>
        </w:rPr>
        <w:t>19)</w:t>
      </w:r>
      <w:r w:rsidR="00403DC7" w:rsidRPr="007E7B92">
        <w:rPr>
          <w:rFonts w:cs="Times New Roman"/>
          <w:color w:val="0070C0"/>
          <w:szCs w:val="20"/>
        </w:rPr>
        <w:t>:</w:t>
      </w:r>
      <w:r w:rsidR="00403DC7">
        <w:rPr>
          <w:rFonts w:cs="Times New Roman"/>
          <w:b/>
          <w:bCs/>
          <w:szCs w:val="20"/>
        </w:rPr>
        <w:t xml:space="preserve">.  However, if </w:t>
      </w:r>
      <w:proofErr w:type="spellStart"/>
      <w:proofErr w:type="gramStart"/>
      <w:r w:rsidR="00403DC7">
        <w:rPr>
          <w:rFonts w:cs="Times New Roman"/>
          <w:b/>
          <w:bCs/>
          <w:szCs w:val="20"/>
        </w:rPr>
        <w:t>its</w:t>
      </w:r>
      <w:proofErr w:type="spellEnd"/>
      <w:proofErr w:type="gramEnd"/>
      <w:r w:rsidR="00403DC7">
        <w:rPr>
          <w:rFonts w:cs="Times New Roman"/>
          <w:b/>
          <w:bCs/>
          <w:szCs w:val="20"/>
        </w:rPr>
        <w:t xml:space="preserve"> an ELIGILBLE relocation, TP doesn’t have to pay benefit on 15 000 compensation for loss, and then after deducting the 15 000, has to declare ½ of the reimbursement as benefit.</w:t>
      </w:r>
    </w:p>
    <w:p w:rsidR="00B77C89" w:rsidRPr="007E7B92" w:rsidRDefault="00B77C89" w:rsidP="00B77C89">
      <w:pPr>
        <w:spacing w:after="0" w:line="240" w:lineRule="auto"/>
        <w:ind w:left="1440"/>
        <w:rPr>
          <w:rFonts w:cs="Times New Roman"/>
          <w:szCs w:val="20"/>
        </w:rPr>
      </w:pPr>
      <w:r w:rsidRPr="007E7B92">
        <w:rPr>
          <w:rFonts w:cs="Times New Roman"/>
          <w:szCs w:val="20"/>
        </w:rPr>
        <w:t>-</w:t>
      </w:r>
      <w:proofErr w:type="spellStart"/>
      <w:r w:rsidRPr="007E7B92">
        <w:rPr>
          <w:szCs w:val="20"/>
        </w:rPr>
        <w:t>ie</w:t>
      </w:r>
      <w:proofErr w:type="spellEnd"/>
      <w:r w:rsidRPr="007E7B92">
        <w:rPr>
          <w:szCs w:val="20"/>
        </w:rPr>
        <w:t xml:space="preserve">: </w:t>
      </w:r>
      <w:r w:rsidR="001937AE">
        <w:rPr>
          <w:szCs w:val="20"/>
        </w:rPr>
        <w:t xml:space="preserve">reimbursed for </w:t>
      </w:r>
      <w:r w:rsidRPr="007E7B92">
        <w:rPr>
          <w:szCs w:val="20"/>
        </w:rPr>
        <w:t xml:space="preserve">60 000 loss – 15000 exempt= 45 000 (1/2) = 22 500 </w:t>
      </w:r>
      <w:r w:rsidRPr="00403DC7">
        <w:rPr>
          <w:b/>
          <w:szCs w:val="20"/>
        </w:rPr>
        <w:t>taxable benefit</w:t>
      </w:r>
      <w:r w:rsidRPr="007E7B92">
        <w:rPr>
          <w:szCs w:val="20"/>
        </w:rPr>
        <w:t xml:space="preserve"> (Employer could deduct the full 60 000 for the amount it paid)</w:t>
      </w:r>
    </w:p>
    <w:p w:rsidR="00B77C89" w:rsidRPr="007E7B92" w:rsidRDefault="00B77C89" w:rsidP="00B77C89">
      <w:pPr>
        <w:spacing w:after="0" w:line="240" w:lineRule="auto"/>
        <w:ind w:left="1440"/>
        <w:rPr>
          <w:rFonts w:cs="Times New Roman"/>
          <w:szCs w:val="20"/>
        </w:rPr>
      </w:pPr>
    </w:p>
    <w:p w:rsidR="00B77C89" w:rsidRPr="007E7B92" w:rsidRDefault="00B77C89" w:rsidP="00403DC7">
      <w:pPr>
        <w:spacing w:after="0" w:line="240" w:lineRule="auto"/>
        <w:rPr>
          <w:rFonts w:cs="Times New Roman"/>
          <w:b/>
          <w:bCs/>
          <w:szCs w:val="20"/>
        </w:rPr>
      </w:pPr>
      <w:r w:rsidRPr="007E7B92">
        <w:rPr>
          <w:rFonts w:cs="Times New Roman"/>
          <w:szCs w:val="20"/>
        </w:rPr>
        <w:t xml:space="preserve">- </w:t>
      </w:r>
      <w:r w:rsidRPr="007E7B92">
        <w:rPr>
          <w:rFonts w:cs="Times New Roman"/>
          <w:b/>
          <w:bCs/>
          <w:szCs w:val="20"/>
        </w:rPr>
        <w:t xml:space="preserve">Note: Eligible housing losses </w:t>
      </w:r>
      <w:r w:rsidR="00403DC7">
        <w:rPr>
          <w:rFonts w:cs="Times New Roman"/>
          <w:szCs w:val="20"/>
        </w:rPr>
        <w:t>sustained when</w:t>
      </w:r>
      <w:r w:rsidRPr="007E7B92">
        <w:rPr>
          <w:rFonts w:cs="Times New Roman"/>
          <w:szCs w:val="20"/>
        </w:rPr>
        <w:t xml:space="preserve"> </w:t>
      </w:r>
      <w:r w:rsidRPr="007E7B92">
        <w:rPr>
          <w:rFonts w:cs="Times New Roman"/>
          <w:b/>
          <w:bCs/>
          <w:szCs w:val="20"/>
        </w:rPr>
        <w:t xml:space="preserve">eligible relocation </w:t>
      </w:r>
    </w:p>
    <w:p w:rsidR="00CB4AA8" w:rsidRDefault="00B77C89" w:rsidP="00CB4AA8">
      <w:pPr>
        <w:spacing w:after="0" w:line="240" w:lineRule="auto"/>
        <w:ind w:left="1440"/>
        <w:rPr>
          <w:rFonts w:cs="Times New Roman"/>
          <w:b/>
          <w:szCs w:val="20"/>
        </w:rPr>
      </w:pPr>
      <w:r w:rsidRPr="007E7B92">
        <w:rPr>
          <w:rFonts w:cs="Times New Roman"/>
          <w:i/>
          <w:color w:val="0070C0"/>
          <w:szCs w:val="20"/>
        </w:rPr>
        <w:t xml:space="preserve">- </w:t>
      </w:r>
      <w:proofErr w:type="gramStart"/>
      <w:r w:rsidRPr="007E7B92">
        <w:rPr>
          <w:rFonts w:cs="Times New Roman"/>
          <w:b/>
          <w:bCs/>
          <w:i/>
          <w:color w:val="0070C0"/>
          <w:szCs w:val="20"/>
        </w:rPr>
        <w:t>s.248(</w:t>
      </w:r>
      <w:proofErr w:type="gramEnd"/>
      <w:r w:rsidRPr="007E7B92">
        <w:rPr>
          <w:rFonts w:cs="Times New Roman"/>
          <w:b/>
          <w:bCs/>
          <w:i/>
          <w:color w:val="0070C0"/>
          <w:szCs w:val="20"/>
        </w:rPr>
        <w:t>1)</w:t>
      </w:r>
      <w:r w:rsidRPr="007E7B92">
        <w:rPr>
          <w:rFonts w:cs="Times New Roman"/>
          <w:i/>
          <w:color w:val="0070C0"/>
          <w:szCs w:val="20"/>
        </w:rPr>
        <w:t>:</w:t>
      </w:r>
      <w:r w:rsidRPr="007E7B92">
        <w:rPr>
          <w:rFonts w:cs="Times New Roman"/>
          <w:color w:val="0070C0"/>
          <w:szCs w:val="20"/>
        </w:rPr>
        <w:t xml:space="preserve"> </w:t>
      </w:r>
      <w:r w:rsidR="00403DC7">
        <w:rPr>
          <w:rFonts w:cs="Times New Roman"/>
          <w:szCs w:val="20"/>
        </w:rPr>
        <w:t xml:space="preserve">the </w:t>
      </w:r>
      <w:r w:rsidR="00403DC7">
        <w:rPr>
          <w:rFonts w:cs="Times New Roman"/>
          <w:b/>
          <w:szCs w:val="20"/>
        </w:rPr>
        <w:t>relocation must be 40 km closer to your new job than old residence.</w:t>
      </w:r>
    </w:p>
    <w:p w:rsidR="00CB4AA8" w:rsidRDefault="00CB4AA8" w:rsidP="00CB4AA8">
      <w:pPr>
        <w:pStyle w:val="Heading5"/>
      </w:pPr>
      <w:bookmarkStart w:id="46" w:name="_Toc322605869"/>
      <w:r>
        <w:t>Remuneration for commuting expenses = Taxable benefit</w:t>
      </w:r>
      <w:bookmarkEnd w:id="46"/>
    </w:p>
    <w:p w:rsidR="00CB4AA8" w:rsidRDefault="00CB4AA8" w:rsidP="00CB4AA8"/>
    <w:p w:rsidR="001937AE" w:rsidRDefault="001937AE" w:rsidP="001937AE">
      <w:pPr>
        <w:pStyle w:val="Heading5"/>
      </w:pPr>
      <w:bookmarkStart w:id="47" w:name="_Toc322605870"/>
      <w:r>
        <w:t>Reimbursement for moving costs= NOT taxable benefit</w:t>
      </w:r>
      <w:bookmarkEnd w:id="47"/>
    </w:p>
    <w:p w:rsidR="001937AE" w:rsidRPr="001937AE" w:rsidRDefault="001937AE" w:rsidP="001937AE"/>
    <w:p w:rsidR="00B77C89" w:rsidRPr="00706639" w:rsidRDefault="00B77C89" w:rsidP="00CB4AA8">
      <w:pPr>
        <w:pStyle w:val="Heading5"/>
      </w:pPr>
      <w:bookmarkStart w:id="48" w:name="_Toc322605871"/>
      <w:r w:rsidRPr="00706639">
        <w:t>Compensation for mov</w:t>
      </w:r>
      <w:r w:rsidR="00CB4AA8">
        <w:t>ing where higher cost of living is a taxable benefit</w:t>
      </w:r>
      <w:bookmarkEnd w:id="48"/>
    </w:p>
    <w:p w:rsidR="00B77C89" w:rsidRDefault="00B77C89" w:rsidP="00B77C89">
      <w:pPr>
        <w:tabs>
          <w:tab w:val="left" w:pos="0"/>
          <w:tab w:val="left" w:pos="1440"/>
          <w:tab w:val="left" w:pos="2160"/>
          <w:tab w:val="left" w:pos="2880"/>
          <w:tab w:val="left" w:leader="dot" w:pos="7200"/>
          <w:tab w:val="left" w:pos="7920"/>
          <w:tab w:val="left" w:leader="dot" w:pos="8208"/>
        </w:tabs>
        <w:rPr>
          <w:i/>
          <w:color w:val="FF0000"/>
          <w:szCs w:val="20"/>
        </w:rPr>
      </w:pPr>
      <w:r w:rsidRPr="007E7B92">
        <w:rPr>
          <w:b/>
          <w:i/>
          <w:color w:val="0070C0"/>
          <w:szCs w:val="20"/>
        </w:rPr>
        <w:t>-s 62 (3)</w:t>
      </w:r>
      <w:r w:rsidRPr="007E7B92">
        <w:rPr>
          <w:b/>
          <w:szCs w:val="20"/>
        </w:rPr>
        <w:t xml:space="preserve"> says reimbursements for higher cost of living incurred when rel</w:t>
      </w:r>
      <w:r>
        <w:rPr>
          <w:b/>
          <w:szCs w:val="20"/>
        </w:rPr>
        <w:t>ocating are taxable benefits be</w:t>
      </w:r>
      <w:r w:rsidRPr="007E7B92">
        <w:rPr>
          <w:b/>
          <w:szCs w:val="20"/>
        </w:rPr>
        <w:t>cause the m</w:t>
      </w:r>
      <w:r w:rsidR="00CB4AA8">
        <w:rPr>
          <w:b/>
          <w:szCs w:val="20"/>
        </w:rPr>
        <w:t>ore expensive house purchased i</w:t>
      </w:r>
      <w:r w:rsidRPr="007E7B92">
        <w:rPr>
          <w:b/>
          <w:szCs w:val="20"/>
        </w:rPr>
        <w:t xml:space="preserve">ncreases </w:t>
      </w:r>
      <w:proofErr w:type="spellStart"/>
      <w:r w:rsidRPr="007E7B92">
        <w:rPr>
          <w:b/>
          <w:szCs w:val="20"/>
        </w:rPr>
        <w:t>networth</w:t>
      </w:r>
      <w:proofErr w:type="spellEnd"/>
      <w:r w:rsidRPr="007E7B92">
        <w:rPr>
          <w:b/>
          <w:szCs w:val="20"/>
        </w:rPr>
        <w:t xml:space="preserve"> of the taxpayer. </w:t>
      </w:r>
      <w:r w:rsidRPr="007E7B92">
        <w:rPr>
          <w:b/>
          <w:i/>
          <w:color w:val="FF0000"/>
          <w:szCs w:val="20"/>
        </w:rPr>
        <w:t>Phillips (</w:t>
      </w:r>
      <w:r w:rsidRPr="007E7B92">
        <w:rPr>
          <w:i/>
          <w:color w:val="FF0000"/>
          <w:szCs w:val="20"/>
        </w:rPr>
        <w:t>P had to move for work and employer gave him $ for increased housing costs in new city. Court said taxable benefit because was not mere reimbursement and new house would increase Ps</w:t>
      </w:r>
      <w:r>
        <w:rPr>
          <w:i/>
          <w:color w:val="FF0000"/>
          <w:szCs w:val="20"/>
        </w:rPr>
        <w:t xml:space="preserve"> net worth)</w:t>
      </w:r>
    </w:p>
    <w:p w:rsidR="003C283F" w:rsidRDefault="003C283F" w:rsidP="003C283F">
      <w:pPr>
        <w:pStyle w:val="Heading5"/>
      </w:pPr>
      <w:r>
        <w:t xml:space="preserve">Remuneration for legal fees=taxable benefit </w:t>
      </w:r>
      <w:r w:rsidRPr="00D973D1">
        <w:rPr>
          <w:b/>
          <w:color w:val="0070C0"/>
        </w:rPr>
        <w:t>IT99R5</w:t>
      </w:r>
    </w:p>
    <w:p w:rsidR="003C283F" w:rsidRDefault="003C283F" w:rsidP="003C283F"/>
    <w:p w:rsidR="00AA5F4B" w:rsidRDefault="00AA5F4B" w:rsidP="003C283F"/>
    <w:p w:rsidR="00222315" w:rsidRPr="003C283F" w:rsidRDefault="00222315" w:rsidP="003C283F"/>
    <w:p w:rsidR="00B77C89" w:rsidRPr="007E7B92" w:rsidRDefault="00CB4AA8" w:rsidP="00B77C89">
      <w:pPr>
        <w:pStyle w:val="Heading4"/>
        <w:rPr>
          <w:szCs w:val="20"/>
        </w:rPr>
      </w:pPr>
      <w:bookmarkStart w:id="49" w:name="_Toc322605872"/>
      <w:r>
        <w:rPr>
          <w:szCs w:val="20"/>
        </w:rPr>
        <w:lastRenderedPageBreak/>
        <w:t xml:space="preserve">What is the </w:t>
      </w:r>
      <w:r w:rsidR="00B77C89">
        <w:rPr>
          <w:szCs w:val="20"/>
        </w:rPr>
        <w:t xml:space="preserve">Value of </w:t>
      </w:r>
      <w:proofErr w:type="gramStart"/>
      <w:r w:rsidR="00B77C89">
        <w:rPr>
          <w:szCs w:val="20"/>
        </w:rPr>
        <w:t xml:space="preserve">Benefit </w:t>
      </w:r>
      <w:r>
        <w:rPr>
          <w:szCs w:val="20"/>
        </w:rPr>
        <w:t>?</w:t>
      </w:r>
      <w:proofErr w:type="gramEnd"/>
      <w:r>
        <w:rPr>
          <w:szCs w:val="20"/>
        </w:rPr>
        <w:t xml:space="preserve"> </w:t>
      </w:r>
      <w:r w:rsidR="00B77C89">
        <w:rPr>
          <w:szCs w:val="20"/>
        </w:rPr>
        <w:t>= Fair Market Value</w:t>
      </w:r>
      <w:bookmarkEnd w:id="49"/>
    </w:p>
    <w:p w:rsidR="00B77C89" w:rsidRPr="00706639" w:rsidRDefault="00B77C89" w:rsidP="00B77C89">
      <w:pPr>
        <w:spacing w:after="0" w:line="240" w:lineRule="auto"/>
        <w:rPr>
          <w:rFonts w:cs="Times New Roman"/>
          <w:b/>
          <w:bCs/>
          <w:szCs w:val="20"/>
        </w:rPr>
      </w:pPr>
      <w:r>
        <w:rPr>
          <w:rFonts w:cs="Times New Roman"/>
          <w:b/>
          <w:bCs/>
          <w:szCs w:val="20"/>
        </w:rPr>
        <w:t>a) Value of benefits</w:t>
      </w:r>
      <w:r w:rsidRPr="007E7B92">
        <w:rPr>
          <w:rFonts w:cs="Times New Roman"/>
          <w:szCs w:val="20"/>
        </w:rPr>
        <w:t xml:space="preserve">- </w:t>
      </w:r>
      <w:proofErr w:type="gramStart"/>
      <w:r w:rsidRPr="007E7B92">
        <w:rPr>
          <w:rFonts w:cs="Times New Roman"/>
          <w:b/>
          <w:bCs/>
          <w:i/>
          <w:color w:val="0070C0"/>
          <w:szCs w:val="20"/>
        </w:rPr>
        <w:t>s.6(</w:t>
      </w:r>
      <w:proofErr w:type="gramEnd"/>
      <w:r w:rsidRPr="007E7B92">
        <w:rPr>
          <w:rFonts w:cs="Times New Roman"/>
          <w:b/>
          <w:bCs/>
          <w:i/>
          <w:color w:val="0070C0"/>
          <w:szCs w:val="20"/>
        </w:rPr>
        <w:t>1)(a)</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requires that the “value” of a taxable benefit be included in income</w:t>
      </w:r>
    </w:p>
    <w:p w:rsidR="00B77C89" w:rsidRPr="00706639" w:rsidRDefault="00B77C89" w:rsidP="00B77C89">
      <w:pPr>
        <w:spacing w:after="0" w:line="240" w:lineRule="auto"/>
        <w:rPr>
          <w:rFonts w:cs="Times New Roman"/>
          <w:b/>
          <w:szCs w:val="20"/>
        </w:rPr>
      </w:pPr>
      <w:r w:rsidRPr="007E7B92">
        <w:rPr>
          <w:rFonts w:cs="Times New Roman"/>
          <w:szCs w:val="20"/>
        </w:rPr>
        <w:t xml:space="preserve">- “Value” under Canadian law is </w:t>
      </w:r>
      <w:r w:rsidRPr="007E7B92">
        <w:rPr>
          <w:rFonts w:cs="Times New Roman"/>
          <w:b/>
          <w:bCs/>
          <w:szCs w:val="20"/>
        </w:rPr>
        <w:t xml:space="preserve">fair market value </w:t>
      </w:r>
      <w:r w:rsidRPr="007E7B92">
        <w:rPr>
          <w:rFonts w:cs="Times New Roman"/>
          <w:szCs w:val="20"/>
        </w:rPr>
        <w:t xml:space="preserve">(i.e. the amount that a </w:t>
      </w:r>
      <w:r w:rsidRPr="007E7B92">
        <w:rPr>
          <w:rFonts w:cs="Times New Roman"/>
          <w:b/>
          <w:szCs w:val="20"/>
        </w:rPr>
        <w:t xml:space="preserve">person not obligated to buy would pay to </w:t>
      </w:r>
      <w:r>
        <w:rPr>
          <w:rFonts w:cs="Times New Roman"/>
          <w:b/>
          <w:szCs w:val="20"/>
        </w:rPr>
        <w:t>a person not obligated to sell)</w:t>
      </w:r>
    </w:p>
    <w:p w:rsidR="00B77C89" w:rsidRPr="007E7B92" w:rsidRDefault="00B77C89" w:rsidP="00B77C89">
      <w:pPr>
        <w:spacing w:after="0" w:line="240" w:lineRule="auto"/>
        <w:rPr>
          <w:b/>
          <w:szCs w:val="20"/>
          <w:lang w:val="en-US"/>
        </w:rPr>
      </w:pPr>
      <w:r w:rsidRPr="007E7B92">
        <w:rPr>
          <w:b/>
          <w:szCs w:val="20"/>
          <w:lang w:val="en-US"/>
        </w:rPr>
        <w:t>Fair market value [CANADA</w:t>
      </w:r>
      <w:proofErr w:type="gramStart"/>
      <w:r w:rsidRPr="007E7B92">
        <w:rPr>
          <w:b/>
          <w:szCs w:val="20"/>
          <w:lang w:val="en-US"/>
        </w:rPr>
        <w:t>]=</w:t>
      </w:r>
      <w:proofErr w:type="gramEnd"/>
      <w:r w:rsidRPr="007E7B92">
        <w:rPr>
          <w:b/>
          <w:szCs w:val="20"/>
          <w:lang w:val="en-US"/>
        </w:rPr>
        <w:t xml:space="preserve"> cost to employer</w:t>
      </w:r>
    </w:p>
    <w:p w:rsidR="00B77C89" w:rsidRPr="007E7B92" w:rsidRDefault="00B77C89" w:rsidP="00B77C89">
      <w:pPr>
        <w:spacing w:after="0" w:line="240" w:lineRule="auto"/>
        <w:ind w:left="720"/>
        <w:rPr>
          <w:szCs w:val="20"/>
          <w:lang w:val="en-US"/>
        </w:rPr>
      </w:pPr>
      <w:r w:rsidRPr="007E7B92">
        <w:rPr>
          <w:szCs w:val="20"/>
          <w:lang w:val="en-US"/>
        </w:rPr>
        <w:t>-Ex if employer gets bulk discount or special deal on hockey tickets, the figure you use for valuing is cost to employer</w:t>
      </w:r>
    </w:p>
    <w:p w:rsidR="00B77C89" w:rsidRPr="007E7B92" w:rsidRDefault="00B77C89" w:rsidP="00B77C89">
      <w:pPr>
        <w:spacing w:after="0" w:line="240" w:lineRule="auto"/>
        <w:rPr>
          <w:rFonts w:cs="Times New Roman"/>
          <w:b/>
          <w:szCs w:val="20"/>
        </w:rPr>
      </w:pPr>
      <w:r w:rsidRPr="007E7B92">
        <w:rPr>
          <w:rFonts w:cs="Times New Roman"/>
          <w:b/>
          <w:szCs w:val="20"/>
        </w:rPr>
        <w:t>Frequent flyer points are no longer taxable after 2009.</w:t>
      </w:r>
    </w:p>
    <w:p w:rsidR="00B77C89" w:rsidRPr="007E7B92" w:rsidRDefault="00B77C89" w:rsidP="00B77C89">
      <w:pPr>
        <w:spacing w:after="0" w:line="240" w:lineRule="auto"/>
        <w:rPr>
          <w:rFonts w:cs="Times New Roman"/>
          <w:szCs w:val="20"/>
        </w:rPr>
      </w:pPr>
    </w:p>
    <w:p w:rsidR="00B77C89" w:rsidRPr="007E7B92" w:rsidRDefault="00B77C89" w:rsidP="00B77C89">
      <w:pPr>
        <w:pStyle w:val="Heading3"/>
        <w:rPr>
          <w:szCs w:val="20"/>
        </w:rPr>
      </w:pPr>
      <w:bookmarkStart w:id="50" w:name="_Toc322605873"/>
      <w:r w:rsidRPr="007E7B92">
        <w:rPr>
          <w:szCs w:val="20"/>
        </w:rPr>
        <w:t>ALLOWANCES</w:t>
      </w:r>
      <w:r w:rsidR="00CB4AA8">
        <w:rPr>
          <w:szCs w:val="20"/>
        </w:rPr>
        <w:t xml:space="preserve"> are taxable</w:t>
      </w:r>
      <w:bookmarkEnd w:id="50"/>
      <w:r w:rsidR="00CB4AA8">
        <w:rPr>
          <w:szCs w:val="20"/>
        </w:rPr>
        <w:t xml:space="preserve"> </w:t>
      </w:r>
    </w:p>
    <w:p w:rsidR="00B77C89" w:rsidRPr="00CB4AA8" w:rsidRDefault="00B77C89" w:rsidP="00CB4AA8">
      <w:pPr>
        <w:spacing w:after="0" w:line="240" w:lineRule="auto"/>
        <w:rPr>
          <w:rFonts w:cs="Times New Roman"/>
          <w:b/>
          <w:i/>
          <w:szCs w:val="20"/>
        </w:rPr>
      </w:pPr>
      <w:r w:rsidRPr="007E7B92">
        <w:rPr>
          <w:rFonts w:cs="Times New Roman"/>
          <w:szCs w:val="20"/>
        </w:rPr>
        <w:t xml:space="preserve">-  </w:t>
      </w:r>
      <w:r w:rsidR="00CB4AA8">
        <w:rPr>
          <w:rFonts w:cs="Times New Roman"/>
          <w:b/>
          <w:szCs w:val="20"/>
        </w:rPr>
        <w:t>allowance is</w:t>
      </w:r>
      <w:r w:rsidRPr="007E7B92">
        <w:rPr>
          <w:rFonts w:cs="Times New Roman"/>
          <w:szCs w:val="20"/>
        </w:rPr>
        <w:t xml:space="preserve"> an </w:t>
      </w:r>
      <w:r w:rsidRPr="007E7B92">
        <w:rPr>
          <w:rFonts w:cs="Times New Roman"/>
          <w:b/>
          <w:bCs/>
          <w:szCs w:val="20"/>
        </w:rPr>
        <w:t xml:space="preserve">arbitrary amount </w:t>
      </w:r>
      <w:r w:rsidRPr="007E7B92">
        <w:rPr>
          <w:rFonts w:cs="Times New Roman"/>
          <w:szCs w:val="20"/>
        </w:rPr>
        <w:t xml:space="preserve">usually paid in lieu of </w:t>
      </w:r>
      <w:r w:rsidRPr="007E7B92">
        <w:rPr>
          <w:rFonts w:cs="Times New Roman"/>
          <w:b/>
          <w:bCs/>
          <w:szCs w:val="20"/>
        </w:rPr>
        <w:t xml:space="preserve">reimbursement </w:t>
      </w:r>
      <w:r w:rsidR="00CB4AA8">
        <w:rPr>
          <w:rFonts w:cs="Times New Roman"/>
          <w:szCs w:val="20"/>
        </w:rPr>
        <w:t>the employee is not required to account for amount provided</w:t>
      </w:r>
      <w:r w:rsidRPr="007E7B92">
        <w:rPr>
          <w:rFonts w:cs="Times New Roman"/>
          <w:szCs w:val="20"/>
        </w:rPr>
        <w:t xml:space="preserve"> </w:t>
      </w:r>
      <w:r w:rsidRPr="007E7B92">
        <w:rPr>
          <w:rFonts w:cs="Times New Roman"/>
          <w:b/>
          <w:i/>
          <w:color w:val="FF0000"/>
          <w:szCs w:val="20"/>
        </w:rPr>
        <w:t>Ransom</w:t>
      </w:r>
    </w:p>
    <w:p w:rsidR="00B77C89" w:rsidRPr="00CB4AA8" w:rsidRDefault="00CB4AA8" w:rsidP="00B77C89">
      <w:pPr>
        <w:spacing w:after="0" w:line="240" w:lineRule="auto"/>
        <w:rPr>
          <w:rFonts w:cs="Times New Roman"/>
          <w:szCs w:val="20"/>
          <w:u w:val="single"/>
        </w:rPr>
      </w:pPr>
      <w:r>
        <w:rPr>
          <w:rFonts w:cs="Times New Roman"/>
          <w:szCs w:val="20"/>
        </w:rPr>
        <w:t xml:space="preserve">- </w:t>
      </w:r>
      <w:r w:rsidR="00B77C89" w:rsidRPr="007E7B92">
        <w:rPr>
          <w:rFonts w:cs="Times New Roman"/>
          <w:szCs w:val="20"/>
        </w:rPr>
        <w:t xml:space="preserve"> “</w:t>
      </w:r>
      <w:r w:rsidR="00B77C89" w:rsidRPr="00CB4AA8">
        <w:rPr>
          <w:rFonts w:cs="Times New Roman"/>
          <w:b/>
          <w:szCs w:val="20"/>
          <w:u w:val="single"/>
        </w:rPr>
        <w:t>allowa</w:t>
      </w:r>
      <w:r w:rsidRPr="00CB4AA8">
        <w:rPr>
          <w:rFonts w:cs="Times New Roman"/>
          <w:b/>
          <w:szCs w:val="20"/>
          <w:u w:val="single"/>
        </w:rPr>
        <w:t>nces” are taxable under the Act</w:t>
      </w:r>
      <w:r w:rsidR="002A14DF">
        <w:rPr>
          <w:rFonts w:cs="Times New Roman"/>
          <w:b/>
          <w:szCs w:val="20"/>
          <w:u w:val="single"/>
        </w:rPr>
        <w:t xml:space="preserve"> </w:t>
      </w:r>
      <w:proofErr w:type="gramStart"/>
      <w:r w:rsidR="002A14DF" w:rsidRPr="007E7B92">
        <w:rPr>
          <w:rFonts w:cs="Times New Roman"/>
          <w:b/>
          <w:bCs/>
          <w:i/>
          <w:color w:val="0070C0"/>
          <w:szCs w:val="20"/>
        </w:rPr>
        <w:t>s.6(</w:t>
      </w:r>
      <w:proofErr w:type="gramEnd"/>
      <w:r w:rsidR="002A14DF" w:rsidRPr="007E7B92">
        <w:rPr>
          <w:rFonts w:cs="Times New Roman"/>
          <w:b/>
          <w:bCs/>
          <w:i/>
          <w:color w:val="0070C0"/>
          <w:szCs w:val="20"/>
        </w:rPr>
        <w:t>1)(b</w:t>
      </w:r>
      <w:r w:rsidR="002A14DF">
        <w:rPr>
          <w:rFonts w:cs="Times New Roman"/>
          <w:b/>
          <w:bCs/>
          <w:i/>
          <w:color w:val="0070C0"/>
          <w:szCs w:val="20"/>
        </w:rPr>
        <w:t>)</w:t>
      </w:r>
    </w:p>
    <w:p w:rsidR="00B77C89" w:rsidRPr="007E7B92" w:rsidRDefault="00B77C89" w:rsidP="00CB4AA8">
      <w:pPr>
        <w:spacing w:after="0" w:line="240" w:lineRule="auto"/>
        <w:rPr>
          <w:rFonts w:cs="Times New Roman"/>
          <w:szCs w:val="20"/>
        </w:rPr>
      </w:pPr>
      <w:r w:rsidRPr="007E7B92">
        <w:rPr>
          <w:rFonts w:cs="Times New Roman"/>
          <w:b/>
          <w:bCs/>
          <w:szCs w:val="20"/>
        </w:rPr>
        <w:t xml:space="preserve">Exceptions </w:t>
      </w:r>
      <w:r w:rsidRPr="007E7B92">
        <w:rPr>
          <w:rFonts w:cs="Times New Roman"/>
          <w:szCs w:val="20"/>
        </w:rPr>
        <w:t xml:space="preserve">(there are a bunch under </w:t>
      </w:r>
      <w:proofErr w:type="gramStart"/>
      <w:r w:rsidRPr="007E7B92">
        <w:rPr>
          <w:rFonts w:cs="Times New Roman"/>
          <w:szCs w:val="20"/>
        </w:rPr>
        <w:t>s.6(</w:t>
      </w:r>
      <w:proofErr w:type="gramEnd"/>
      <w:r w:rsidRPr="007E7B92">
        <w:rPr>
          <w:rFonts w:cs="Times New Roman"/>
          <w:szCs w:val="20"/>
        </w:rPr>
        <w:t>1)(b)</w:t>
      </w:r>
    </w:p>
    <w:p w:rsidR="00B77C89" w:rsidRPr="007E7B92" w:rsidRDefault="00B77C89" w:rsidP="00CB4AA8">
      <w:pPr>
        <w:spacing w:after="0" w:line="240" w:lineRule="auto"/>
        <w:rPr>
          <w:rFonts w:cs="Times New Roman"/>
          <w:szCs w:val="20"/>
        </w:rPr>
      </w:pPr>
      <w:r w:rsidRPr="007E7B92">
        <w:rPr>
          <w:rFonts w:cs="Times New Roman"/>
          <w:i/>
          <w:color w:val="0070C0"/>
          <w:szCs w:val="20"/>
        </w:rPr>
        <w:t xml:space="preserve">- </w:t>
      </w:r>
      <w:proofErr w:type="gramStart"/>
      <w:r w:rsidRPr="007E7B92">
        <w:rPr>
          <w:rFonts w:cs="Times New Roman"/>
          <w:b/>
          <w:bCs/>
          <w:i/>
          <w:color w:val="0070C0"/>
          <w:szCs w:val="20"/>
        </w:rPr>
        <w:t>s.6(</w:t>
      </w:r>
      <w:proofErr w:type="gramEnd"/>
      <w:r w:rsidRPr="007E7B92">
        <w:rPr>
          <w:rFonts w:cs="Times New Roman"/>
          <w:b/>
          <w:bCs/>
          <w:i/>
          <w:color w:val="0070C0"/>
          <w:szCs w:val="20"/>
        </w:rPr>
        <w:t>1)(b)(</w:t>
      </w:r>
      <w:proofErr w:type="spellStart"/>
      <w:r w:rsidRPr="007E7B92">
        <w:rPr>
          <w:rFonts w:cs="Times New Roman"/>
          <w:b/>
          <w:bCs/>
          <w:i/>
          <w:color w:val="0070C0"/>
          <w:szCs w:val="20"/>
        </w:rPr>
        <w:t>i</w:t>
      </w:r>
      <w:proofErr w:type="spellEnd"/>
      <w:r w:rsidRPr="007E7B92">
        <w:rPr>
          <w:rFonts w:cs="Times New Roman"/>
          <w:b/>
          <w:bCs/>
          <w:i/>
          <w:color w:val="0070C0"/>
          <w:szCs w:val="20"/>
        </w:rPr>
        <w:t>)</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government travel or person expenses</w:t>
      </w:r>
    </w:p>
    <w:p w:rsidR="00B77C89" w:rsidRPr="007E7B92" w:rsidRDefault="00B77C89" w:rsidP="00CB4AA8">
      <w:pPr>
        <w:spacing w:after="0" w:line="240" w:lineRule="auto"/>
        <w:rPr>
          <w:rFonts w:cs="Times New Roman"/>
          <w:szCs w:val="20"/>
        </w:rPr>
      </w:pPr>
      <w:r w:rsidRPr="007E7B92">
        <w:rPr>
          <w:rFonts w:cs="Times New Roman"/>
          <w:szCs w:val="20"/>
        </w:rPr>
        <w:t xml:space="preserve">- </w:t>
      </w:r>
      <w:proofErr w:type="gramStart"/>
      <w:r w:rsidRPr="007E7B92">
        <w:rPr>
          <w:rFonts w:cs="Times New Roman"/>
          <w:b/>
          <w:bCs/>
          <w:i/>
          <w:color w:val="0070C0"/>
          <w:szCs w:val="20"/>
        </w:rPr>
        <w:t>s.6(</w:t>
      </w:r>
      <w:proofErr w:type="gramEnd"/>
      <w:r w:rsidRPr="007E7B92">
        <w:rPr>
          <w:rFonts w:cs="Times New Roman"/>
          <w:b/>
          <w:bCs/>
          <w:i/>
          <w:color w:val="0070C0"/>
          <w:szCs w:val="20"/>
        </w:rPr>
        <w:t xml:space="preserve">1)(b)(v) </w:t>
      </w:r>
      <w:r w:rsidRPr="007E7B92">
        <w:rPr>
          <w:rFonts w:cs="Times New Roman"/>
          <w:i/>
          <w:color w:val="0070C0"/>
          <w:szCs w:val="20"/>
        </w:rPr>
        <w:t xml:space="preserve">or </w:t>
      </w:r>
      <w:r w:rsidRPr="007E7B92">
        <w:rPr>
          <w:rFonts w:cs="Times New Roman"/>
          <w:b/>
          <w:bCs/>
          <w:i/>
          <w:color w:val="0070C0"/>
          <w:szCs w:val="20"/>
        </w:rPr>
        <w:t>(vii)</w:t>
      </w:r>
      <w:r w:rsidRPr="007E7B92">
        <w:rPr>
          <w:rFonts w:cs="Times New Roman"/>
          <w:i/>
          <w:color w:val="0070C0"/>
          <w:szCs w:val="20"/>
        </w:rPr>
        <w:t>:</w:t>
      </w:r>
      <w:r w:rsidRPr="007E7B92">
        <w:rPr>
          <w:rFonts w:cs="Times New Roman"/>
          <w:color w:val="0070C0"/>
          <w:szCs w:val="20"/>
        </w:rPr>
        <w:t xml:space="preserve"> </w:t>
      </w:r>
      <w:r w:rsidRPr="002A14DF">
        <w:rPr>
          <w:rFonts w:cs="Times New Roman"/>
          <w:b/>
          <w:szCs w:val="20"/>
        </w:rPr>
        <w:t xml:space="preserve">reasonable </w:t>
      </w:r>
      <w:r w:rsidRPr="007E7B92">
        <w:rPr>
          <w:rFonts w:cs="Times New Roman"/>
          <w:szCs w:val="20"/>
        </w:rPr>
        <w:t>allowances for business travel expenses</w:t>
      </w:r>
    </w:p>
    <w:p w:rsidR="00B77C89" w:rsidRDefault="00B77C89" w:rsidP="00CB4AA8">
      <w:pPr>
        <w:spacing w:after="0" w:line="240" w:lineRule="auto"/>
        <w:rPr>
          <w:rFonts w:cs="Times New Roman"/>
          <w:szCs w:val="20"/>
        </w:rPr>
      </w:pPr>
      <w:r w:rsidRPr="007E7B92">
        <w:rPr>
          <w:rFonts w:cs="Times New Roman"/>
          <w:szCs w:val="20"/>
        </w:rPr>
        <w:t xml:space="preserve">- </w:t>
      </w:r>
      <w:proofErr w:type="gramStart"/>
      <w:r w:rsidRPr="007E7B92">
        <w:rPr>
          <w:rFonts w:cs="Times New Roman"/>
          <w:b/>
          <w:bCs/>
          <w:i/>
          <w:color w:val="0070C0"/>
          <w:szCs w:val="20"/>
        </w:rPr>
        <w:t>s.6(</w:t>
      </w:r>
      <w:proofErr w:type="gramEnd"/>
      <w:r w:rsidRPr="007E7B92">
        <w:rPr>
          <w:rFonts w:cs="Times New Roman"/>
          <w:b/>
          <w:bCs/>
          <w:i/>
          <w:color w:val="0070C0"/>
          <w:szCs w:val="20"/>
        </w:rPr>
        <w:t>1)(b)(vii.1)</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reasonable automobile allowances are tax-free (but must keep logbook</w:t>
      </w:r>
      <w:r w:rsidR="002A7E9C">
        <w:rPr>
          <w:rFonts w:cs="Times New Roman"/>
          <w:szCs w:val="20"/>
        </w:rPr>
        <w:t xml:space="preserve"> and record in accordance with act</w:t>
      </w:r>
      <w:r w:rsidRPr="007E7B92">
        <w:rPr>
          <w:rFonts w:cs="Times New Roman"/>
          <w:szCs w:val="20"/>
        </w:rPr>
        <w:t>)</w:t>
      </w:r>
    </w:p>
    <w:p w:rsidR="002A14DF" w:rsidRPr="007E7B92" w:rsidRDefault="002A14DF" w:rsidP="00CB4AA8">
      <w:pPr>
        <w:spacing w:after="0" w:line="240" w:lineRule="auto"/>
        <w:rPr>
          <w:rFonts w:cs="Times New Roman"/>
          <w:szCs w:val="20"/>
        </w:rPr>
      </w:pPr>
    </w:p>
    <w:p w:rsidR="002A14DF" w:rsidRPr="002A14DF" w:rsidRDefault="00B77C89" w:rsidP="00B77C89">
      <w:pPr>
        <w:spacing w:after="0" w:line="240" w:lineRule="auto"/>
        <w:rPr>
          <w:rFonts w:cs="Times New Roman"/>
          <w:i/>
          <w:color w:val="FF0000"/>
          <w:szCs w:val="20"/>
        </w:rPr>
      </w:pPr>
      <w:r w:rsidRPr="007E7B92">
        <w:rPr>
          <w:rFonts w:cs="Times New Roman"/>
          <w:szCs w:val="20"/>
        </w:rPr>
        <w:t>-</w:t>
      </w:r>
      <w:r w:rsidRPr="007E7B92">
        <w:rPr>
          <w:rFonts w:cs="Times New Roman"/>
          <w:b/>
          <w:szCs w:val="20"/>
        </w:rPr>
        <w:t>Receipt of an all</w:t>
      </w:r>
      <w:r>
        <w:rPr>
          <w:rFonts w:cs="Times New Roman"/>
          <w:b/>
          <w:szCs w:val="20"/>
        </w:rPr>
        <w:t>o</w:t>
      </w:r>
      <w:r w:rsidRPr="007E7B92">
        <w:rPr>
          <w:rFonts w:cs="Times New Roman"/>
          <w:b/>
          <w:szCs w:val="20"/>
        </w:rPr>
        <w:t xml:space="preserve">wance to compensate for cost of voluntary services is TAXABLE and not subject to deductions for cost of service. </w:t>
      </w:r>
      <w:proofErr w:type="gramStart"/>
      <w:r w:rsidRPr="007E7B92">
        <w:rPr>
          <w:rFonts w:cs="Times New Roman"/>
          <w:b/>
          <w:i/>
          <w:color w:val="FF0000"/>
          <w:szCs w:val="20"/>
        </w:rPr>
        <w:t>Campbell(</w:t>
      </w:r>
      <w:proofErr w:type="gramEnd"/>
      <w:r w:rsidRPr="007E7B92">
        <w:rPr>
          <w:rFonts w:cs="Times New Roman"/>
          <w:i/>
          <w:color w:val="FF0000"/>
          <w:szCs w:val="20"/>
        </w:rPr>
        <w:t xml:space="preserve">nurse voluntarily drove patients and got $50 allowance. Court said she didn’t </w:t>
      </w:r>
      <w:proofErr w:type="spellStart"/>
      <w:r w:rsidRPr="007E7B92">
        <w:rPr>
          <w:rFonts w:cs="Times New Roman"/>
          <w:i/>
          <w:color w:val="FF0000"/>
          <w:szCs w:val="20"/>
        </w:rPr>
        <w:t>ercord</w:t>
      </w:r>
      <w:proofErr w:type="spellEnd"/>
      <w:r w:rsidRPr="007E7B92">
        <w:rPr>
          <w:rFonts w:cs="Times New Roman"/>
          <w:i/>
          <w:color w:val="FF0000"/>
          <w:szCs w:val="20"/>
        </w:rPr>
        <w:t xml:space="preserve"> properly and was voluntary so =taxable </w:t>
      </w:r>
      <w:proofErr w:type="spellStart"/>
      <w:r w:rsidRPr="007E7B92">
        <w:rPr>
          <w:rFonts w:cs="Times New Roman"/>
          <w:i/>
          <w:color w:val="FF0000"/>
          <w:szCs w:val="20"/>
        </w:rPr>
        <w:t>allwance</w:t>
      </w:r>
      <w:proofErr w:type="spellEnd"/>
      <w:r w:rsidRPr="007E7B92">
        <w:rPr>
          <w:rFonts w:cs="Times New Roman"/>
          <w:i/>
          <w:color w:val="FF0000"/>
          <w:szCs w:val="20"/>
        </w:rPr>
        <w:t>)</w:t>
      </w:r>
    </w:p>
    <w:p w:rsidR="00B77C89" w:rsidRPr="007E7B92" w:rsidRDefault="00B77C89" w:rsidP="00B77C89">
      <w:pPr>
        <w:spacing w:after="0" w:line="240" w:lineRule="auto"/>
        <w:rPr>
          <w:rFonts w:cs="Times New Roman"/>
          <w:bCs/>
          <w:i/>
          <w:iCs/>
          <w:color w:val="FF0000"/>
          <w:szCs w:val="20"/>
        </w:rPr>
      </w:pPr>
      <w:r w:rsidRPr="007E7B92">
        <w:rPr>
          <w:rFonts w:cs="Times New Roman"/>
          <w:b/>
          <w:bCs/>
          <w:iCs/>
          <w:szCs w:val="20"/>
        </w:rPr>
        <w:t xml:space="preserve">-In order for an automobile allowance to be tax-free, it has to accord with government rules. </w:t>
      </w:r>
      <w:proofErr w:type="gramStart"/>
      <w:r w:rsidRPr="007E7B92">
        <w:rPr>
          <w:rFonts w:cs="Times New Roman"/>
          <w:b/>
          <w:bCs/>
          <w:i/>
          <w:iCs/>
          <w:color w:val="FF0000"/>
          <w:szCs w:val="20"/>
        </w:rPr>
        <w:t>Campbell(</w:t>
      </w:r>
      <w:proofErr w:type="gramEnd"/>
      <w:r w:rsidRPr="007E7B92">
        <w:rPr>
          <w:rFonts w:cs="Times New Roman"/>
          <w:bCs/>
          <w:i/>
          <w:iCs/>
          <w:color w:val="FF0000"/>
          <w:szCs w:val="20"/>
        </w:rPr>
        <w:t>didn’t record km of car on kilometric basis so because didn’t comply, had to pay tax on allowance)</w:t>
      </w:r>
    </w:p>
    <w:p w:rsidR="00B77C89" w:rsidRPr="007E7B92" w:rsidRDefault="002A14DF" w:rsidP="00B77C89">
      <w:pPr>
        <w:tabs>
          <w:tab w:val="left" w:pos="720"/>
          <w:tab w:val="left" w:pos="1440"/>
          <w:tab w:val="left" w:pos="2160"/>
          <w:tab w:val="left" w:pos="2880"/>
          <w:tab w:val="left" w:leader="dot" w:pos="7200"/>
          <w:tab w:val="left" w:pos="7920"/>
          <w:tab w:val="left" w:leader="dot" w:pos="8208"/>
        </w:tabs>
        <w:rPr>
          <w:i/>
          <w:color w:val="FF0000"/>
          <w:szCs w:val="20"/>
        </w:rPr>
      </w:pPr>
      <w:r>
        <w:rPr>
          <w:rFonts w:cs="Times New Roman"/>
          <w:b/>
          <w:bCs/>
          <w:i/>
          <w:iCs/>
          <w:szCs w:val="20"/>
        </w:rPr>
        <w:t>-</w:t>
      </w:r>
      <w:r w:rsidR="00B77C89" w:rsidRPr="007E7B92">
        <w:rPr>
          <w:b/>
          <w:szCs w:val="20"/>
        </w:rPr>
        <w:t xml:space="preserve">A </w:t>
      </w:r>
      <w:r>
        <w:rPr>
          <w:b/>
          <w:szCs w:val="20"/>
        </w:rPr>
        <w:t>reimbursement</w:t>
      </w:r>
      <w:r w:rsidR="00B77C89" w:rsidRPr="007E7B92">
        <w:rPr>
          <w:b/>
          <w:szCs w:val="20"/>
        </w:rPr>
        <w:t xml:space="preserve"> </w:t>
      </w:r>
      <w:r>
        <w:rPr>
          <w:b/>
          <w:szCs w:val="20"/>
        </w:rPr>
        <w:t>for an</w:t>
      </w:r>
      <w:r w:rsidR="00B77C89" w:rsidRPr="007E7B92">
        <w:rPr>
          <w:b/>
          <w:szCs w:val="20"/>
        </w:rPr>
        <w:t xml:space="preserve"> actua</w:t>
      </w:r>
      <w:r>
        <w:rPr>
          <w:b/>
          <w:szCs w:val="20"/>
        </w:rPr>
        <w:t>l expense is not an allowance.  When there’s</w:t>
      </w:r>
      <w:r w:rsidR="00B77C89" w:rsidRPr="007E7B92">
        <w:rPr>
          <w:b/>
          <w:szCs w:val="20"/>
        </w:rPr>
        <w:t xml:space="preserve"> just a tiny little extra</w:t>
      </w:r>
      <w:r>
        <w:rPr>
          <w:b/>
          <w:szCs w:val="20"/>
        </w:rPr>
        <w:t xml:space="preserve"> left over from reimbursement</w:t>
      </w:r>
      <w:r w:rsidR="00B77C89" w:rsidRPr="007E7B92">
        <w:rPr>
          <w:b/>
          <w:szCs w:val="20"/>
        </w:rPr>
        <w:t xml:space="preserve"> it is NOT an allowance. </w:t>
      </w:r>
      <w:r w:rsidR="00B77C89" w:rsidRPr="007E7B92">
        <w:rPr>
          <w:b/>
          <w:i/>
          <w:color w:val="FF0000"/>
          <w:szCs w:val="20"/>
        </w:rPr>
        <w:t>Huffman (</w:t>
      </w:r>
      <w:r w:rsidR="00B77C89" w:rsidRPr="007E7B92">
        <w:rPr>
          <w:i/>
          <w:color w:val="FF0000"/>
          <w:szCs w:val="20"/>
        </w:rPr>
        <w:t>clothing allowance left 80$ extra after compensating for expenses.  Still it was reimbursement and such a small amount it can’t be a taxable allowance)</w:t>
      </w:r>
    </w:p>
    <w:p w:rsidR="00B77C89" w:rsidRPr="007E7B92" w:rsidRDefault="00B77C89" w:rsidP="00B77C89">
      <w:pPr>
        <w:pStyle w:val="Heading2"/>
        <w:rPr>
          <w:szCs w:val="20"/>
        </w:rPr>
      </w:pPr>
      <w:bookmarkStart w:id="51" w:name="_Toc322605874"/>
      <w:r w:rsidRPr="007E7B92">
        <w:rPr>
          <w:szCs w:val="20"/>
        </w:rPr>
        <w:t>DEDUCTIONS IN COMPUTING INCOME FROM OFFICE AND EMPLOYMENT</w:t>
      </w:r>
      <w:bookmarkEnd w:id="51"/>
    </w:p>
    <w:p w:rsidR="00B77C89" w:rsidRPr="007E7B92" w:rsidRDefault="00B77C89" w:rsidP="00B77C89">
      <w:pPr>
        <w:pStyle w:val="Heading3"/>
        <w:rPr>
          <w:szCs w:val="20"/>
        </w:rPr>
      </w:pPr>
      <w:bookmarkStart w:id="52" w:name="_Toc322605875"/>
      <w:r w:rsidRPr="007E7B92">
        <w:rPr>
          <w:szCs w:val="20"/>
        </w:rPr>
        <w:t>1) GENERAL</w:t>
      </w:r>
      <w:bookmarkEnd w:id="52"/>
    </w:p>
    <w:p w:rsidR="00B77C89" w:rsidRPr="007E7B92" w:rsidRDefault="00B77C89" w:rsidP="00B77C89">
      <w:pPr>
        <w:spacing w:after="0" w:line="240" w:lineRule="auto"/>
        <w:rPr>
          <w:rFonts w:cs="Times New Roman"/>
          <w:szCs w:val="20"/>
        </w:rPr>
      </w:pPr>
      <w:r w:rsidRPr="007E7B92">
        <w:rPr>
          <w:rFonts w:cs="Times New Roman"/>
          <w:color w:val="0070C0"/>
          <w:szCs w:val="20"/>
        </w:rPr>
        <w:t xml:space="preserve">- </w:t>
      </w:r>
      <w:r w:rsidRPr="007E7B92">
        <w:rPr>
          <w:rFonts w:cs="Times New Roman"/>
          <w:b/>
          <w:bCs/>
          <w:color w:val="0070C0"/>
          <w:szCs w:val="20"/>
        </w:rPr>
        <w:t xml:space="preserve">s.8 </w:t>
      </w:r>
      <w:r w:rsidRPr="007E7B92">
        <w:rPr>
          <w:rFonts w:cs="Times New Roman"/>
          <w:szCs w:val="20"/>
        </w:rPr>
        <w:t xml:space="preserve">authorizes deductions in respect of employment income, but </w:t>
      </w:r>
      <w:r w:rsidRPr="007E7B92">
        <w:rPr>
          <w:rFonts w:cs="Times New Roman"/>
          <w:b/>
          <w:bCs/>
          <w:color w:val="0070C0"/>
          <w:szCs w:val="20"/>
        </w:rPr>
        <w:t xml:space="preserve">s.8(2) </w:t>
      </w:r>
      <w:r w:rsidRPr="007E7B92">
        <w:rPr>
          <w:rFonts w:cs="Times New Roman"/>
          <w:szCs w:val="20"/>
        </w:rPr>
        <w:t xml:space="preserve">limits deductions that may be claimed by an officer or EE to those expenses set out in </w:t>
      </w:r>
      <w:r w:rsidRPr="007E7B92">
        <w:rPr>
          <w:rFonts w:cs="Times New Roman"/>
          <w:b/>
          <w:bCs/>
          <w:color w:val="0070C0"/>
          <w:szCs w:val="20"/>
        </w:rPr>
        <w:t>s.8</w:t>
      </w:r>
    </w:p>
    <w:p w:rsidR="00B77C89" w:rsidRPr="00706639" w:rsidRDefault="00B77C89" w:rsidP="00B77C89">
      <w:pPr>
        <w:spacing w:after="0" w:line="240" w:lineRule="auto"/>
        <w:ind w:left="720"/>
        <w:rPr>
          <w:rFonts w:cs="Times New Roman"/>
          <w:szCs w:val="20"/>
        </w:rPr>
      </w:pPr>
      <w:r w:rsidRPr="007E7B92">
        <w:rPr>
          <w:rFonts w:cs="Times New Roman"/>
          <w:szCs w:val="20"/>
        </w:rPr>
        <w:t xml:space="preserve">- </w:t>
      </w:r>
      <w:r w:rsidRPr="007E7B92">
        <w:rPr>
          <w:rFonts w:cs="Times New Roman"/>
          <w:b/>
          <w:bCs/>
          <w:szCs w:val="20"/>
        </w:rPr>
        <w:t>Bottom line</w:t>
      </w:r>
      <w:r w:rsidRPr="007E7B92">
        <w:rPr>
          <w:rFonts w:cs="Times New Roman"/>
          <w:szCs w:val="20"/>
        </w:rPr>
        <w:t xml:space="preserve">: if </w:t>
      </w:r>
      <w:proofErr w:type="gramStart"/>
      <w:r w:rsidRPr="007E7B92">
        <w:rPr>
          <w:rFonts w:cs="Times New Roman"/>
          <w:szCs w:val="20"/>
        </w:rPr>
        <w:t xml:space="preserve">an </w:t>
      </w:r>
      <w:r w:rsidRPr="007E7B92">
        <w:rPr>
          <w:rFonts w:cs="Times New Roman"/>
          <w:b/>
          <w:szCs w:val="20"/>
        </w:rPr>
        <w:t>expenditure</w:t>
      </w:r>
      <w:proofErr w:type="gramEnd"/>
      <w:r w:rsidRPr="007E7B92">
        <w:rPr>
          <w:rFonts w:cs="Times New Roman"/>
          <w:b/>
          <w:szCs w:val="20"/>
        </w:rPr>
        <w:t xml:space="preserve"> is not listed in </w:t>
      </w:r>
      <w:r w:rsidRPr="007E7B92">
        <w:rPr>
          <w:rFonts w:cs="Times New Roman"/>
          <w:b/>
          <w:bCs/>
          <w:szCs w:val="20"/>
        </w:rPr>
        <w:t>s.8</w:t>
      </w:r>
      <w:r w:rsidRPr="007E7B92">
        <w:rPr>
          <w:rFonts w:cs="Times New Roman"/>
          <w:b/>
          <w:szCs w:val="20"/>
        </w:rPr>
        <w:t>, EE is not entitled to deduct it from gross income</w:t>
      </w:r>
    </w:p>
    <w:p w:rsidR="00B77C89" w:rsidRPr="007E7B92" w:rsidRDefault="00B77C89" w:rsidP="00B77C89">
      <w:pPr>
        <w:spacing w:after="0" w:line="240" w:lineRule="auto"/>
        <w:rPr>
          <w:rFonts w:cs="Times New Roman"/>
          <w:szCs w:val="20"/>
        </w:rPr>
      </w:pPr>
      <w:r w:rsidRPr="007E7B92">
        <w:rPr>
          <w:rFonts w:cs="Times New Roman"/>
          <w:b/>
          <w:bCs/>
          <w:szCs w:val="20"/>
        </w:rPr>
        <w:t xml:space="preserve">- General principles </w:t>
      </w:r>
      <w:r w:rsidRPr="007E7B92">
        <w:rPr>
          <w:rFonts w:cs="Times New Roman"/>
          <w:szCs w:val="20"/>
        </w:rPr>
        <w:t>on deductions in computing income from office and employment:</w:t>
      </w:r>
    </w:p>
    <w:p w:rsidR="00B77C89" w:rsidRPr="007E7B92" w:rsidRDefault="00B77C89" w:rsidP="00B77C89">
      <w:pPr>
        <w:spacing w:after="0" w:line="240" w:lineRule="auto"/>
        <w:ind w:left="720"/>
        <w:rPr>
          <w:rFonts w:cs="Times New Roman"/>
          <w:szCs w:val="20"/>
        </w:rPr>
      </w:pPr>
      <w:r w:rsidRPr="007E7B92">
        <w:rPr>
          <w:rFonts w:cs="Times New Roman"/>
          <w:szCs w:val="20"/>
        </w:rPr>
        <w:t xml:space="preserve">a) </w:t>
      </w:r>
      <w:r w:rsidRPr="007E7B92">
        <w:rPr>
          <w:rFonts w:cs="Times New Roman"/>
          <w:b/>
          <w:bCs/>
          <w:szCs w:val="20"/>
        </w:rPr>
        <w:t xml:space="preserve">Employment K </w:t>
      </w:r>
      <w:r w:rsidRPr="007E7B92">
        <w:rPr>
          <w:rFonts w:cs="Times New Roman"/>
          <w:szCs w:val="20"/>
        </w:rPr>
        <w:t>- expenses must be required by the contract of service</w:t>
      </w:r>
    </w:p>
    <w:p w:rsidR="00B77C89" w:rsidRPr="007E7B92" w:rsidRDefault="00B77C89" w:rsidP="00B77C89">
      <w:pPr>
        <w:spacing w:after="0" w:line="240" w:lineRule="auto"/>
        <w:ind w:left="720"/>
        <w:rPr>
          <w:rFonts w:cs="Times New Roman"/>
          <w:szCs w:val="20"/>
        </w:rPr>
      </w:pPr>
      <w:proofErr w:type="gramStart"/>
      <w:r w:rsidRPr="007E7B92">
        <w:rPr>
          <w:rFonts w:cs="Times New Roman"/>
          <w:szCs w:val="20"/>
        </w:rPr>
        <w:t>b</w:t>
      </w:r>
      <w:proofErr w:type="gramEnd"/>
      <w:r w:rsidRPr="007E7B92">
        <w:rPr>
          <w:rFonts w:cs="Times New Roman"/>
          <w:szCs w:val="20"/>
        </w:rPr>
        <w:t xml:space="preserve">) </w:t>
      </w:r>
      <w:r w:rsidRPr="007E7B92">
        <w:rPr>
          <w:rFonts w:cs="Times New Roman"/>
          <w:b/>
          <w:bCs/>
          <w:szCs w:val="20"/>
        </w:rPr>
        <w:t xml:space="preserve">Income-earning purpose </w:t>
      </w:r>
      <w:r w:rsidRPr="007E7B92">
        <w:rPr>
          <w:rFonts w:cs="Times New Roman"/>
          <w:szCs w:val="20"/>
        </w:rPr>
        <w:t>– expenses must be related to earning employment income</w:t>
      </w:r>
    </w:p>
    <w:p w:rsidR="002A14DF" w:rsidRDefault="00B77C89" w:rsidP="00B77C89">
      <w:pPr>
        <w:spacing w:after="0" w:line="240" w:lineRule="auto"/>
        <w:ind w:left="720"/>
        <w:rPr>
          <w:rFonts w:cs="Times New Roman"/>
          <w:szCs w:val="20"/>
        </w:rPr>
      </w:pPr>
      <w:r w:rsidRPr="007E7B92">
        <w:rPr>
          <w:rFonts w:cs="Times New Roman"/>
          <w:szCs w:val="20"/>
        </w:rPr>
        <w:t xml:space="preserve">c) </w:t>
      </w:r>
      <w:r w:rsidRPr="007E7B92">
        <w:rPr>
          <w:rFonts w:cs="Times New Roman"/>
          <w:b/>
          <w:bCs/>
          <w:szCs w:val="20"/>
        </w:rPr>
        <w:t xml:space="preserve">Apportionment of expenses </w:t>
      </w:r>
      <w:r w:rsidRPr="007E7B92">
        <w:rPr>
          <w:rFonts w:cs="Times New Roman"/>
          <w:szCs w:val="20"/>
        </w:rPr>
        <w:t xml:space="preserve">– expenses </w:t>
      </w:r>
      <w:proofErr w:type="gramStart"/>
      <w:r w:rsidRPr="007E7B92">
        <w:rPr>
          <w:rFonts w:cs="Times New Roman"/>
          <w:szCs w:val="20"/>
        </w:rPr>
        <w:t>are</w:t>
      </w:r>
      <w:proofErr w:type="gramEnd"/>
      <w:r w:rsidRPr="007E7B92">
        <w:rPr>
          <w:rFonts w:cs="Times New Roman"/>
          <w:szCs w:val="20"/>
        </w:rPr>
        <w:t xml:space="preserve"> </w:t>
      </w:r>
      <w:r w:rsidRPr="007E7B92">
        <w:rPr>
          <w:rFonts w:cs="Times New Roman"/>
          <w:b/>
          <w:szCs w:val="20"/>
        </w:rPr>
        <w:t>partly deductible</w:t>
      </w:r>
      <w:r w:rsidRPr="007E7B92">
        <w:rPr>
          <w:rFonts w:cs="Times New Roman"/>
          <w:szCs w:val="20"/>
        </w:rPr>
        <w:t xml:space="preserve"> if for business and personal use, </w:t>
      </w:r>
    </w:p>
    <w:p w:rsidR="00B77C89" w:rsidRPr="007E7B92" w:rsidRDefault="00B77C89" w:rsidP="00B77C89">
      <w:pPr>
        <w:spacing w:after="0" w:line="240" w:lineRule="auto"/>
        <w:ind w:left="720"/>
        <w:rPr>
          <w:rFonts w:cs="Times New Roman"/>
          <w:szCs w:val="20"/>
        </w:rPr>
      </w:pPr>
      <w:r w:rsidRPr="007E7B92">
        <w:rPr>
          <w:rFonts w:cs="Times New Roman"/>
          <w:szCs w:val="20"/>
        </w:rPr>
        <w:t xml:space="preserve">d) </w:t>
      </w:r>
      <w:r w:rsidRPr="007E7B92">
        <w:rPr>
          <w:rFonts w:cs="Times New Roman"/>
          <w:b/>
          <w:bCs/>
          <w:szCs w:val="20"/>
        </w:rPr>
        <w:t xml:space="preserve">Current v. capital expenditures </w:t>
      </w:r>
      <w:r w:rsidRPr="007E7B92">
        <w:rPr>
          <w:rFonts w:cs="Times New Roman"/>
          <w:szCs w:val="20"/>
        </w:rPr>
        <w:t xml:space="preserve">– </w:t>
      </w:r>
      <w:r w:rsidRPr="007E7B92">
        <w:rPr>
          <w:rFonts w:cs="Times New Roman"/>
          <w:b/>
          <w:szCs w:val="20"/>
        </w:rPr>
        <w:t>only current expenditures are deductible</w:t>
      </w:r>
      <w:r w:rsidRPr="007E7B92">
        <w:rPr>
          <w:rFonts w:cs="Times New Roman"/>
          <w:szCs w:val="20"/>
        </w:rPr>
        <w:t xml:space="preserve"> (</w:t>
      </w:r>
      <w:proofErr w:type="spellStart"/>
      <w:r w:rsidRPr="007E7B92">
        <w:rPr>
          <w:rFonts w:cs="Times New Roman"/>
          <w:szCs w:val="20"/>
        </w:rPr>
        <w:t>ie</w:t>
      </w:r>
      <w:proofErr w:type="spellEnd"/>
      <w:r w:rsidRPr="007E7B92">
        <w:rPr>
          <w:rFonts w:cs="Times New Roman"/>
          <w:szCs w:val="20"/>
        </w:rPr>
        <w:t>: recurring annual expenses); once in a lifetime or infrequent expenditures are not (</w:t>
      </w:r>
      <w:proofErr w:type="spellStart"/>
      <w:r w:rsidRPr="007E7B92">
        <w:rPr>
          <w:rFonts w:cs="Times New Roman"/>
          <w:szCs w:val="20"/>
        </w:rPr>
        <w:t>ie</w:t>
      </w:r>
      <w:proofErr w:type="spellEnd"/>
      <w:r w:rsidRPr="007E7B92">
        <w:rPr>
          <w:rFonts w:cs="Times New Roman"/>
          <w:szCs w:val="20"/>
        </w:rPr>
        <w:t>: initiation fees)</w:t>
      </w:r>
    </w:p>
    <w:p w:rsidR="00B77C89" w:rsidRPr="007E7B92" w:rsidRDefault="00B77C89" w:rsidP="00B77C89">
      <w:pPr>
        <w:spacing w:after="0" w:line="240" w:lineRule="auto"/>
        <w:ind w:left="720"/>
        <w:rPr>
          <w:rFonts w:cs="Times New Roman"/>
          <w:szCs w:val="20"/>
        </w:rPr>
      </w:pPr>
      <w:r w:rsidRPr="007E7B92">
        <w:rPr>
          <w:rFonts w:cs="Times New Roman"/>
          <w:szCs w:val="20"/>
        </w:rPr>
        <w:t xml:space="preserve">e) </w:t>
      </w:r>
      <w:r w:rsidRPr="007E7B92">
        <w:rPr>
          <w:rFonts w:cs="Times New Roman"/>
          <w:b/>
          <w:bCs/>
          <w:szCs w:val="20"/>
        </w:rPr>
        <w:t xml:space="preserve">Reasonableness requirement </w:t>
      </w:r>
      <w:r w:rsidRPr="007E7B92">
        <w:rPr>
          <w:rFonts w:cs="Times New Roman"/>
          <w:szCs w:val="20"/>
        </w:rPr>
        <w:t xml:space="preserve">– </w:t>
      </w:r>
      <w:r w:rsidRPr="007E7B92">
        <w:rPr>
          <w:rFonts w:cs="Times New Roman"/>
          <w:b/>
          <w:bCs/>
          <w:color w:val="0070C0"/>
          <w:szCs w:val="20"/>
        </w:rPr>
        <w:t xml:space="preserve">s.67 </w:t>
      </w:r>
      <w:r w:rsidRPr="007E7B92">
        <w:rPr>
          <w:rFonts w:cs="Times New Roman"/>
          <w:szCs w:val="20"/>
        </w:rPr>
        <w:t>mandates all expenses be reasonable in the circumstances</w:t>
      </w:r>
      <w:r>
        <w:rPr>
          <w:rFonts w:cs="Times New Roman"/>
          <w:szCs w:val="20"/>
        </w:rPr>
        <w:t xml:space="preserve"> (applies to all sources)</w:t>
      </w:r>
    </w:p>
    <w:p w:rsidR="00B77C89" w:rsidRDefault="00B77C89" w:rsidP="00B77C89">
      <w:pPr>
        <w:spacing w:after="0" w:line="240" w:lineRule="auto"/>
        <w:ind w:left="720"/>
        <w:rPr>
          <w:rFonts w:cs="Times New Roman"/>
          <w:b/>
          <w:bCs/>
          <w:szCs w:val="20"/>
        </w:rPr>
      </w:pPr>
      <w:r w:rsidRPr="007E7B92">
        <w:rPr>
          <w:rFonts w:cs="Times New Roman"/>
          <w:szCs w:val="20"/>
        </w:rPr>
        <w:t xml:space="preserve">f) </w:t>
      </w:r>
      <w:r w:rsidRPr="007E7B92">
        <w:rPr>
          <w:rFonts w:cs="Times New Roman"/>
          <w:b/>
          <w:bCs/>
          <w:color w:val="0070C0"/>
          <w:szCs w:val="20"/>
        </w:rPr>
        <w:t xml:space="preserve">Section 8 – </w:t>
      </w:r>
      <w:r w:rsidRPr="007E7B92">
        <w:rPr>
          <w:rFonts w:cs="Times New Roman"/>
          <w:szCs w:val="20"/>
        </w:rPr>
        <w:t xml:space="preserve">if an expenditure is not listed in </w:t>
      </w:r>
      <w:proofErr w:type="gramStart"/>
      <w:r w:rsidRPr="007E7B92">
        <w:rPr>
          <w:rFonts w:cs="Times New Roman"/>
          <w:b/>
          <w:bCs/>
          <w:szCs w:val="20"/>
        </w:rPr>
        <w:t>s.8</w:t>
      </w:r>
      <w:r w:rsidRPr="007E7B92">
        <w:rPr>
          <w:rFonts w:cs="Times New Roman"/>
          <w:szCs w:val="20"/>
        </w:rPr>
        <w:t>,</w:t>
      </w:r>
      <w:proofErr w:type="gramEnd"/>
      <w:r w:rsidRPr="007E7B92">
        <w:rPr>
          <w:rFonts w:cs="Times New Roman"/>
          <w:szCs w:val="20"/>
        </w:rPr>
        <w:t xml:space="preserve"> it is simply not deductible due to </w:t>
      </w:r>
      <w:r w:rsidRPr="007E7B92">
        <w:rPr>
          <w:rFonts w:cs="Times New Roman"/>
          <w:b/>
          <w:bCs/>
          <w:szCs w:val="20"/>
        </w:rPr>
        <w:t>s. 8(2)</w:t>
      </w:r>
    </w:p>
    <w:p w:rsidR="00DD0F2F" w:rsidRDefault="00DD0F2F" w:rsidP="00DD0F2F">
      <w:pPr>
        <w:tabs>
          <w:tab w:val="left" w:pos="720"/>
          <w:tab w:val="left" w:pos="1440"/>
          <w:tab w:val="left" w:pos="2160"/>
          <w:tab w:val="left" w:pos="2880"/>
          <w:tab w:val="left" w:leader="dot" w:pos="7200"/>
          <w:tab w:val="left" w:pos="7920"/>
          <w:tab w:val="left" w:leader="dot" w:pos="8208"/>
        </w:tabs>
        <w:spacing w:after="0" w:line="240" w:lineRule="auto"/>
      </w:pPr>
    </w:p>
    <w:p w:rsidR="00DD0F2F" w:rsidRPr="00DD0F2F" w:rsidRDefault="00DD0F2F" w:rsidP="00DD0F2F">
      <w:pPr>
        <w:tabs>
          <w:tab w:val="left" w:pos="720"/>
          <w:tab w:val="left" w:pos="1440"/>
          <w:tab w:val="left" w:pos="2160"/>
          <w:tab w:val="left" w:pos="2880"/>
          <w:tab w:val="left" w:leader="dot" w:pos="7200"/>
          <w:tab w:val="left" w:pos="7920"/>
          <w:tab w:val="left" w:leader="dot" w:pos="8208"/>
        </w:tabs>
        <w:spacing w:after="0" w:line="240" w:lineRule="auto"/>
        <w:rPr>
          <w:b/>
        </w:rPr>
      </w:pPr>
      <w:r w:rsidRPr="00DD0F2F">
        <w:rPr>
          <w:b/>
        </w:rPr>
        <w:t>Tax-free rei</w:t>
      </w:r>
      <w:r>
        <w:rPr>
          <w:b/>
        </w:rPr>
        <w:t>mbursement from employers is mu</w:t>
      </w:r>
      <w:r w:rsidRPr="00DD0F2F">
        <w:rPr>
          <w:b/>
        </w:rPr>
        <w:t>ch more preferable</w:t>
      </w:r>
      <w:r>
        <w:t xml:space="preserve"> for employees because </w:t>
      </w:r>
      <w:r w:rsidRPr="00DD0F2F">
        <w:rPr>
          <w:b/>
        </w:rPr>
        <w:t>you get 100% back</w:t>
      </w:r>
    </w:p>
    <w:p w:rsidR="00DD0F2F" w:rsidRPr="007E7B92" w:rsidRDefault="00DD0F2F" w:rsidP="00DD0F2F">
      <w:pPr>
        <w:spacing w:after="0" w:line="240" w:lineRule="auto"/>
        <w:rPr>
          <w:rFonts w:cs="Times New Roman"/>
          <w:b/>
          <w:bCs/>
          <w:szCs w:val="20"/>
        </w:rPr>
      </w:pPr>
    </w:p>
    <w:p w:rsidR="00B77C89" w:rsidRPr="007E7B92" w:rsidRDefault="00B77C89" w:rsidP="00B77C89">
      <w:pPr>
        <w:pStyle w:val="Heading3"/>
        <w:rPr>
          <w:szCs w:val="20"/>
        </w:rPr>
      </w:pPr>
      <w:bookmarkStart w:id="53" w:name="_Toc322605876"/>
      <w:r w:rsidRPr="007E7B92">
        <w:rPr>
          <w:szCs w:val="20"/>
        </w:rPr>
        <w:t>SPECIFIC DEDUCTIONS</w:t>
      </w:r>
      <w:bookmarkEnd w:id="53"/>
    </w:p>
    <w:p w:rsidR="00B77C89" w:rsidRPr="00222315" w:rsidRDefault="002A14DF" w:rsidP="00D64016">
      <w:pPr>
        <w:pStyle w:val="ListParagraph"/>
        <w:numPr>
          <w:ilvl w:val="0"/>
          <w:numId w:val="31"/>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b/>
        </w:rPr>
      </w:pPr>
      <w:r w:rsidRPr="00364FED">
        <w:rPr>
          <w:rFonts w:ascii="Times New Roman" w:hAnsi="Times New Roman" w:cs="Times New Roman"/>
          <w:b/>
        </w:rPr>
        <w:t xml:space="preserve">Commission sales employees </w:t>
      </w:r>
      <w:r w:rsidRPr="00364FED">
        <w:rPr>
          <w:rFonts w:ascii="Times New Roman" w:hAnsi="Times New Roman" w:cs="Times New Roman"/>
          <w:b/>
          <w:i/>
          <w:color w:val="0070C0"/>
        </w:rPr>
        <w:t>8 1 f</w:t>
      </w:r>
      <w:r w:rsidR="00364FED">
        <w:rPr>
          <w:rFonts w:ascii="Times New Roman" w:hAnsi="Times New Roman" w:cs="Times New Roman"/>
          <w:b/>
          <w:i/>
          <w:color w:val="0070C0"/>
        </w:rPr>
        <w:t xml:space="preserve">: </w:t>
      </w:r>
      <w:r w:rsidRPr="00364FED">
        <w:rPr>
          <w:rFonts w:ascii="Times New Roman" w:hAnsi="Times New Roman" w:cs="Times New Roman"/>
        </w:rPr>
        <w:t>Self-employed sales people get some very generous tax deductions and so do employee sales people</w:t>
      </w:r>
    </w:p>
    <w:p w:rsidR="00222315" w:rsidRDefault="00222315" w:rsidP="00222315">
      <w:pPr>
        <w:tabs>
          <w:tab w:val="left" w:pos="720"/>
          <w:tab w:val="left" w:pos="1440"/>
          <w:tab w:val="left" w:pos="2160"/>
          <w:tab w:val="left" w:pos="2880"/>
          <w:tab w:val="left" w:leader="dot" w:pos="7200"/>
          <w:tab w:val="left" w:pos="7920"/>
          <w:tab w:val="left" w:leader="dot" w:pos="8208"/>
        </w:tabs>
        <w:spacing w:after="0" w:line="240" w:lineRule="auto"/>
        <w:rPr>
          <w:rFonts w:cs="Times New Roman"/>
          <w:b/>
        </w:rPr>
      </w:pPr>
    </w:p>
    <w:p w:rsidR="00222315" w:rsidRDefault="00222315" w:rsidP="00222315">
      <w:pPr>
        <w:tabs>
          <w:tab w:val="left" w:pos="720"/>
          <w:tab w:val="left" w:pos="1440"/>
          <w:tab w:val="left" w:pos="2160"/>
          <w:tab w:val="left" w:pos="2880"/>
          <w:tab w:val="left" w:leader="dot" w:pos="7200"/>
          <w:tab w:val="left" w:pos="7920"/>
          <w:tab w:val="left" w:leader="dot" w:pos="8208"/>
        </w:tabs>
        <w:spacing w:after="0" w:line="240" w:lineRule="auto"/>
        <w:rPr>
          <w:rFonts w:cs="Times New Roman"/>
          <w:b/>
        </w:rPr>
      </w:pPr>
    </w:p>
    <w:p w:rsidR="00222315" w:rsidRDefault="00222315" w:rsidP="00222315">
      <w:pPr>
        <w:tabs>
          <w:tab w:val="left" w:pos="720"/>
          <w:tab w:val="left" w:pos="1440"/>
          <w:tab w:val="left" w:pos="2160"/>
          <w:tab w:val="left" w:pos="2880"/>
          <w:tab w:val="left" w:leader="dot" w:pos="7200"/>
          <w:tab w:val="left" w:pos="7920"/>
          <w:tab w:val="left" w:leader="dot" w:pos="8208"/>
        </w:tabs>
        <w:spacing w:after="0" w:line="240" w:lineRule="auto"/>
        <w:rPr>
          <w:rFonts w:cs="Times New Roman"/>
          <w:b/>
        </w:rPr>
      </w:pPr>
    </w:p>
    <w:p w:rsidR="00222315" w:rsidRDefault="00222315" w:rsidP="00222315">
      <w:pPr>
        <w:tabs>
          <w:tab w:val="left" w:pos="720"/>
          <w:tab w:val="left" w:pos="1440"/>
          <w:tab w:val="left" w:pos="2160"/>
          <w:tab w:val="left" w:pos="2880"/>
          <w:tab w:val="left" w:leader="dot" w:pos="7200"/>
          <w:tab w:val="left" w:pos="7920"/>
          <w:tab w:val="left" w:leader="dot" w:pos="8208"/>
        </w:tabs>
        <w:spacing w:after="0" w:line="240" w:lineRule="auto"/>
        <w:rPr>
          <w:rFonts w:cs="Times New Roman"/>
          <w:b/>
        </w:rPr>
      </w:pPr>
    </w:p>
    <w:p w:rsidR="00222315" w:rsidRDefault="00222315" w:rsidP="00222315">
      <w:pPr>
        <w:tabs>
          <w:tab w:val="left" w:pos="720"/>
          <w:tab w:val="left" w:pos="1440"/>
          <w:tab w:val="left" w:pos="2160"/>
          <w:tab w:val="left" w:pos="2880"/>
          <w:tab w:val="left" w:leader="dot" w:pos="7200"/>
          <w:tab w:val="left" w:pos="7920"/>
          <w:tab w:val="left" w:leader="dot" w:pos="8208"/>
        </w:tabs>
        <w:spacing w:after="0" w:line="240" w:lineRule="auto"/>
        <w:rPr>
          <w:rFonts w:cs="Times New Roman"/>
          <w:b/>
        </w:rPr>
      </w:pPr>
    </w:p>
    <w:p w:rsidR="00AA5F4B" w:rsidRDefault="00AA5F4B" w:rsidP="00222315">
      <w:pPr>
        <w:tabs>
          <w:tab w:val="left" w:pos="720"/>
          <w:tab w:val="left" w:pos="1440"/>
          <w:tab w:val="left" w:pos="2160"/>
          <w:tab w:val="left" w:pos="2880"/>
          <w:tab w:val="left" w:leader="dot" w:pos="7200"/>
          <w:tab w:val="left" w:pos="7920"/>
          <w:tab w:val="left" w:leader="dot" w:pos="8208"/>
        </w:tabs>
        <w:spacing w:after="0" w:line="240" w:lineRule="auto"/>
        <w:rPr>
          <w:rFonts w:cs="Times New Roman"/>
          <w:b/>
        </w:rPr>
      </w:pPr>
      <w:bookmarkStart w:id="54" w:name="_GoBack"/>
      <w:bookmarkEnd w:id="54"/>
    </w:p>
    <w:p w:rsidR="00222315" w:rsidRDefault="00222315" w:rsidP="00222315">
      <w:pPr>
        <w:tabs>
          <w:tab w:val="left" w:pos="720"/>
          <w:tab w:val="left" w:pos="1440"/>
          <w:tab w:val="left" w:pos="2160"/>
          <w:tab w:val="left" w:pos="2880"/>
          <w:tab w:val="left" w:leader="dot" w:pos="7200"/>
          <w:tab w:val="left" w:pos="7920"/>
          <w:tab w:val="left" w:leader="dot" w:pos="8208"/>
        </w:tabs>
        <w:spacing w:after="0" w:line="240" w:lineRule="auto"/>
        <w:rPr>
          <w:rFonts w:cs="Times New Roman"/>
          <w:b/>
        </w:rPr>
      </w:pPr>
    </w:p>
    <w:p w:rsidR="00222315" w:rsidRPr="00222315" w:rsidRDefault="00222315" w:rsidP="00222315">
      <w:pPr>
        <w:tabs>
          <w:tab w:val="left" w:pos="720"/>
          <w:tab w:val="left" w:pos="1440"/>
          <w:tab w:val="left" w:pos="2160"/>
          <w:tab w:val="left" w:pos="2880"/>
          <w:tab w:val="left" w:leader="dot" w:pos="7200"/>
          <w:tab w:val="left" w:pos="7920"/>
          <w:tab w:val="left" w:leader="dot" w:pos="8208"/>
        </w:tabs>
        <w:spacing w:after="0" w:line="240" w:lineRule="auto"/>
        <w:rPr>
          <w:rFonts w:cs="Times New Roman"/>
          <w:b/>
        </w:rPr>
      </w:pPr>
    </w:p>
    <w:p w:rsidR="00B77C89" w:rsidRPr="007E7B92" w:rsidRDefault="00B77C89" w:rsidP="00B77C89">
      <w:pPr>
        <w:pStyle w:val="Heading4"/>
        <w:rPr>
          <w:szCs w:val="20"/>
        </w:rPr>
      </w:pPr>
      <w:r w:rsidRPr="007E7B92">
        <w:rPr>
          <w:szCs w:val="20"/>
        </w:rPr>
        <w:lastRenderedPageBreak/>
        <w:t xml:space="preserve"> </w:t>
      </w:r>
      <w:bookmarkStart w:id="55" w:name="_Toc322605877"/>
      <w:r w:rsidRPr="007E7B92">
        <w:rPr>
          <w:szCs w:val="20"/>
        </w:rPr>
        <w:t>TRAVELING EXPENSES</w:t>
      </w:r>
      <w:bookmarkEnd w:id="55"/>
    </w:p>
    <w:p w:rsidR="00B77C89" w:rsidRPr="007E7B92" w:rsidRDefault="00B77C89" w:rsidP="00B77C89">
      <w:pPr>
        <w:spacing w:after="0" w:line="240" w:lineRule="auto"/>
        <w:rPr>
          <w:rFonts w:cs="Times New Roman"/>
          <w:szCs w:val="20"/>
        </w:rPr>
      </w:pPr>
      <w:r w:rsidRPr="007E7B92">
        <w:rPr>
          <w:rFonts w:cs="Times New Roman"/>
          <w:szCs w:val="20"/>
        </w:rPr>
        <w:t xml:space="preserve">- The requirements for claiming travel expenses for all employees are in </w:t>
      </w:r>
      <w:r w:rsidRPr="007E7B92">
        <w:rPr>
          <w:rFonts w:cs="Times New Roman"/>
          <w:b/>
          <w:bCs/>
          <w:color w:val="0070C0"/>
          <w:szCs w:val="20"/>
        </w:rPr>
        <w:t>s.8</w:t>
      </w:r>
      <w:r w:rsidRPr="007E7B92">
        <w:rPr>
          <w:rFonts w:cs="Times New Roman"/>
          <w:color w:val="0070C0"/>
          <w:szCs w:val="20"/>
        </w:rPr>
        <w:t>:</w:t>
      </w:r>
    </w:p>
    <w:p w:rsidR="00B77C89" w:rsidRPr="007E7B92" w:rsidRDefault="00B77C89" w:rsidP="00B77C89">
      <w:pPr>
        <w:spacing w:after="0" w:line="240" w:lineRule="auto"/>
        <w:ind w:left="720"/>
        <w:rPr>
          <w:rFonts w:cs="Times New Roman"/>
          <w:b/>
          <w:bCs/>
          <w:szCs w:val="20"/>
        </w:rPr>
      </w:pPr>
      <w:r w:rsidRPr="007E7B92">
        <w:rPr>
          <w:rFonts w:cs="Times New Roman"/>
          <w:b/>
          <w:bCs/>
          <w:szCs w:val="20"/>
        </w:rPr>
        <w:t>a) Requirements for claiming travel expenses</w:t>
      </w:r>
    </w:p>
    <w:p w:rsidR="00B77C89" w:rsidRPr="007E7B92" w:rsidRDefault="00B77C89" w:rsidP="00B77C89">
      <w:pPr>
        <w:spacing w:after="0" w:line="240" w:lineRule="auto"/>
        <w:ind w:left="720" w:firstLine="720"/>
        <w:rPr>
          <w:rFonts w:cs="Times New Roman"/>
          <w:szCs w:val="20"/>
        </w:rPr>
      </w:pPr>
      <w:r w:rsidRPr="007E7B92">
        <w:rPr>
          <w:rFonts w:cs="Times New Roman"/>
          <w:szCs w:val="20"/>
        </w:rPr>
        <w:t xml:space="preserve">- </w:t>
      </w:r>
      <w:proofErr w:type="gramStart"/>
      <w:r w:rsidRPr="007E7B92">
        <w:rPr>
          <w:rFonts w:cs="Times New Roman"/>
          <w:b/>
          <w:bCs/>
          <w:color w:val="0070C0"/>
          <w:szCs w:val="20"/>
        </w:rPr>
        <w:t>s.8(</w:t>
      </w:r>
      <w:proofErr w:type="gramEnd"/>
      <w:r w:rsidRPr="007E7B92">
        <w:rPr>
          <w:rFonts w:cs="Times New Roman"/>
          <w:b/>
          <w:bCs/>
          <w:color w:val="0070C0"/>
          <w:szCs w:val="20"/>
        </w:rPr>
        <w:t>1)(h)</w:t>
      </w:r>
      <w:r w:rsidRPr="007E7B92">
        <w:rPr>
          <w:rFonts w:cs="Times New Roman"/>
          <w:color w:val="0070C0"/>
          <w:szCs w:val="20"/>
        </w:rPr>
        <w:t xml:space="preserve">: </w:t>
      </w:r>
      <w:proofErr w:type="spellStart"/>
      <w:r w:rsidRPr="007E7B92">
        <w:rPr>
          <w:rFonts w:cs="Times New Roman"/>
          <w:szCs w:val="20"/>
        </w:rPr>
        <w:t>EE</w:t>
      </w:r>
      <w:r w:rsidRPr="007E7B92">
        <w:rPr>
          <w:rFonts w:ascii="Cambria Math" w:hAnsi="Cambria Math" w:cs="Cambria Math"/>
          <w:szCs w:val="20"/>
        </w:rPr>
        <w:t>ʼ</w:t>
      </w:r>
      <w:r w:rsidRPr="007E7B92">
        <w:rPr>
          <w:rFonts w:cs="Times New Roman"/>
          <w:szCs w:val="20"/>
        </w:rPr>
        <w:t>s</w:t>
      </w:r>
      <w:proofErr w:type="spellEnd"/>
      <w:r w:rsidRPr="007E7B92">
        <w:rPr>
          <w:rFonts w:cs="Times New Roman"/>
          <w:szCs w:val="20"/>
        </w:rPr>
        <w:t xml:space="preserve"> required to </w:t>
      </w:r>
      <w:r w:rsidRPr="007E7B92">
        <w:rPr>
          <w:rFonts w:cs="Times New Roman"/>
          <w:b/>
          <w:szCs w:val="20"/>
        </w:rPr>
        <w:t>pay their own travel costs can deduct them if they</w:t>
      </w:r>
      <w:r w:rsidRPr="007E7B92">
        <w:rPr>
          <w:rFonts w:cs="Times New Roman"/>
          <w:szCs w:val="20"/>
        </w:rPr>
        <w:t>:</w:t>
      </w:r>
    </w:p>
    <w:p w:rsidR="00B77C89" w:rsidRPr="007E7B92" w:rsidRDefault="00B77C89" w:rsidP="00B77C89">
      <w:pPr>
        <w:spacing w:after="0" w:line="240" w:lineRule="auto"/>
        <w:ind w:left="2160"/>
        <w:rPr>
          <w:rFonts w:cs="Times New Roman"/>
          <w:szCs w:val="20"/>
        </w:rPr>
      </w:pPr>
      <w:proofErr w:type="spellStart"/>
      <w:r w:rsidRPr="007E7B92">
        <w:rPr>
          <w:rFonts w:cs="Times New Roman"/>
          <w:szCs w:val="20"/>
        </w:rPr>
        <w:t>i</w:t>
      </w:r>
      <w:proofErr w:type="spellEnd"/>
      <w:r w:rsidRPr="007E7B92">
        <w:rPr>
          <w:rFonts w:cs="Times New Roman"/>
          <w:szCs w:val="20"/>
        </w:rPr>
        <w:t xml:space="preserve">) </w:t>
      </w:r>
      <w:r w:rsidRPr="007E7B92">
        <w:rPr>
          <w:rFonts w:cs="Times New Roman"/>
          <w:b/>
          <w:szCs w:val="20"/>
        </w:rPr>
        <w:t>Retain receipts</w:t>
      </w:r>
      <w:r w:rsidRPr="007E7B92">
        <w:rPr>
          <w:rFonts w:cs="Times New Roman"/>
          <w:szCs w:val="20"/>
        </w:rPr>
        <w:t xml:space="preserve"> for proof</w:t>
      </w:r>
    </w:p>
    <w:p w:rsidR="00B77C89" w:rsidRPr="007E7B92" w:rsidRDefault="00B77C89" w:rsidP="00B77C89">
      <w:pPr>
        <w:spacing w:after="0" w:line="240" w:lineRule="auto"/>
        <w:ind w:left="2160"/>
        <w:rPr>
          <w:rFonts w:cs="Times New Roman"/>
          <w:szCs w:val="20"/>
        </w:rPr>
      </w:pPr>
      <w:r w:rsidRPr="007E7B92">
        <w:rPr>
          <w:rFonts w:cs="Times New Roman"/>
          <w:szCs w:val="20"/>
        </w:rPr>
        <w:t xml:space="preserve">ii) </w:t>
      </w:r>
      <w:r w:rsidRPr="007E7B92">
        <w:rPr>
          <w:rFonts w:cs="Times New Roman"/>
          <w:b/>
          <w:szCs w:val="20"/>
        </w:rPr>
        <w:t>Are obliged</w:t>
      </w:r>
      <w:r w:rsidRPr="007E7B92">
        <w:rPr>
          <w:rFonts w:cs="Times New Roman"/>
          <w:szCs w:val="20"/>
        </w:rPr>
        <w:t xml:space="preserve"> by their employment K to travel</w:t>
      </w:r>
    </w:p>
    <w:p w:rsidR="00B77C89" w:rsidRPr="00364FED" w:rsidRDefault="00B77C89" w:rsidP="00364FED">
      <w:pPr>
        <w:spacing w:after="0" w:line="240" w:lineRule="auto"/>
        <w:ind w:left="2160"/>
        <w:rPr>
          <w:rFonts w:cs="Times New Roman"/>
          <w:b/>
          <w:szCs w:val="20"/>
        </w:rPr>
      </w:pPr>
      <w:r w:rsidRPr="007E7B92">
        <w:rPr>
          <w:rFonts w:cs="Times New Roman"/>
          <w:szCs w:val="20"/>
        </w:rPr>
        <w:t xml:space="preserve">iii) Have </w:t>
      </w:r>
      <w:r w:rsidRPr="007E7B92">
        <w:rPr>
          <w:rFonts w:cs="Times New Roman"/>
          <w:b/>
          <w:szCs w:val="20"/>
        </w:rPr>
        <w:t>not received a tax-free reimbursement</w:t>
      </w:r>
    </w:p>
    <w:p w:rsidR="00B77C89" w:rsidRPr="007E7B92" w:rsidRDefault="00B77C89" w:rsidP="00B77C89">
      <w:pPr>
        <w:spacing w:after="0" w:line="240" w:lineRule="auto"/>
        <w:rPr>
          <w:rFonts w:cs="Times New Roman"/>
          <w:szCs w:val="20"/>
        </w:rPr>
      </w:pPr>
    </w:p>
    <w:p w:rsidR="00B77C89" w:rsidRPr="007E7B92" w:rsidRDefault="00B77C89" w:rsidP="00B77C89">
      <w:pPr>
        <w:spacing w:after="0" w:line="240" w:lineRule="auto"/>
        <w:ind w:left="720"/>
        <w:rPr>
          <w:rFonts w:cs="Times New Roman"/>
          <w:b/>
          <w:bCs/>
          <w:szCs w:val="20"/>
        </w:rPr>
      </w:pPr>
      <w:r w:rsidRPr="007E7B92">
        <w:rPr>
          <w:rFonts w:cs="Times New Roman"/>
          <w:b/>
          <w:bCs/>
          <w:szCs w:val="20"/>
        </w:rPr>
        <w:t>b) Motor vehicle expenses</w:t>
      </w:r>
    </w:p>
    <w:p w:rsidR="00B77C89" w:rsidRPr="007E7B92" w:rsidRDefault="00B77C89" w:rsidP="00B77C89">
      <w:pPr>
        <w:spacing w:after="0" w:line="240" w:lineRule="auto"/>
        <w:ind w:left="1440"/>
        <w:rPr>
          <w:rFonts w:cs="Times New Roman"/>
          <w:b/>
          <w:szCs w:val="20"/>
        </w:rPr>
      </w:pPr>
      <w:r w:rsidRPr="007E7B92">
        <w:rPr>
          <w:rFonts w:cs="Times New Roman"/>
          <w:color w:val="0070C0"/>
          <w:szCs w:val="20"/>
        </w:rPr>
        <w:t xml:space="preserve">- </w:t>
      </w:r>
      <w:r w:rsidRPr="007E7B92">
        <w:rPr>
          <w:rFonts w:cs="Times New Roman"/>
          <w:b/>
          <w:bCs/>
          <w:color w:val="0070C0"/>
          <w:szCs w:val="20"/>
        </w:rPr>
        <w:t>s.8(1)(h.1)</w:t>
      </w:r>
      <w:r w:rsidRPr="007E7B92">
        <w:rPr>
          <w:rFonts w:cs="Times New Roman"/>
          <w:color w:val="0070C0"/>
          <w:szCs w:val="20"/>
        </w:rPr>
        <w:t xml:space="preserve">: </w:t>
      </w:r>
      <w:r w:rsidRPr="007E7B92">
        <w:rPr>
          <w:rFonts w:cs="Times New Roman"/>
          <w:szCs w:val="20"/>
        </w:rPr>
        <w:t xml:space="preserve">EEs can claim their own motor vehicle expenses (gas, oil, repairs, insurance, fines) </w:t>
      </w:r>
      <w:r w:rsidRPr="007E7B92">
        <w:rPr>
          <w:rFonts w:cs="Times New Roman"/>
          <w:b/>
          <w:szCs w:val="20"/>
        </w:rPr>
        <w:t xml:space="preserve">if required to perform duties away from </w:t>
      </w:r>
      <w:proofErr w:type="spellStart"/>
      <w:r w:rsidRPr="007E7B92">
        <w:rPr>
          <w:rFonts w:cs="Times New Roman"/>
          <w:b/>
          <w:szCs w:val="20"/>
        </w:rPr>
        <w:t>ER</w:t>
      </w:r>
      <w:r w:rsidRPr="007E7B92">
        <w:rPr>
          <w:rFonts w:ascii="Cambria Math" w:hAnsi="Cambria Math" w:cs="Cambria Math"/>
          <w:b/>
          <w:szCs w:val="20"/>
        </w:rPr>
        <w:t>ʼ</w:t>
      </w:r>
      <w:r w:rsidRPr="007E7B92">
        <w:rPr>
          <w:rFonts w:cs="Times New Roman"/>
          <w:b/>
          <w:szCs w:val="20"/>
        </w:rPr>
        <w:t>s</w:t>
      </w:r>
      <w:proofErr w:type="spellEnd"/>
      <w:r w:rsidRPr="007E7B92">
        <w:rPr>
          <w:rFonts w:cs="Times New Roman"/>
          <w:b/>
          <w:szCs w:val="20"/>
        </w:rPr>
        <w:t xml:space="preserve"> place of business or in different places as long as not already reimbursed by the ER</w:t>
      </w:r>
    </w:p>
    <w:p w:rsidR="00B77C89" w:rsidRPr="007E7B92" w:rsidRDefault="00B77C89" w:rsidP="00B77C89">
      <w:pPr>
        <w:spacing w:after="0" w:line="240" w:lineRule="auto"/>
        <w:ind w:left="720"/>
        <w:rPr>
          <w:rFonts w:cs="Times New Roman"/>
          <w:b/>
          <w:bCs/>
          <w:szCs w:val="20"/>
        </w:rPr>
      </w:pPr>
      <w:r w:rsidRPr="007E7B92">
        <w:rPr>
          <w:rFonts w:cs="Times New Roman"/>
          <w:b/>
          <w:bCs/>
          <w:szCs w:val="20"/>
        </w:rPr>
        <w:t>c) Interest costs</w:t>
      </w:r>
    </w:p>
    <w:p w:rsidR="00B77C89" w:rsidRPr="007E7B92" w:rsidRDefault="00B77C89" w:rsidP="00B77C89">
      <w:pPr>
        <w:spacing w:after="0" w:line="240" w:lineRule="auto"/>
        <w:ind w:left="1440"/>
        <w:rPr>
          <w:rFonts w:cs="Times New Roman"/>
          <w:b/>
          <w:szCs w:val="20"/>
        </w:rPr>
      </w:pPr>
      <w:r w:rsidRPr="007E7B92">
        <w:rPr>
          <w:rFonts w:cs="Times New Roman"/>
          <w:szCs w:val="20"/>
        </w:rPr>
        <w:t xml:space="preserve">- </w:t>
      </w:r>
      <w:proofErr w:type="gramStart"/>
      <w:r w:rsidRPr="007E7B92">
        <w:rPr>
          <w:rFonts w:cs="Times New Roman"/>
          <w:b/>
          <w:bCs/>
          <w:color w:val="0070C0"/>
          <w:szCs w:val="20"/>
        </w:rPr>
        <w:t>s.8(</w:t>
      </w:r>
      <w:proofErr w:type="gramEnd"/>
      <w:r w:rsidRPr="007E7B92">
        <w:rPr>
          <w:rFonts w:cs="Times New Roman"/>
          <w:b/>
          <w:bCs/>
          <w:color w:val="0070C0"/>
          <w:szCs w:val="20"/>
        </w:rPr>
        <w:t>1)(j)</w:t>
      </w:r>
      <w:r w:rsidRPr="007E7B92">
        <w:rPr>
          <w:rFonts w:cs="Times New Roman"/>
          <w:color w:val="0070C0"/>
          <w:szCs w:val="20"/>
        </w:rPr>
        <w:t xml:space="preserve">: </w:t>
      </w:r>
      <w:r w:rsidRPr="007E7B92">
        <w:rPr>
          <w:rFonts w:cs="Times New Roman"/>
          <w:szCs w:val="20"/>
        </w:rPr>
        <w:t xml:space="preserve">interest costs to </w:t>
      </w:r>
      <w:r w:rsidRPr="007E7B92">
        <w:rPr>
          <w:rFonts w:cs="Times New Roman"/>
          <w:b/>
          <w:szCs w:val="20"/>
        </w:rPr>
        <w:t>finance the purchase of a vehicle are deductible as well as depreciation relating to its use to earn employment income</w:t>
      </w:r>
    </w:p>
    <w:p w:rsidR="00B77C89" w:rsidRPr="007E7B92" w:rsidRDefault="00B77C89" w:rsidP="00B77C89">
      <w:pPr>
        <w:spacing w:after="0" w:line="240" w:lineRule="auto"/>
        <w:ind w:left="1440"/>
        <w:rPr>
          <w:rFonts w:cs="Times New Roman"/>
          <w:szCs w:val="20"/>
        </w:rPr>
      </w:pPr>
      <w:r w:rsidRPr="007E7B92">
        <w:rPr>
          <w:rFonts w:cs="Times New Roman"/>
          <w:szCs w:val="20"/>
        </w:rPr>
        <w:t xml:space="preserve">- This </w:t>
      </w:r>
      <w:r w:rsidRPr="007E7B92">
        <w:rPr>
          <w:rFonts w:cs="Times New Roman"/>
          <w:b/>
          <w:bCs/>
          <w:szCs w:val="20"/>
        </w:rPr>
        <w:t xml:space="preserve">capital cost allowance </w:t>
      </w:r>
      <w:r w:rsidRPr="007E7B92">
        <w:rPr>
          <w:rFonts w:cs="Times New Roman"/>
          <w:szCs w:val="20"/>
        </w:rPr>
        <w:t>allows for reimbursement for wasting asset (</w:t>
      </w:r>
      <w:proofErr w:type="spellStart"/>
      <w:r w:rsidRPr="007E7B92">
        <w:rPr>
          <w:rFonts w:cs="Times New Roman"/>
          <w:szCs w:val="20"/>
        </w:rPr>
        <w:t>ie</w:t>
      </w:r>
      <w:proofErr w:type="spellEnd"/>
      <w:r w:rsidRPr="007E7B92">
        <w:rPr>
          <w:rFonts w:cs="Times New Roman"/>
          <w:szCs w:val="20"/>
        </w:rPr>
        <w:t xml:space="preserve">: car) </w:t>
      </w:r>
    </w:p>
    <w:p w:rsidR="00364FED" w:rsidRDefault="00364FED" w:rsidP="00B77C89">
      <w:pPr>
        <w:spacing w:after="0" w:line="240" w:lineRule="auto"/>
        <w:ind w:left="720"/>
        <w:rPr>
          <w:rFonts w:cs="Times New Roman"/>
          <w:b/>
          <w:bCs/>
          <w:szCs w:val="20"/>
        </w:rPr>
      </w:pPr>
      <w:r>
        <w:rPr>
          <w:rFonts w:cs="Times New Roman"/>
          <w:b/>
          <w:bCs/>
          <w:szCs w:val="20"/>
        </w:rPr>
        <w:t xml:space="preserve">d) </w:t>
      </w:r>
      <w:proofErr w:type="gramStart"/>
      <w:r>
        <w:rPr>
          <w:rFonts w:cs="Times New Roman"/>
          <w:b/>
          <w:bCs/>
          <w:szCs w:val="20"/>
        </w:rPr>
        <w:t>meals</w:t>
      </w:r>
      <w:proofErr w:type="gramEnd"/>
      <w:r>
        <w:rPr>
          <w:rFonts w:cs="Times New Roman"/>
          <w:b/>
          <w:bCs/>
          <w:szCs w:val="20"/>
        </w:rPr>
        <w:t xml:space="preserve">: </w:t>
      </w:r>
      <w:r>
        <w:rPr>
          <w:b/>
          <w:i/>
          <w:color w:val="0070C0"/>
        </w:rPr>
        <w:t>s 8(4)</w:t>
      </w:r>
      <w:r>
        <w:rPr>
          <w:b/>
          <w:color w:val="0070C0"/>
        </w:rPr>
        <w:t xml:space="preserve"> meals:</w:t>
      </w:r>
      <w:r>
        <w:rPr>
          <w:color w:val="0070C0"/>
        </w:rPr>
        <w:t xml:space="preserve"> </w:t>
      </w:r>
      <w:r>
        <w:t>employee must be away for at least 12 hours</w:t>
      </w:r>
    </w:p>
    <w:p w:rsidR="00B77C89" w:rsidRPr="007E7B92" w:rsidRDefault="00364FED" w:rsidP="00B77C89">
      <w:pPr>
        <w:spacing w:after="0" w:line="240" w:lineRule="auto"/>
        <w:ind w:left="720"/>
        <w:rPr>
          <w:rFonts w:cs="Times New Roman"/>
          <w:b/>
          <w:bCs/>
          <w:szCs w:val="20"/>
        </w:rPr>
      </w:pPr>
      <w:r>
        <w:rPr>
          <w:rFonts w:cs="Times New Roman"/>
          <w:b/>
          <w:bCs/>
          <w:szCs w:val="20"/>
        </w:rPr>
        <w:t>e</w:t>
      </w:r>
      <w:r w:rsidR="00B77C89" w:rsidRPr="007E7B92">
        <w:rPr>
          <w:rFonts w:cs="Times New Roman"/>
          <w:b/>
          <w:bCs/>
          <w:szCs w:val="20"/>
        </w:rPr>
        <w:t xml:space="preserve">) </w:t>
      </w:r>
      <w:r w:rsidR="00B77C89" w:rsidRPr="002A7E9C">
        <w:rPr>
          <w:rFonts w:cs="Times New Roman"/>
          <w:b/>
          <w:bCs/>
          <w:strike/>
          <w:szCs w:val="20"/>
        </w:rPr>
        <w:t>Commuting</w:t>
      </w:r>
    </w:p>
    <w:p w:rsidR="00B77C89" w:rsidRPr="007E7B92" w:rsidRDefault="00B77C89" w:rsidP="00B77C89">
      <w:pPr>
        <w:spacing w:after="0" w:line="240" w:lineRule="auto"/>
        <w:ind w:left="1440"/>
        <w:rPr>
          <w:rFonts w:cs="Times New Roman"/>
          <w:szCs w:val="20"/>
        </w:rPr>
      </w:pPr>
      <w:r w:rsidRPr="007E7B92">
        <w:rPr>
          <w:rFonts w:cs="Times New Roman"/>
          <w:szCs w:val="20"/>
        </w:rPr>
        <w:t>-</w:t>
      </w:r>
      <w:r w:rsidRPr="007E7B92">
        <w:rPr>
          <w:rFonts w:cs="Times New Roman"/>
          <w:b/>
          <w:color w:val="FF0000"/>
          <w:szCs w:val="20"/>
        </w:rPr>
        <w:t xml:space="preserve"> </w:t>
      </w:r>
      <w:r w:rsidRPr="005C2DAF">
        <w:rPr>
          <w:rFonts w:cs="Times New Roman"/>
          <w:b/>
          <w:szCs w:val="20"/>
        </w:rPr>
        <w:t>commuting is a personal</w:t>
      </w:r>
      <w:r w:rsidRPr="007E7B92">
        <w:rPr>
          <w:rFonts w:cs="Times New Roman"/>
          <w:szCs w:val="20"/>
        </w:rPr>
        <w:t xml:space="preserve"> </w:t>
      </w:r>
      <w:r w:rsidRPr="005C2DAF">
        <w:rPr>
          <w:rFonts w:cs="Times New Roman"/>
          <w:b/>
          <w:szCs w:val="20"/>
        </w:rPr>
        <w:t>expense</w:t>
      </w:r>
      <w:r w:rsidRPr="007E7B92">
        <w:rPr>
          <w:rFonts w:cs="Times New Roman"/>
          <w:szCs w:val="20"/>
        </w:rPr>
        <w:t xml:space="preserve"> and NOT deductible because where one chooses to live is a personal choice</w:t>
      </w:r>
      <w:r w:rsidRPr="005C2DAF">
        <w:rPr>
          <w:rFonts w:cs="Times New Roman"/>
          <w:b/>
          <w:i/>
          <w:iCs/>
          <w:color w:val="FF0000"/>
          <w:szCs w:val="20"/>
        </w:rPr>
        <w:t xml:space="preserve"> </w:t>
      </w:r>
      <w:r w:rsidR="00364FED" w:rsidRPr="007E7B92">
        <w:rPr>
          <w:rFonts w:cs="Times New Roman"/>
          <w:b/>
          <w:i/>
          <w:iCs/>
          <w:color w:val="FF0000"/>
          <w:szCs w:val="20"/>
        </w:rPr>
        <w:t>Cavanaugh</w:t>
      </w:r>
    </w:p>
    <w:p w:rsidR="00B77C89" w:rsidRPr="007E7B92" w:rsidRDefault="00B77C89" w:rsidP="00B77C89">
      <w:pPr>
        <w:spacing w:after="0" w:line="240" w:lineRule="auto"/>
        <w:ind w:left="1440"/>
        <w:rPr>
          <w:rFonts w:cs="Times New Roman"/>
          <w:szCs w:val="20"/>
        </w:rPr>
      </w:pPr>
      <w:r w:rsidRPr="007E7B92">
        <w:rPr>
          <w:rFonts w:cs="Times New Roman"/>
          <w:szCs w:val="20"/>
        </w:rPr>
        <w:t xml:space="preserve">- </w:t>
      </w:r>
      <w:r w:rsidR="00364FED">
        <w:rPr>
          <w:rFonts w:cs="Times New Roman"/>
          <w:szCs w:val="20"/>
        </w:rPr>
        <w:t xml:space="preserve">BUT </w:t>
      </w:r>
      <w:r w:rsidRPr="007E7B92">
        <w:rPr>
          <w:rFonts w:cs="Times New Roman"/>
          <w:b/>
          <w:szCs w:val="20"/>
        </w:rPr>
        <w:t>self-employed individuals</w:t>
      </w:r>
      <w:r w:rsidRPr="007E7B92">
        <w:rPr>
          <w:rFonts w:cs="Times New Roman"/>
          <w:szCs w:val="20"/>
        </w:rPr>
        <w:t xml:space="preserve"> getting income from business that </w:t>
      </w:r>
      <w:r w:rsidRPr="007E7B92">
        <w:rPr>
          <w:rFonts w:cs="Times New Roman"/>
          <w:b/>
          <w:szCs w:val="20"/>
        </w:rPr>
        <w:t>have a home office</w:t>
      </w:r>
      <w:r w:rsidRPr="007E7B92">
        <w:rPr>
          <w:rFonts w:cs="Times New Roman"/>
          <w:szCs w:val="20"/>
        </w:rPr>
        <w:t xml:space="preserve"> can </w:t>
      </w:r>
      <w:r w:rsidRPr="007E7B92">
        <w:rPr>
          <w:rFonts w:cs="Times New Roman"/>
          <w:b/>
          <w:szCs w:val="20"/>
        </w:rPr>
        <w:t>get tax</w:t>
      </w:r>
      <w:r w:rsidRPr="007E7B92">
        <w:rPr>
          <w:rFonts w:cs="Times New Roman"/>
          <w:szCs w:val="20"/>
        </w:rPr>
        <w:t xml:space="preserve"> </w:t>
      </w:r>
      <w:r w:rsidRPr="007E7B92">
        <w:rPr>
          <w:rFonts w:cs="Times New Roman"/>
          <w:b/>
          <w:szCs w:val="20"/>
        </w:rPr>
        <w:t>deductible expenses</w:t>
      </w:r>
      <w:r w:rsidRPr="007E7B92">
        <w:rPr>
          <w:rFonts w:cs="Times New Roman"/>
          <w:szCs w:val="20"/>
        </w:rPr>
        <w:t>; he was traveling while at work, not traveling to work</w:t>
      </w:r>
      <w:r w:rsidRPr="005C2DAF">
        <w:rPr>
          <w:rFonts w:cs="Times New Roman"/>
          <w:b/>
          <w:i/>
          <w:iCs/>
          <w:color w:val="FF0000"/>
          <w:szCs w:val="20"/>
        </w:rPr>
        <w:t xml:space="preserve"> </w:t>
      </w:r>
      <w:r w:rsidRPr="007E7B92">
        <w:rPr>
          <w:rFonts w:cs="Times New Roman"/>
          <w:b/>
          <w:i/>
          <w:iCs/>
          <w:color w:val="FF0000"/>
          <w:szCs w:val="20"/>
        </w:rPr>
        <w:t>Cavanaugh</w:t>
      </w:r>
      <w:r w:rsidRPr="007E7B92">
        <w:rPr>
          <w:rFonts w:cs="Times New Roman"/>
          <w:b/>
          <w:color w:val="FF0000"/>
          <w:szCs w:val="20"/>
        </w:rPr>
        <w:t>:</w:t>
      </w:r>
    </w:p>
    <w:p w:rsidR="00B77C89" w:rsidRPr="007E7B92" w:rsidRDefault="00B77C89" w:rsidP="00B77C89">
      <w:pPr>
        <w:spacing w:after="0" w:line="240" w:lineRule="auto"/>
        <w:rPr>
          <w:rFonts w:cs="Times New Roman"/>
          <w:szCs w:val="20"/>
        </w:rPr>
      </w:pPr>
    </w:p>
    <w:p w:rsidR="00B77C89" w:rsidRPr="00364FED" w:rsidRDefault="00B77C89" w:rsidP="00364FED">
      <w:pPr>
        <w:spacing w:after="0" w:line="240" w:lineRule="auto"/>
        <w:rPr>
          <w:rFonts w:cs="Times New Roman"/>
          <w:szCs w:val="20"/>
        </w:rPr>
      </w:pPr>
      <w:r w:rsidRPr="007E7B92">
        <w:rPr>
          <w:rFonts w:cs="Times New Roman"/>
          <w:b/>
          <w:bCs/>
          <w:szCs w:val="20"/>
        </w:rPr>
        <w:t>EEs working on commission</w:t>
      </w:r>
      <w:r w:rsidR="00364FED">
        <w:rPr>
          <w:rFonts w:cs="Times New Roman"/>
          <w:b/>
          <w:bCs/>
          <w:szCs w:val="20"/>
        </w:rPr>
        <w:t xml:space="preserve"> get more generous deductions for travel under</w:t>
      </w:r>
      <w:r w:rsidR="00364FED" w:rsidRPr="00364FED">
        <w:rPr>
          <w:rFonts w:cs="Times New Roman"/>
          <w:b/>
          <w:bCs/>
          <w:color w:val="0070C0"/>
          <w:szCs w:val="20"/>
        </w:rPr>
        <w:t xml:space="preserve"> </w:t>
      </w:r>
      <w:proofErr w:type="gramStart"/>
      <w:r w:rsidR="00364FED" w:rsidRPr="007E7B92">
        <w:rPr>
          <w:rFonts w:cs="Times New Roman"/>
          <w:b/>
          <w:bCs/>
          <w:color w:val="0070C0"/>
          <w:szCs w:val="20"/>
        </w:rPr>
        <w:t>s.8(</w:t>
      </w:r>
      <w:proofErr w:type="gramEnd"/>
      <w:r w:rsidR="00364FED" w:rsidRPr="007E7B92">
        <w:rPr>
          <w:rFonts w:cs="Times New Roman"/>
          <w:b/>
          <w:bCs/>
          <w:color w:val="0070C0"/>
          <w:szCs w:val="20"/>
        </w:rPr>
        <w:t>1)(f)</w:t>
      </w:r>
      <w:r w:rsidR="00364FED" w:rsidRPr="007E7B92">
        <w:rPr>
          <w:rFonts w:cs="Times New Roman"/>
          <w:color w:val="0070C0"/>
          <w:szCs w:val="20"/>
        </w:rPr>
        <w:t>:</w:t>
      </w:r>
      <w:r w:rsidR="00364FED">
        <w:rPr>
          <w:rFonts w:cs="Times New Roman"/>
          <w:color w:val="0070C0"/>
          <w:szCs w:val="20"/>
        </w:rPr>
        <w:t xml:space="preserve"> </w:t>
      </w:r>
      <w:r w:rsidR="002A7E9C">
        <w:rPr>
          <w:rFonts w:cs="Times New Roman"/>
          <w:color w:val="0070C0"/>
          <w:szCs w:val="20"/>
        </w:rPr>
        <w:t xml:space="preserve">they </w:t>
      </w:r>
      <w:r w:rsidR="00364FED" w:rsidRPr="00364FED">
        <w:rPr>
          <w:rFonts w:cs="Times New Roman"/>
          <w:szCs w:val="20"/>
        </w:rPr>
        <w:t xml:space="preserve">must be </w:t>
      </w:r>
      <w:r w:rsidR="00364FED">
        <w:rPr>
          <w:rFonts w:cs="Times New Roman"/>
          <w:color w:val="0070C0"/>
          <w:szCs w:val="20"/>
        </w:rPr>
        <w:t>“</w:t>
      </w:r>
      <w:r w:rsidRPr="007E7B92">
        <w:rPr>
          <w:rFonts w:cs="Times New Roman"/>
          <w:b/>
          <w:bCs/>
          <w:szCs w:val="20"/>
        </w:rPr>
        <w:t>Ordinarily required”</w:t>
      </w:r>
      <w:r w:rsidR="00364FED">
        <w:rPr>
          <w:rFonts w:cs="Times New Roman"/>
          <w:b/>
          <w:bCs/>
          <w:szCs w:val="20"/>
        </w:rPr>
        <w:t xml:space="preserve"> </w:t>
      </w:r>
      <w:r w:rsidRPr="007E7B92">
        <w:rPr>
          <w:rFonts w:cs="Times New Roman"/>
          <w:szCs w:val="20"/>
        </w:rPr>
        <w:t xml:space="preserve">to </w:t>
      </w:r>
      <w:r w:rsidRPr="002A7E9C">
        <w:rPr>
          <w:rFonts w:cs="Times New Roman"/>
          <w:b/>
          <w:szCs w:val="20"/>
        </w:rPr>
        <w:t xml:space="preserve">carry on duties of employment away from his/her </w:t>
      </w:r>
      <w:proofErr w:type="spellStart"/>
      <w:r w:rsidRPr="002A7E9C">
        <w:rPr>
          <w:rFonts w:cs="Times New Roman"/>
          <w:b/>
          <w:szCs w:val="20"/>
        </w:rPr>
        <w:t>ER</w:t>
      </w:r>
      <w:r w:rsidRPr="002A7E9C">
        <w:rPr>
          <w:rFonts w:ascii="Cambria Math" w:hAnsi="Cambria Math" w:cs="Cambria Math"/>
          <w:b/>
          <w:szCs w:val="20"/>
        </w:rPr>
        <w:t>ʼ</w:t>
      </w:r>
      <w:r w:rsidRPr="002A7E9C">
        <w:rPr>
          <w:rFonts w:cs="Times New Roman"/>
          <w:b/>
          <w:szCs w:val="20"/>
        </w:rPr>
        <w:t>s</w:t>
      </w:r>
      <w:proofErr w:type="spellEnd"/>
      <w:r w:rsidRPr="002A7E9C">
        <w:rPr>
          <w:rFonts w:cs="Times New Roman"/>
          <w:b/>
          <w:szCs w:val="20"/>
        </w:rPr>
        <w:t xml:space="preserve"> place of business</w:t>
      </w:r>
      <w:r w:rsidRPr="007E7B92">
        <w:rPr>
          <w:rFonts w:cs="Times New Roman"/>
          <w:szCs w:val="20"/>
        </w:rPr>
        <w:t xml:space="preserve"> to qualify for deductions</w:t>
      </w:r>
    </w:p>
    <w:p w:rsidR="00B77C89" w:rsidRPr="007E7B92" w:rsidRDefault="00B77C89" w:rsidP="00B77C89">
      <w:pPr>
        <w:spacing w:after="0" w:line="240" w:lineRule="auto"/>
        <w:rPr>
          <w:rFonts w:cs="Times New Roman"/>
          <w:b/>
          <w:bCs/>
          <w:i/>
          <w:iCs/>
          <w:szCs w:val="20"/>
        </w:rPr>
      </w:pPr>
    </w:p>
    <w:p w:rsidR="00B77C89" w:rsidRPr="002A7E9C" w:rsidRDefault="00B77C89" w:rsidP="002A7E9C">
      <w:pPr>
        <w:pStyle w:val="Heading4"/>
        <w:rPr>
          <w:szCs w:val="20"/>
        </w:rPr>
      </w:pPr>
      <w:r w:rsidRPr="007E7B92">
        <w:rPr>
          <w:szCs w:val="20"/>
        </w:rPr>
        <w:t xml:space="preserve"> </w:t>
      </w:r>
      <w:bookmarkStart w:id="56" w:name="_Toc322605878"/>
      <w:r w:rsidRPr="007E7B92">
        <w:rPr>
          <w:szCs w:val="20"/>
        </w:rPr>
        <w:t>LEGAL EXPENSES</w:t>
      </w:r>
      <w:bookmarkEnd w:id="56"/>
    </w:p>
    <w:p w:rsidR="008918E5" w:rsidRDefault="002A7E9C" w:rsidP="002A7E9C">
      <w:pPr>
        <w:spacing w:after="0" w:line="240" w:lineRule="auto"/>
      </w:pPr>
      <w:r>
        <w:rPr>
          <w:rFonts w:cs="Times New Roman"/>
          <w:b/>
          <w:bCs/>
          <w:szCs w:val="20"/>
        </w:rPr>
        <w:t>Can deduct</w:t>
      </w:r>
      <w:r w:rsidR="00B77C89" w:rsidRPr="007E7B92">
        <w:rPr>
          <w:rFonts w:cs="Times New Roman"/>
          <w:b/>
          <w:bCs/>
          <w:szCs w:val="20"/>
        </w:rPr>
        <w:t xml:space="preserve"> Legal expenses only on amounts “owed”</w:t>
      </w:r>
      <w:r>
        <w:rPr>
          <w:rFonts w:cs="Times New Roman"/>
          <w:b/>
          <w:bCs/>
          <w:szCs w:val="20"/>
        </w:rPr>
        <w:t xml:space="preserve"> by current or former ER </w:t>
      </w:r>
      <w:proofErr w:type="gramStart"/>
      <w:r w:rsidR="00B77C89" w:rsidRPr="007E7B92">
        <w:rPr>
          <w:rFonts w:cs="Times New Roman"/>
          <w:b/>
          <w:bCs/>
          <w:color w:val="0070C0"/>
          <w:szCs w:val="20"/>
        </w:rPr>
        <w:t>s.8(</w:t>
      </w:r>
      <w:proofErr w:type="gramEnd"/>
      <w:r w:rsidR="00B77C89" w:rsidRPr="007E7B92">
        <w:rPr>
          <w:rFonts w:cs="Times New Roman"/>
          <w:b/>
          <w:bCs/>
          <w:color w:val="0070C0"/>
          <w:szCs w:val="20"/>
        </w:rPr>
        <w:t>1)(b)</w:t>
      </w:r>
      <w:r w:rsidR="008918E5">
        <w:rPr>
          <w:rFonts w:cs="Times New Roman"/>
          <w:szCs w:val="20"/>
        </w:rPr>
        <w:t>(ex:</w:t>
      </w:r>
      <w:r w:rsidR="008918E5" w:rsidRPr="008918E5">
        <w:t xml:space="preserve"> </w:t>
      </w:r>
      <w:r w:rsidR="008918E5">
        <w:t>employer’s business insolvent and employee terminated. Cost of hiring lawyer to recover unpaid salary = back pay, vacation, bonuses)</w:t>
      </w:r>
    </w:p>
    <w:p w:rsidR="00097FC2" w:rsidRPr="00D973D1" w:rsidRDefault="00097FC2" w:rsidP="002A7E9C">
      <w:pPr>
        <w:spacing w:after="0" w:line="240" w:lineRule="auto"/>
        <w:rPr>
          <w:rFonts w:cs="Times New Roman"/>
          <w:b/>
          <w:bCs/>
          <w:i/>
          <w:szCs w:val="20"/>
        </w:rPr>
      </w:pPr>
      <w:r>
        <w:t xml:space="preserve">-if TP is </w:t>
      </w:r>
      <w:r w:rsidR="00D973D1">
        <w:rPr>
          <w:b/>
        </w:rPr>
        <w:t xml:space="preserve">not successful in court/fails to </w:t>
      </w:r>
      <w:proofErr w:type="spellStart"/>
      <w:proofErr w:type="gramStart"/>
      <w:r w:rsidR="00D973D1">
        <w:rPr>
          <w:b/>
        </w:rPr>
        <w:t>est</w:t>
      </w:r>
      <w:proofErr w:type="spellEnd"/>
      <w:proofErr w:type="gramEnd"/>
      <w:r w:rsidR="00D973D1">
        <w:t xml:space="preserve"> that an amount is owed, NO DEDUCTIONS ALLOWED </w:t>
      </w:r>
      <w:r w:rsidR="00D973D1" w:rsidRPr="00D973D1">
        <w:rPr>
          <w:b/>
          <w:color w:val="0070C0"/>
        </w:rPr>
        <w:t>IT99R5</w:t>
      </w:r>
    </w:p>
    <w:p w:rsidR="002A7E9C" w:rsidRDefault="002A7E9C" w:rsidP="002A7E9C">
      <w:pPr>
        <w:pStyle w:val="NoSpacing"/>
        <w:rPr>
          <w:rFonts w:cs="Times New Roman"/>
          <w:b/>
          <w:bCs/>
          <w:szCs w:val="20"/>
        </w:rPr>
      </w:pPr>
    </w:p>
    <w:p w:rsidR="00B77C89" w:rsidRDefault="00D973D1" w:rsidP="002A7E9C">
      <w:pPr>
        <w:pStyle w:val="NoSpacing"/>
        <w:rPr>
          <w:rFonts w:cs="Times New Roman"/>
          <w:b/>
          <w:bCs/>
          <w:color w:val="0070C0"/>
          <w:szCs w:val="20"/>
        </w:rPr>
      </w:pPr>
      <w:r>
        <w:rPr>
          <w:rFonts w:cs="Times New Roman"/>
          <w:b/>
          <w:bCs/>
          <w:szCs w:val="20"/>
        </w:rPr>
        <w:t>-</w:t>
      </w:r>
      <w:r w:rsidR="002A7E9C">
        <w:rPr>
          <w:rFonts w:cs="Times New Roman"/>
          <w:b/>
          <w:bCs/>
          <w:szCs w:val="20"/>
        </w:rPr>
        <w:t xml:space="preserve">Can deduct legal bills to collect </w:t>
      </w:r>
      <w:r w:rsidR="00B77C89" w:rsidRPr="007E7B92">
        <w:rPr>
          <w:rFonts w:cs="Times New Roman"/>
          <w:b/>
          <w:bCs/>
          <w:szCs w:val="20"/>
        </w:rPr>
        <w:t>“Retiring allowance”</w:t>
      </w:r>
      <w:r w:rsidR="00B77C89" w:rsidRPr="007E7B92">
        <w:rPr>
          <w:rFonts w:cs="Times New Roman"/>
          <w:color w:val="0070C0"/>
          <w:szCs w:val="20"/>
        </w:rPr>
        <w:t xml:space="preserve">- </w:t>
      </w:r>
      <w:proofErr w:type="gramStart"/>
      <w:r w:rsidR="00B77C89" w:rsidRPr="007E7B92">
        <w:rPr>
          <w:rFonts w:cs="Times New Roman"/>
          <w:b/>
          <w:bCs/>
          <w:color w:val="0070C0"/>
          <w:szCs w:val="20"/>
        </w:rPr>
        <w:t>s.60(</w:t>
      </w:r>
      <w:proofErr w:type="gramEnd"/>
      <w:r w:rsidR="00B77C89" w:rsidRPr="007E7B92">
        <w:rPr>
          <w:rFonts w:cs="Times New Roman"/>
          <w:b/>
          <w:bCs/>
          <w:color w:val="0070C0"/>
          <w:szCs w:val="20"/>
        </w:rPr>
        <w:t>o.1)</w:t>
      </w:r>
    </w:p>
    <w:p w:rsidR="00D973D1" w:rsidRDefault="00D973D1" w:rsidP="002A7E9C">
      <w:pPr>
        <w:pStyle w:val="NoSpacing"/>
        <w:rPr>
          <w:b/>
          <w:color w:val="0070C0"/>
        </w:rPr>
      </w:pPr>
      <w:r w:rsidRPr="00D973D1">
        <w:rPr>
          <w:rFonts w:cs="Times New Roman"/>
          <w:b/>
          <w:bCs/>
          <w:szCs w:val="20"/>
        </w:rPr>
        <w:t>-</w:t>
      </w:r>
      <w:r>
        <w:rPr>
          <w:rFonts w:cs="Times New Roman"/>
          <w:b/>
          <w:bCs/>
          <w:szCs w:val="20"/>
        </w:rPr>
        <w:t>can only deduct in the years u receive the retiring allowance or reimbursement for legal expense and against those amounts. If exceeds can be carried forward 7 years.</w:t>
      </w:r>
      <w:r w:rsidRPr="00D973D1">
        <w:rPr>
          <w:b/>
          <w:color w:val="0070C0"/>
        </w:rPr>
        <w:t xml:space="preserve"> IT99R5</w:t>
      </w:r>
    </w:p>
    <w:p w:rsidR="003C283F" w:rsidRDefault="003C283F" w:rsidP="003C283F">
      <w:pPr>
        <w:pStyle w:val="NoSpacing"/>
        <w:ind w:firstLine="720"/>
        <w:rPr>
          <w:b/>
          <w:color w:val="0070C0"/>
        </w:rPr>
      </w:pPr>
      <w:r w:rsidRPr="003C283F">
        <w:rPr>
          <w:b/>
        </w:rPr>
        <w:t>-</w:t>
      </w:r>
      <w:r w:rsidRPr="003C283F">
        <w:t xml:space="preserve">must include reimbursement for costs in income </w:t>
      </w:r>
      <w:r w:rsidRPr="00D973D1">
        <w:rPr>
          <w:b/>
          <w:color w:val="0070C0"/>
        </w:rPr>
        <w:t>IT99R5</w:t>
      </w:r>
    </w:p>
    <w:p w:rsidR="003C283F" w:rsidRPr="00D973D1" w:rsidRDefault="003C283F" w:rsidP="002A7E9C">
      <w:pPr>
        <w:pStyle w:val="NoSpacing"/>
        <w:rPr>
          <w:rFonts w:cs="Times New Roman"/>
          <w:b/>
          <w:bCs/>
          <w:szCs w:val="20"/>
        </w:rPr>
      </w:pPr>
      <w:r w:rsidRPr="003C283F">
        <w:t xml:space="preserve">-can be to labour relations person or some1 else to </w:t>
      </w:r>
      <w:proofErr w:type="spellStart"/>
      <w:proofErr w:type="gramStart"/>
      <w:r w:rsidRPr="003C283F">
        <w:t>est</w:t>
      </w:r>
      <w:proofErr w:type="spellEnd"/>
      <w:proofErr w:type="gramEnd"/>
      <w:r w:rsidRPr="003C283F">
        <w:t xml:space="preserve"> income owed. Need not be lawyer</w:t>
      </w:r>
      <w:r w:rsidRPr="003C283F">
        <w:rPr>
          <w:b/>
        </w:rPr>
        <w:t xml:space="preserve"> </w:t>
      </w:r>
      <w:r w:rsidRPr="00D973D1">
        <w:rPr>
          <w:b/>
          <w:color w:val="0070C0"/>
        </w:rPr>
        <w:t>IT99R5</w:t>
      </w:r>
    </w:p>
    <w:p w:rsidR="000C7351" w:rsidRDefault="000C7351" w:rsidP="002A7E9C">
      <w:pPr>
        <w:pStyle w:val="NoSpacing"/>
      </w:pPr>
      <w:r>
        <w:t xml:space="preserve">-all TPS under </w:t>
      </w:r>
      <w:r w:rsidRPr="000C7351">
        <w:rPr>
          <w:b/>
          <w:color w:val="0070C0"/>
        </w:rPr>
        <w:t xml:space="preserve">60(o) </w:t>
      </w:r>
      <w:r>
        <w:t xml:space="preserve">can deduct fees or expenses incurred and paid for advice or assistance in preparing or prosecuting an objection or appeal in respect of: tax assessment; decision of </w:t>
      </w:r>
      <w:proofErr w:type="spellStart"/>
      <w:r>
        <w:t>cdn</w:t>
      </w:r>
      <w:proofErr w:type="spellEnd"/>
      <w:r>
        <w:t xml:space="preserve"> employment and </w:t>
      </w:r>
      <w:proofErr w:type="spellStart"/>
      <w:r>
        <w:t>imm</w:t>
      </w:r>
      <w:proofErr w:type="spellEnd"/>
      <w:r>
        <w:t xml:space="preserve"> commission; assessment of income tax by foreign </w:t>
      </w:r>
      <w:proofErr w:type="spellStart"/>
      <w:r>
        <w:t>govt</w:t>
      </w:r>
      <w:proofErr w:type="spellEnd"/>
      <w:r>
        <w:t xml:space="preserve">; </w:t>
      </w:r>
      <w:proofErr w:type="spellStart"/>
      <w:r>
        <w:t>assment</w:t>
      </w:r>
      <w:proofErr w:type="spellEnd"/>
      <w:r>
        <w:t xml:space="preserve"> or decision under CC</w:t>
      </w:r>
    </w:p>
    <w:p w:rsidR="00D973D1" w:rsidRDefault="003C283F" w:rsidP="002A7E9C">
      <w:pPr>
        <w:pStyle w:val="NoSpacing"/>
        <w:rPr>
          <w:b/>
        </w:rPr>
      </w:pPr>
      <w:r>
        <w:t xml:space="preserve">-people entitled to deduct under </w:t>
      </w:r>
      <w:r w:rsidRPr="003C283F">
        <w:rPr>
          <w:b/>
          <w:i/>
          <w:color w:val="0070C0"/>
        </w:rPr>
        <w:t xml:space="preserve">8 1 f </w:t>
      </w:r>
      <w:r>
        <w:rPr>
          <w:b/>
        </w:rPr>
        <w:t xml:space="preserve">(commissioned sales </w:t>
      </w:r>
      <w:proofErr w:type="spellStart"/>
      <w:r>
        <w:rPr>
          <w:b/>
        </w:rPr>
        <w:t>ppl</w:t>
      </w:r>
      <w:proofErr w:type="spellEnd"/>
      <w:r>
        <w:rPr>
          <w:b/>
        </w:rPr>
        <w:t>) might deduct legal costs arising from event that is risky and incidental to income earning activity (</w:t>
      </w:r>
      <w:proofErr w:type="spellStart"/>
      <w:r>
        <w:rPr>
          <w:b/>
        </w:rPr>
        <w:t>ie</w:t>
      </w:r>
      <w:proofErr w:type="spellEnd"/>
      <w:r>
        <w:rPr>
          <w:b/>
        </w:rPr>
        <w:t xml:space="preserve"> real estate agent deducting fees in defence of charges of misrepresentation)</w:t>
      </w:r>
    </w:p>
    <w:p w:rsidR="003C283F" w:rsidRPr="003C283F" w:rsidRDefault="003C283F" w:rsidP="002A7E9C">
      <w:pPr>
        <w:pStyle w:val="NoSpacing"/>
        <w:rPr>
          <w:rFonts w:cs="Times New Roman"/>
          <w:bCs/>
          <w:szCs w:val="20"/>
        </w:rPr>
      </w:pPr>
      <w:r>
        <w:rPr>
          <w:rFonts w:cs="Times New Roman"/>
          <w:b/>
          <w:bCs/>
          <w:color w:val="0070C0"/>
          <w:szCs w:val="20"/>
        </w:rPr>
        <w:t>-</w:t>
      </w:r>
      <w:proofErr w:type="gramStart"/>
      <w:r w:rsidRPr="007E7B92">
        <w:rPr>
          <w:rFonts w:cs="Times New Roman"/>
          <w:b/>
          <w:bCs/>
          <w:color w:val="0070C0"/>
          <w:szCs w:val="20"/>
        </w:rPr>
        <w:t>s.60(</w:t>
      </w:r>
      <w:proofErr w:type="gramEnd"/>
      <w:r w:rsidRPr="007E7B92">
        <w:rPr>
          <w:rFonts w:cs="Times New Roman"/>
          <w:b/>
          <w:bCs/>
          <w:color w:val="0070C0"/>
          <w:szCs w:val="20"/>
        </w:rPr>
        <w:t>o.1)</w:t>
      </w:r>
      <w:r>
        <w:rPr>
          <w:rFonts w:cs="Times New Roman"/>
          <w:b/>
          <w:bCs/>
          <w:color w:val="0070C0"/>
          <w:szCs w:val="20"/>
        </w:rPr>
        <w:t xml:space="preserve"> </w:t>
      </w:r>
      <w:r w:rsidRPr="00D973D1">
        <w:rPr>
          <w:rFonts w:cs="Times New Roman"/>
          <w:bCs/>
          <w:szCs w:val="20"/>
        </w:rPr>
        <w:t xml:space="preserve">does not permit deduction of legal fees for division of property after </w:t>
      </w:r>
      <w:r w:rsidRPr="00D973D1">
        <w:rPr>
          <w:rFonts w:cs="Times New Roman"/>
          <w:b/>
          <w:bCs/>
          <w:szCs w:val="20"/>
        </w:rPr>
        <w:t>breakdown of marriage</w:t>
      </w:r>
      <w:r w:rsidRPr="00D973D1">
        <w:rPr>
          <w:rFonts w:cs="Times New Roman"/>
          <w:bCs/>
          <w:szCs w:val="20"/>
        </w:rPr>
        <w:t xml:space="preserve"> </w:t>
      </w:r>
    </w:p>
    <w:p w:rsidR="00B77C89" w:rsidRPr="007E7B92" w:rsidRDefault="00B77C89" w:rsidP="00D973D1">
      <w:pPr>
        <w:pStyle w:val="Heading4"/>
        <w:tabs>
          <w:tab w:val="left" w:pos="7332"/>
        </w:tabs>
        <w:rPr>
          <w:szCs w:val="20"/>
        </w:rPr>
      </w:pPr>
      <w:bookmarkStart w:id="57" w:name="_Toc322605879"/>
      <w:r w:rsidRPr="007E7B92">
        <w:rPr>
          <w:szCs w:val="20"/>
        </w:rPr>
        <w:t>PROFESSIONAL AND UNION DUES</w:t>
      </w:r>
      <w:bookmarkEnd w:id="57"/>
      <w:r w:rsidR="00D973D1">
        <w:rPr>
          <w:szCs w:val="20"/>
        </w:rPr>
        <w:tab/>
      </w:r>
    </w:p>
    <w:p w:rsidR="00B77C89" w:rsidRPr="007E7B92" w:rsidRDefault="00B77C89" w:rsidP="00B77C89">
      <w:pPr>
        <w:spacing w:after="0" w:line="240" w:lineRule="auto"/>
        <w:rPr>
          <w:rFonts w:cs="Times New Roman"/>
          <w:b/>
          <w:szCs w:val="20"/>
        </w:rPr>
      </w:pPr>
      <w:r w:rsidRPr="007E7B92">
        <w:rPr>
          <w:rFonts w:cs="Times New Roman"/>
          <w:szCs w:val="20"/>
        </w:rPr>
        <w:t xml:space="preserve">- Section 8 also provides for a deduction for </w:t>
      </w:r>
      <w:r w:rsidRPr="007E7B92">
        <w:rPr>
          <w:rFonts w:cs="Times New Roman"/>
          <w:b/>
          <w:bCs/>
          <w:szCs w:val="20"/>
        </w:rPr>
        <w:t xml:space="preserve">annual </w:t>
      </w:r>
      <w:r w:rsidRPr="007E7B92">
        <w:rPr>
          <w:rFonts w:cs="Times New Roman"/>
          <w:szCs w:val="20"/>
        </w:rPr>
        <w:t>professional and union dues:</w:t>
      </w:r>
      <w:r w:rsidRPr="007E7B92">
        <w:rPr>
          <w:rFonts w:cs="Times New Roman"/>
          <w:b/>
          <w:szCs w:val="20"/>
        </w:rPr>
        <w:t xml:space="preserve"> initial fees NOT deductible</w:t>
      </w:r>
    </w:p>
    <w:p w:rsidR="00B77C89" w:rsidRPr="007E7B92" w:rsidRDefault="00B77C89" w:rsidP="00B77C89">
      <w:pPr>
        <w:spacing w:after="0" w:line="240" w:lineRule="auto"/>
        <w:rPr>
          <w:rFonts w:cs="Times New Roman"/>
          <w:b/>
          <w:bCs/>
          <w:szCs w:val="20"/>
        </w:rPr>
      </w:pPr>
      <w:r w:rsidRPr="007E7B92">
        <w:rPr>
          <w:rFonts w:cs="Times New Roman"/>
          <w:b/>
          <w:bCs/>
          <w:szCs w:val="20"/>
        </w:rPr>
        <w:t>a) Professional and union dues</w:t>
      </w:r>
    </w:p>
    <w:p w:rsidR="00B77C89" w:rsidRPr="007E7B92" w:rsidRDefault="00B77C89" w:rsidP="00B77C89">
      <w:pPr>
        <w:spacing w:after="0" w:line="240" w:lineRule="auto"/>
        <w:ind w:left="720"/>
        <w:rPr>
          <w:rFonts w:cs="Times New Roman"/>
          <w:szCs w:val="20"/>
        </w:rPr>
      </w:pPr>
      <w:r w:rsidRPr="007E7B92">
        <w:rPr>
          <w:rFonts w:cs="Times New Roman"/>
          <w:szCs w:val="20"/>
        </w:rPr>
        <w:t xml:space="preserve">- </w:t>
      </w:r>
      <w:proofErr w:type="gramStart"/>
      <w:r w:rsidRPr="007E7B92">
        <w:rPr>
          <w:rFonts w:cs="Times New Roman"/>
          <w:b/>
          <w:bCs/>
          <w:color w:val="0070C0"/>
          <w:szCs w:val="20"/>
        </w:rPr>
        <w:t>s.8(</w:t>
      </w:r>
      <w:proofErr w:type="gramEnd"/>
      <w:r w:rsidRPr="007E7B92">
        <w:rPr>
          <w:rFonts w:cs="Times New Roman"/>
          <w:b/>
          <w:bCs/>
          <w:color w:val="0070C0"/>
          <w:szCs w:val="20"/>
        </w:rPr>
        <w:t>1)(</w:t>
      </w:r>
      <w:proofErr w:type="spellStart"/>
      <w:r w:rsidRPr="007E7B92">
        <w:rPr>
          <w:rFonts w:cs="Times New Roman"/>
          <w:b/>
          <w:bCs/>
          <w:color w:val="0070C0"/>
          <w:szCs w:val="20"/>
        </w:rPr>
        <w:t>i</w:t>
      </w:r>
      <w:proofErr w:type="spellEnd"/>
      <w:r w:rsidRPr="007E7B92">
        <w:rPr>
          <w:rFonts w:cs="Times New Roman"/>
          <w:b/>
          <w:bCs/>
          <w:color w:val="0070C0"/>
          <w:szCs w:val="20"/>
        </w:rPr>
        <w:t>)(</w:t>
      </w:r>
      <w:proofErr w:type="spellStart"/>
      <w:r w:rsidRPr="007E7B92">
        <w:rPr>
          <w:rFonts w:cs="Times New Roman"/>
          <w:b/>
          <w:bCs/>
          <w:color w:val="0070C0"/>
          <w:szCs w:val="20"/>
        </w:rPr>
        <w:t>i</w:t>
      </w:r>
      <w:proofErr w:type="spellEnd"/>
      <w:r w:rsidRPr="007E7B92">
        <w:rPr>
          <w:rFonts w:cs="Times New Roman"/>
          <w:b/>
          <w:bCs/>
          <w:color w:val="0070C0"/>
          <w:szCs w:val="20"/>
        </w:rPr>
        <w:t>)</w:t>
      </w:r>
      <w:r w:rsidRPr="007E7B92">
        <w:rPr>
          <w:rFonts w:cs="Times New Roman"/>
          <w:color w:val="0070C0"/>
          <w:szCs w:val="20"/>
        </w:rPr>
        <w:t xml:space="preserve">: </w:t>
      </w:r>
      <w:r w:rsidRPr="005C2DAF">
        <w:rPr>
          <w:rFonts w:cs="Times New Roman"/>
          <w:b/>
          <w:szCs w:val="20"/>
        </w:rPr>
        <w:t>union members</w:t>
      </w:r>
      <w:r w:rsidRPr="007E7B92">
        <w:rPr>
          <w:rFonts w:cs="Times New Roman"/>
          <w:szCs w:val="20"/>
        </w:rPr>
        <w:t xml:space="preserve"> can deduct union dues; similar deduction for </w:t>
      </w:r>
      <w:r w:rsidRPr="00DD0F2F">
        <w:rPr>
          <w:rFonts w:cs="Times New Roman"/>
          <w:b/>
          <w:szCs w:val="20"/>
        </w:rPr>
        <w:t>members of law society</w:t>
      </w:r>
      <w:r w:rsidRPr="007E7B92">
        <w:rPr>
          <w:rFonts w:cs="Times New Roman"/>
          <w:szCs w:val="20"/>
        </w:rPr>
        <w:t xml:space="preserve"> who pay dues</w:t>
      </w:r>
    </w:p>
    <w:p w:rsidR="00B77C89" w:rsidRPr="005C2DAF" w:rsidRDefault="00B77C89" w:rsidP="00B77C89">
      <w:pPr>
        <w:spacing w:after="0" w:line="240" w:lineRule="auto"/>
        <w:ind w:left="1440"/>
        <w:rPr>
          <w:rFonts w:cs="Times New Roman"/>
          <w:szCs w:val="20"/>
        </w:rPr>
      </w:pPr>
      <w:r w:rsidRPr="007E7B92">
        <w:rPr>
          <w:rFonts w:cs="Times New Roman"/>
          <w:szCs w:val="20"/>
        </w:rPr>
        <w:t xml:space="preserve">- </w:t>
      </w:r>
      <w:r w:rsidRPr="005C2DAF">
        <w:rPr>
          <w:rFonts w:cs="Times New Roman"/>
          <w:b/>
          <w:szCs w:val="20"/>
        </w:rPr>
        <w:t xml:space="preserve">Payment of additional fee on entry is </w:t>
      </w:r>
      <w:r w:rsidRPr="00DD0F2F">
        <w:rPr>
          <w:rFonts w:cs="Times New Roman"/>
          <w:b/>
          <w:szCs w:val="20"/>
          <w:u w:val="single"/>
        </w:rPr>
        <w:t>not a deductible</w:t>
      </w:r>
      <w:r w:rsidRPr="005C2DAF">
        <w:rPr>
          <w:rFonts w:cs="Times New Roman"/>
          <w:b/>
          <w:szCs w:val="20"/>
        </w:rPr>
        <w:t xml:space="preserve"> employment expense</w:t>
      </w:r>
      <w:r w:rsidRPr="007E7B92">
        <w:rPr>
          <w:rFonts w:cs="Times New Roman"/>
          <w:szCs w:val="20"/>
        </w:rPr>
        <w:t xml:space="preserve"> because the deductible dues </w:t>
      </w:r>
      <w:r w:rsidRPr="005C2DAF">
        <w:rPr>
          <w:rFonts w:cs="Times New Roman"/>
          <w:b/>
          <w:bCs/>
          <w:szCs w:val="20"/>
        </w:rPr>
        <w:t>must be annual</w:t>
      </w:r>
    </w:p>
    <w:p w:rsidR="00B77C89" w:rsidRPr="007E7B92" w:rsidRDefault="00B77C89" w:rsidP="00B77C89">
      <w:pPr>
        <w:spacing w:after="0" w:line="240" w:lineRule="auto"/>
        <w:ind w:left="720"/>
        <w:rPr>
          <w:rFonts w:cs="Times New Roman"/>
          <w:szCs w:val="20"/>
        </w:rPr>
      </w:pPr>
      <w:r w:rsidRPr="007E7B92">
        <w:rPr>
          <w:rFonts w:cs="Times New Roman"/>
          <w:color w:val="0070C0"/>
          <w:szCs w:val="20"/>
        </w:rPr>
        <w:t xml:space="preserve">- </w:t>
      </w:r>
      <w:proofErr w:type="gramStart"/>
      <w:r w:rsidRPr="007E7B92">
        <w:rPr>
          <w:rFonts w:cs="Times New Roman"/>
          <w:b/>
          <w:bCs/>
          <w:color w:val="0070C0"/>
          <w:szCs w:val="20"/>
        </w:rPr>
        <w:t>s.8(</w:t>
      </w:r>
      <w:proofErr w:type="gramEnd"/>
      <w:r w:rsidRPr="007E7B92">
        <w:rPr>
          <w:rFonts w:cs="Times New Roman"/>
          <w:b/>
          <w:bCs/>
          <w:color w:val="0070C0"/>
          <w:szCs w:val="20"/>
        </w:rPr>
        <w:t>1)(</w:t>
      </w:r>
      <w:proofErr w:type="spellStart"/>
      <w:r w:rsidRPr="007E7B92">
        <w:rPr>
          <w:rFonts w:cs="Times New Roman"/>
          <w:b/>
          <w:bCs/>
          <w:color w:val="0070C0"/>
          <w:szCs w:val="20"/>
        </w:rPr>
        <w:t>i</w:t>
      </w:r>
      <w:proofErr w:type="spellEnd"/>
      <w:r w:rsidRPr="007E7B92">
        <w:rPr>
          <w:rFonts w:cs="Times New Roman"/>
          <w:b/>
          <w:bCs/>
          <w:color w:val="0070C0"/>
          <w:szCs w:val="20"/>
        </w:rPr>
        <w:t>)(iv)</w:t>
      </w:r>
      <w:r w:rsidRPr="007E7B92">
        <w:rPr>
          <w:rFonts w:cs="Times New Roman"/>
          <w:color w:val="0070C0"/>
          <w:szCs w:val="20"/>
        </w:rPr>
        <w:t xml:space="preserve">: </w:t>
      </w:r>
      <w:r w:rsidRPr="007E7B92">
        <w:rPr>
          <w:rFonts w:cs="Times New Roman"/>
          <w:szCs w:val="20"/>
        </w:rPr>
        <w:t xml:space="preserve">deduction available for annual dues to maintain </w:t>
      </w:r>
      <w:r w:rsidRPr="005C2DAF">
        <w:rPr>
          <w:rFonts w:cs="Times New Roman"/>
          <w:b/>
          <w:szCs w:val="20"/>
        </w:rPr>
        <w:t>membership in a trade union</w:t>
      </w:r>
    </w:p>
    <w:p w:rsidR="00B77C89" w:rsidRPr="005C2DAF" w:rsidRDefault="00B77C89" w:rsidP="00B77C89">
      <w:pPr>
        <w:spacing w:after="0" w:line="240" w:lineRule="auto"/>
        <w:ind w:left="720"/>
        <w:rPr>
          <w:rFonts w:cs="Times New Roman"/>
          <w:b/>
          <w:szCs w:val="20"/>
        </w:rPr>
      </w:pPr>
      <w:r w:rsidRPr="007E7B92">
        <w:rPr>
          <w:rFonts w:cs="Times New Roman"/>
          <w:color w:val="0070C0"/>
          <w:szCs w:val="20"/>
        </w:rPr>
        <w:t xml:space="preserve">- </w:t>
      </w:r>
      <w:proofErr w:type="gramStart"/>
      <w:r w:rsidRPr="007E7B92">
        <w:rPr>
          <w:rFonts w:cs="Times New Roman"/>
          <w:b/>
          <w:bCs/>
          <w:color w:val="0070C0"/>
          <w:szCs w:val="20"/>
        </w:rPr>
        <w:t>s.8(</w:t>
      </w:r>
      <w:proofErr w:type="gramEnd"/>
      <w:r w:rsidRPr="007E7B92">
        <w:rPr>
          <w:rFonts w:cs="Times New Roman"/>
          <w:b/>
          <w:bCs/>
          <w:color w:val="0070C0"/>
          <w:szCs w:val="20"/>
        </w:rPr>
        <w:t>1)(</w:t>
      </w:r>
      <w:proofErr w:type="spellStart"/>
      <w:r w:rsidRPr="007E7B92">
        <w:rPr>
          <w:rFonts w:cs="Times New Roman"/>
          <w:b/>
          <w:bCs/>
          <w:color w:val="0070C0"/>
          <w:szCs w:val="20"/>
        </w:rPr>
        <w:t>i</w:t>
      </w:r>
      <w:proofErr w:type="spellEnd"/>
      <w:r w:rsidRPr="007E7B92">
        <w:rPr>
          <w:rFonts w:cs="Times New Roman"/>
          <w:b/>
          <w:bCs/>
          <w:color w:val="0070C0"/>
          <w:szCs w:val="20"/>
        </w:rPr>
        <w:t>)(v)</w:t>
      </w:r>
      <w:r w:rsidRPr="007E7B92">
        <w:rPr>
          <w:rFonts w:cs="Times New Roman"/>
          <w:color w:val="0070C0"/>
          <w:szCs w:val="20"/>
        </w:rPr>
        <w:t xml:space="preserve">: </w:t>
      </w:r>
      <w:r w:rsidRPr="007E7B92">
        <w:rPr>
          <w:rFonts w:cs="Times New Roman"/>
          <w:szCs w:val="20"/>
        </w:rPr>
        <w:t xml:space="preserve">deduction </w:t>
      </w:r>
      <w:r w:rsidRPr="005C2DAF">
        <w:rPr>
          <w:rFonts w:cs="Times New Roman"/>
          <w:b/>
          <w:szCs w:val="20"/>
        </w:rPr>
        <w:t>available to those required to pay union dues as condition of employment even though they are not members of the union</w:t>
      </w:r>
    </w:p>
    <w:p w:rsidR="00B77C89" w:rsidRPr="007E7B92" w:rsidRDefault="00B77C89" w:rsidP="00B77C89">
      <w:pPr>
        <w:spacing w:after="0" w:line="240" w:lineRule="auto"/>
        <w:rPr>
          <w:rFonts w:cs="Times New Roman"/>
          <w:b/>
          <w:bCs/>
          <w:szCs w:val="20"/>
        </w:rPr>
      </w:pPr>
      <w:r w:rsidRPr="007E7B92">
        <w:rPr>
          <w:rFonts w:cs="Times New Roman"/>
          <w:b/>
          <w:bCs/>
          <w:szCs w:val="20"/>
        </w:rPr>
        <w:t>b) Dues providing benefits</w:t>
      </w:r>
    </w:p>
    <w:p w:rsidR="00B77C89" w:rsidRPr="007E7B92" w:rsidRDefault="00B77C89" w:rsidP="00B77C89">
      <w:pPr>
        <w:spacing w:after="0" w:line="240" w:lineRule="auto"/>
        <w:ind w:left="720"/>
        <w:rPr>
          <w:rFonts w:cs="Times New Roman"/>
          <w:szCs w:val="20"/>
        </w:rPr>
      </w:pPr>
      <w:r w:rsidRPr="007E7B92">
        <w:rPr>
          <w:rFonts w:cs="Times New Roman"/>
          <w:szCs w:val="20"/>
        </w:rPr>
        <w:t xml:space="preserve">- </w:t>
      </w:r>
      <w:proofErr w:type="gramStart"/>
      <w:r w:rsidRPr="007E7B92">
        <w:rPr>
          <w:rFonts w:cs="Times New Roman"/>
          <w:b/>
          <w:bCs/>
          <w:color w:val="0070C0"/>
          <w:szCs w:val="20"/>
        </w:rPr>
        <w:t>s.8(</w:t>
      </w:r>
      <w:proofErr w:type="gramEnd"/>
      <w:r w:rsidRPr="007E7B92">
        <w:rPr>
          <w:rFonts w:cs="Times New Roman"/>
          <w:b/>
          <w:bCs/>
          <w:color w:val="0070C0"/>
          <w:szCs w:val="20"/>
        </w:rPr>
        <w:t>5)</w:t>
      </w:r>
      <w:r w:rsidRPr="007E7B92">
        <w:rPr>
          <w:rFonts w:cs="Times New Roman"/>
          <w:color w:val="0070C0"/>
          <w:szCs w:val="20"/>
        </w:rPr>
        <w:t xml:space="preserve">: </w:t>
      </w:r>
      <w:r w:rsidRPr="007E7B92">
        <w:rPr>
          <w:rFonts w:cs="Times New Roman"/>
          <w:szCs w:val="20"/>
        </w:rPr>
        <w:t xml:space="preserve">dues that provide benefits to members are deductible as long as they are </w:t>
      </w:r>
      <w:r w:rsidRPr="007E7B92">
        <w:rPr>
          <w:rFonts w:cs="Times New Roman"/>
          <w:b/>
          <w:bCs/>
          <w:szCs w:val="20"/>
        </w:rPr>
        <w:t>required in order to maintain professional status</w:t>
      </w:r>
    </w:p>
    <w:p w:rsidR="00B77C89" w:rsidRPr="005145D4" w:rsidRDefault="00B77C89" w:rsidP="005145D4">
      <w:pPr>
        <w:spacing w:after="0" w:line="240" w:lineRule="auto"/>
        <w:ind w:firstLine="720"/>
        <w:rPr>
          <w:rFonts w:cs="Times New Roman"/>
          <w:szCs w:val="20"/>
        </w:rPr>
      </w:pPr>
      <w:r w:rsidRPr="007E7B92">
        <w:rPr>
          <w:rFonts w:cs="Times New Roman"/>
          <w:szCs w:val="20"/>
        </w:rPr>
        <w:t xml:space="preserve">- </w:t>
      </w:r>
      <w:r w:rsidRPr="007E7B92">
        <w:rPr>
          <w:rFonts w:cs="Times New Roman"/>
          <w:b/>
          <w:bCs/>
          <w:szCs w:val="20"/>
        </w:rPr>
        <w:t>Note</w:t>
      </w:r>
      <w:r w:rsidRPr="007E7B92">
        <w:rPr>
          <w:rFonts w:cs="Times New Roman"/>
          <w:szCs w:val="20"/>
        </w:rPr>
        <w:t xml:space="preserve">: the profession must </w:t>
      </w:r>
      <w:proofErr w:type="spellStart"/>
      <w:r w:rsidRPr="007E7B92">
        <w:rPr>
          <w:rFonts w:cs="Times New Roman"/>
          <w:szCs w:val="20"/>
        </w:rPr>
        <w:t>be:</w:t>
      </w:r>
      <w:r w:rsidRPr="007E7B92">
        <w:rPr>
          <w:rFonts w:cs="Times New Roman"/>
          <w:b/>
          <w:bCs/>
          <w:szCs w:val="20"/>
        </w:rPr>
        <w:t>a</w:t>
      </w:r>
      <w:proofErr w:type="spellEnd"/>
      <w:r w:rsidRPr="007E7B92">
        <w:rPr>
          <w:rFonts w:cs="Times New Roman"/>
          <w:b/>
          <w:bCs/>
          <w:szCs w:val="20"/>
        </w:rPr>
        <w:t xml:space="preserve">) Recognized by statute as a professional </w:t>
      </w:r>
      <w:proofErr w:type="spellStart"/>
      <w:r w:rsidRPr="007E7B92">
        <w:rPr>
          <w:rFonts w:cs="Times New Roman"/>
          <w:b/>
          <w:bCs/>
          <w:szCs w:val="20"/>
        </w:rPr>
        <w:t>statusb</w:t>
      </w:r>
      <w:proofErr w:type="spellEnd"/>
      <w:r w:rsidRPr="007E7B92">
        <w:rPr>
          <w:rFonts w:cs="Times New Roman"/>
          <w:b/>
          <w:bCs/>
          <w:szCs w:val="20"/>
        </w:rPr>
        <w:t xml:space="preserve">) </w:t>
      </w:r>
      <w:r w:rsidRPr="00DD0F2F">
        <w:rPr>
          <w:rFonts w:cs="Times New Roman"/>
          <w:b/>
          <w:bCs/>
          <w:szCs w:val="20"/>
          <w:u w:val="single"/>
        </w:rPr>
        <w:t>Required to be paid by statute in order to be part of a profession</w:t>
      </w:r>
      <w:r w:rsidR="005145D4">
        <w:rPr>
          <w:rFonts w:cs="Times New Roman"/>
          <w:b/>
          <w:bCs/>
          <w:szCs w:val="20"/>
          <w:u w:val="single"/>
        </w:rPr>
        <w:t>…</w:t>
      </w:r>
      <w:r w:rsidRPr="007E7B92">
        <w:rPr>
          <w:rFonts w:cs="Times New Roman"/>
          <w:szCs w:val="20"/>
        </w:rPr>
        <w:t xml:space="preserve">Therefore, while you can deduct LSBC dues, </w:t>
      </w:r>
      <w:proofErr w:type="spellStart"/>
      <w:r w:rsidRPr="007E7B92">
        <w:rPr>
          <w:rFonts w:cs="Times New Roman"/>
          <w:szCs w:val="20"/>
        </w:rPr>
        <w:t>can</w:t>
      </w:r>
      <w:r w:rsidRPr="007E7B92">
        <w:rPr>
          <w:rFonts w:ascii="Cambria Math" w:hAnsi="Cambria Math" w:cs="Cambria Math"/>
          <w:szCs w:val="20"/>
        </w:rPr>
        <w:t>ʼ</w:t>
      </w:r>
      <w:r w:rsidRPr="007E7B92">
        <w:rPr>
          <w:rFonts w:cs="Times New Roman"/>
          <w:szCs w:val="20"/>
        </w:rPr>
        <w:t>t</w:t>
      </w:r>
      <w:proofErr w:type="spellEnd"/>
      <w:r w:rsidRPr="007E7B92">
        <w:rPr>
          <w:rFonts w:cs="Times New Roman"/>
          <w:szCs w:val="20"/>
        </w:rPr>
        <w:t xml:space="preserve"> deduct CBA </w:t>
      </w:r>
    </w:p>
    <w:p w:rsidR="00B77C89" w:rsidRPr="007E7B92" w:rsidRDefault="00B77C89" w:rsidP="00B77C89">
      <w:pPr>
        <w:pStyle w:val="Heading4"/>
        <w:rPr>
          <w:szCs w:val="20"/>
        </w:rPr>
      </w:pPr>
      <w:r w:rsidRPr="007E7B92">
        <w:rPr>
          <w:szCs w:val="20"/>
        </w:rPr>
        <w:lastRenderedPageBreak/>
        <w:t xml:space="preserve"> </w:t>
      </w:r>
      <w:bookmarkStart w:id="58" w:name="_Toc322605880"/>
      <w:r w:rsidRPr="007E7B92">
        <w:rPr>
          <w:szCs w:val="20"/>
        </w:rPr>
        <w:t>HOME OFFICE</w:t>
      </w:r>
      <w:bookmarkEnd w:id="58"/>
      <w:r w:rsidR="008918E5">
        <w:rPr>
          <w:szCs w:val="20"/>
        </w:rPr>
        <w:t xml:space="preserve"> </w:t>
      </w:r>
    </w:p>
    <w:p w:rsidR="00B77C89" w:rsidRPr="007E7B92" w:rsidRDefault="00B77C89" w:rsidP="00B77C89">
      <w:pPr>
        <w:spacing w:after="0" w:line="240" w:lineRule="auto"/>
        <w:rPr>
          <w:rFonts w:cs="Times New Roman"/>
          <w:b/>
          <w:szCs w:val="20"/>
        </w:rPr>
      </w:pPr>
      <w:r w:rsidRPr="007E7B92">
        <w:rPr>
          <w:rFonts w:cs="Times New Roman"/>
          <w:szCs w:val="20"/>
        </w:rPr>
        <w:t xml:space="preserve">- </w:t>
      </w:r>
      <w:r w:rsidR="008918E5">
        <w:rPr>
          <w:rFonts w:cs="Times New Roman"/>
          <w:szCs w:val="20"/>
        </w:rPr>
        <w:t>If employee has home office, can only deduct if they are renting (</w:t>
      </w:r>
      <w:proofErr w:type="spellStart"/>
      <w:r w:rsidR="008918E5">
        <w:rPr>
          <w:rFonts w:cs="Times New Roman"/>
          <w:szCs w:val="20"/>
        </w:rPr>
        <w:t>cant</w:t>
      </w:r>
      <w:proofErr w:type="spellEnd"/>
      <w:r w:rsidR="008918E5">
        <w:rPr>
          <w:rFonts w:cs="Times New Roman"/>
          <w:szCs w:val="20"/>
        </w:rPr>
        <w:t xml:space="preserve"> deduct if own the office space)</w:t>
      </w:r>
      <w:r w:rsidR="008918E5" w:rsidRPr="008918E5">
        <w:rPr>
          <w:rFonts w:cs="Times New Roman"/>
          <w:b/>
          <w:bCs/>
          <w:color w:val="0070C0"/>
          <w:szCs w:val="20"/>
        </w:rPr>
        <w:t xml:space="preserve"> </w:t>
      </w:r>
      <w:proofErr w:type="gramStart"/>
      <w:r w:rsidR="008918E5" w:rsidRPr="007E7B92">
        <w:rPr>
          <w:rFonts w:cs="Times New Roman"/>
          <w:b/>
          <w:bCs/>
          <w:color w:val="0070C0"/>
          <w:szCs w:val="20"/>
        </w:rPr>
        <w:t>s.8(</w:t>
      </w:r>
      <w:proofErr w:type="gramEnd"/>
      <w:r w:rsidR="008918E5" w:rsidRPr="007E7B92">
        <w:rPr>
          <w:rFonts w:cs="Times New Roman"/>
          <w:b/>
          <w:bCs/>
          <w:color w:val="0070C0"/>
          <w:szCs w:val="20"/>
        </w:rPr>
        <w:t>1)(</w:t>
      </w:r>
      <w:proofErr w:type="spellStart"/>
      <w:r w:rsidR="008918E5" w:rsidRPr="007E7B92">
        <w:rPr>
          <w:rFonts w:cs="Times New Roman"/>
          <w:b/>
          <w:bCs/>
          <w:color w:val="0070C0"/>
          <w:szCs w:val="20"/>
        </w:rPr>
        <w:t>i</w:t>
      </w:r>
      <w:proofErr w:type="spellEnd"/>
      <w:r w:rsidR="008918E5" w:rsidRPr="007E7B92">
        <w:rPr>
          <w:rFonts w:cs="Times New Roman"/>
          <w:b/>
          <w:bCs/>
          <w:color w:val="0070C0"/>
          <w:szCs w:val="20"/>
        </w:rPr>
        <w:t>)(ii)</w:t>
      </w:r>
      <w:r w:rsidR="008918E5">
        <w:rPr>
          <w:rFonts w:cs="Times New Roman"/>
          <w:b/>
          <w:bCs/>
          <w:color w:val="0070C0"/>
          <w:szCs w:val="20"/>
        </w:rPr>
        <w:t>.</w:t>
      </w:r>
      <w:r w:rsidR="008918E5">
        <w:rPr>
          <w:rFonts w:cs="Times New Roman"/>
          <w:color w:val="0070C0"/>
          <w:szCs w:val="20"/>
        </w:rPr>
        <w:t xml:space="preserve"> Can deduct </w:t>
      </w:r>
      <w:r w:rsidR="008918E5" w:rsidRPr="007E7B92">
        <w:rPr>
          <w:rFonts w:cs="Times New Roman"/>
          <w:szCs w:val="20"/>
        </w:rPr>
        <w:t>off</w:t>
      </w:r>
      <w:r w:rsidR="008918E5">
        <w:rPr>
          <w:rFonts w:cs="Times New Roman"/>
          <w:szCs w:val="20"/>
        </w:rPr>
        <w:t xml:space="preserve">ice supplies </w:t>
      </w:r>
      <w:proofErr w:type="gramStart"/>
      <w:r w:rsidR="008918E5" w:rsidRPr="007E7B92">
        <w:rPr>
          <w:rFonts w:cs="Times New Roman"/>
          <w:b/>
          <w:bCs/>
          <w:color w:val="0070C0"/>
          <w:szCs w:val="20"/>
        </w:rPr>
        <w:t>s.8(</w:t>
      </w:r>
      <w:proofErr w:type="gramEnd"/>
      <w:r w:rsidR="008918E5" w:rsidRPr="007E7B92">
        <w:rPr>
          <w:rFonts w:cs="Times New Roman"/>
          <w:b/>
          <w:bCs/>
          <w:color w:val="0070C0"/>
          <w:szCs w:val="20"/>
        </w:rPr>
        <w:t>1)(</w:t>
      </w:r>
      <w:proofErr w:type="spellStart"/>
      <w:r w:rsidR="008918E5" w:rsidRPr="007E7B92">
        <w:rPr>
          <w:rFonts w:cs="Times New Roman"/>
          <w:b/>
          <w:bCs/>
          <w:color w:val="0070C0"/>
          <w:szCs w:val="20"/>
        </w:rPr>
        <w:t>i</w:t>
      </w:r>
      <w:proofErr w:type="spellEnd"/>
      <w:r w:rsidR="008918E5" w:rsidRPr="007E7B92">
        <w:rPr>
          <w:rFonts w:cs="Times New Roman"/>
          <w:b/>
          <w:bCs/>
          <w:color w:val="0070C0"/>
          <w:szCs w:val="20"/>
        </w:rPr>
        <w:t>)(iii</w:t>
      </w:r>
      <w:r w:rsidR="008918E5" w:rsidRPr="007E7B92">
        <w:rPr>
          <w:rFonts w:cs="Times New Roman"/>
          <w:b/>
          <w:bCs/>
          <w:szCs w:val="20"/>
        </w:rPr>
        <w:t>)</w:t>
      </w:r>
      <w:r w:rsidR="008918E5" w:rsidRPr="007E7B92">
        <w:rPr>
          <w:rFonts w:cs="Times New Roman"/>
          <w:szCs w:val="20"/>
        </w:rPr>
        <w:t>:</w:t>
      </w:r>
    </w:p>
    <w:p w:rsidR="008918E5" w:rsidRDefault="008918E5" w:rsidP="008918E5">
      <w:pPr>
        <w:spacing w:after="0" w:line="240" w:lineRule="auto"/>
        <w:rPr>
          <w:rFonts w:cs="Times New Roman"/>
          <w:b/>
          <w:bCs/>
          <w:szCs w:val="20"/>
        </w:rPr>
      </w:pPr>
      <w:r w:rsidRPr="007E7B92">
        <w:rPr>
          <w:rFonts w:cs="Times New Roman"/>
          <w:b/>
          <w:bCs/>
          <w:szCs w:val="20"/>
        </w:rPr>
        <w:t>Note</w:t>
      </w:r>
      <w:r w:rsidRPr="007E7B92">
        <w:rPr>
          <w:rFonts w:cs="Times New Roman"/>
          <w:szCs w:val="20"/>
        </w:rPr>
        <w:t xml:space="preserve">: no deduction of utility bills, property taxes, </w:t>
      </w:r>
      <w:proofErr w:type="spellStart"/>
      <w:proofErr w:type="gramStart"/>
      <w:r w:rsidRPr="007E7B92">
        <w:rPr>
          <w:rFonts w:cs="Times New Roman"/>
          <w:szCs w:val="20"/>
        </w:rPr>
        <w:t>ect</w:t>
      </w:r>
      <w:proofErr w:type="spellEnd"/>
      <w:proofErr w:type="gramEnd"/>
    </w:p>
    <w:p w:rsidR="00B77C89" w:rsidRDefault="008918E5" w:rsidP="008918E5">
      <w:pPr>
        <w:spacing w:after="0" w:line="240" w:lineRule="auto"/>
        <w:rPr>
          <w:rFonts w:cs="Times New Roman"/>
          <w:szCs w:val="20"/>
        </w:rPr>
      </w:pPr>
      <w:r>
        <w:rPr>
          <w:rFonts w:cs="Times New Roman"/>
          <w:b/>
          <w:bCs/>
          <w:szCs w:val="20"/>
        </w:rPr>
        <w:t>Note</w:t>
      </w:r>
      <w:proofErr w:type="gramStart"/>
      <w:r>
        <w:rPr>
          <w:rFonts w:cs="Times New Roman"/>
          <w:b/>
          <w:bCs/>
          <w:szCs w:val="20"/>
        </w:rPr>
        <w:t>:</w:t>
      </w:r>
      <w:r w:rsidR="00B77C89" w:rsidRPr="007E7B92">
        <w:rPr>
          <w:rFonts w:cs="Times New Roman"/>
          <w:b/>
          <w:bCs/>
          <w:color w:val="0070C0"/>
          <w:szCs w:val="20"/>
        </w:rPr>
        <w:t>s.8</w:t>
      </w:r>
      <w:proofErr w:type="gramEnd"/>
      <w:r w:rsidR="00B77C89" w:rsidRPr="007E7B92">
        <w:rPr>
          <w:rFonts w:cs="Times New Roman"/>
          <w:b/>
          <w:bCs/>
          <w:color w:val="0070C0"/>
          <w:szCs w:val="20"/>
        </w:rPr>
        <w:t>(1)(f)</w:t>
      </w:r>
      <w:r w:rsidR="00B77C89" w:rsidRPr="007E7B92">
        <w:rPr>
          <w:rFonts w:cs="Times New Roman"/>
          <w:color w:val="0070C0"/>
          <w:szCs w:val="20"/>
        </w:rPr>
        <w:t xml:space="preserve">: </w:t>
      </w:r>
      <w:r w:rsidR="00B77C89" w:rsidRPr="007E7B92">
        <w:rPr>
          <w:rFonts w:cs="Times New Roman"/>
          <w:szCs w:val="20"/>
        </w:rPr>
        <w:t>commission salespeople get much more liberal deductions for home office expenses</w:t>
      </w:r>
      <w:r w:rsidR="00DD0F2F">
        <w:rPr>
          <w:rFonts w:cs="Times New Roman"/>
          <w:szCs w:val="20"/>
        </w:rPr>
        <w:t xml:space="preserve"> (similar to that of self-employed)</w:t>
      </w:r>
    </w:p>
    <w:p w:rsidR="008918E5" w:rsidRPr="00DD0F2F" w:rsidRDefault="00DD0F2F" w:rsidP="00DD0F2F">
      <w:pPr>
        <w:tabs>
          <w:tab w:val="left" w:pos="720"/>
          <w:tab w:val="left" w:pos="1440"/>
          <w:tab w:val="left" w:pos="2160"/>
          <w:tab w:val="left" w:pos="2880"/>
          <w:tab w:val="left" w:leader="dot" w:pos="7200"/>
          <w:tab w:val="left" w:pos="7920"/>
          <w:tab w:val="left" w:leader="dot" w:pos="8208"/>
        </w:tabs>
        <w:ind w:left="720"/>
      </w:pPr>
      <w:r>
        <w:rPr>
          <w:b/>
          <w:i/>
          <w:color w:val="0070C0"/>
        </w:rPr>
        <w:t>S 18(12):</w:t>
      </w:r>
      <w:r>
        <w:rPr>
          <w:b/>
          <w:i/>
        </w:rPr>
        <w:t xml:space="preserve"> self-employed</w:t>
      </w:r>
      <w:r>
        <w:t>: can claim mortgage interest, insurance premiums, property taxes, capital cost allowance (but not good idea cause of effect on principal residence exemption)</w:t>
      </w:r>
    </w:p>
    <w:p w:rsidR="00B77C89" w:rsidRPr="00DD0F2F" w:rsidRDefault="00DD0F2F" w:rsidP="008918E5">
      <w:pPr>
        <w:spacing w:after="0" w:line="240" w:lineRule="auto"/>
        <w:rPr>
          <w:rFonts w:cs="Times New Roman"/>
          <w:szCs w:val="20"/>
        </w:rPr>
      </w:pPr>
      <w:r w:rsidRPr="007E7B92">
        <w:rPr>
          <w:rFonts w:cs="Times New Roman"/>
          <w:szCs w:val="20"/>
        </w:rPr>
        <w:t xml:space="preserve">- </w:t>
      </w:r>
      <w:proofErr w:type="gramStart"/>
      <w:r w:rsidRPr="007E7B92">
        <w:rPr>
          <w:rFonts w:cs="Times New Roman"/>
          <w:b/>
          <w:bCs/>
          <w:color w:val="0070C0"/>
          <w:szCs w:val="20"/>
        </w:rPr>
        <w:t>s.8(</w:t>
      </w:r>
      <w:proofErr w:type="gramEnd"/>
      <w:r w:rsidRPr="007E7B92">
        <w:rPr>
          <w:rFonts w:cs="Times New Roman"/>
          <w:b/>
          <w:bCs/>
          <w:color w:val="0070C0"/>
          <w:szCs w:val="20"/>
        </w:rPr>
        <w:t>13</w:t>
      </w:r>
      <w:r>
        <w:rPr>
          <w:rFonts w:cs="Times New Roman"/>
          <w:szCs w:val="20"/>
        </w:rPr>
        <w:t>)</w:t>
      </w:r>
      <w:r>
        <w:rPr>
          <w:rFonts w:cs="Times New Roman"/>
          <w:b/>
          <w:bCs/>
          <w:szCs w:val="20"/>
        </w:rPr>
        <w:t xml:space="preserve">Deductions of Home office expenses from office and employment income are limited so that </w:t>
      </w:r>
      <w:proofErr w:type="spellStart"/>
      <w:r>
        <w:rPr>
          <w:rFonts w:cs="Times New Roman"/>
          <w:b/>
          <w:bCs/>
          <w:szCs w:val="20"/>
        </w:rPr>
        <w:t>ir</w:t>
      </w:r>
      <w:proofErr w:type="spellEnd"/>
      <w:r>
        <w:rPr>
          <w:rFonts w:cs="Times New Roman"/>
          <w:b/>
          <w:bCs/>
          <w:szCs w:val="20"/>
        </w:rPr>
        <w:t>:</w:t>
      </w:r>
    </w:p>
    <w:p w:rsidR="00B77C89" w:rsidRPr="005C2DAF" w:rsidRDefault="00B77C89" w:rsidP="008918E5">
      <w:pPr>
        <w:spacing w:after="0" w:line="240" w:lineRule="auto"/>
        <w:ind w:firstLine="720"/>
        <w:rPr>
          <w:rFonts w:cs="Times New Roman"/>
          <w:b/>
          <w:szCs w:val="20"/>
        </w:rPr>
      </w:pPr>
      <w:r w:rsidRPr="007E7B92">
        <w:rPr>
          <w:rFonts w:cs="Times New Roman"/>
          <w:szCs w:val="20"/>
        </w:rPr>
        <w:t xml:space="preserve">- </w:t>
      </w:r>
      <w:r w:rsidRPr="007E7B92">
        <w:rPr>
          <w:rFonts w:cs="Times New Roman"/>
          <w:b/>
          <w:szCs w:val="20"/>
        </w:rPr>
        <w:t>Must be required by ER (explicitly or im</w:t>
      </w:r>
      <w:r>
        <w:rPr>
          <w:rFonts w:cs="Times New Roman"/>
          <w:b/>
          <w:szCs w:val="20"/>
        </w:rPr>
        <w:t>plicitly) to keep a home office</w:t>
      </w:r>
    </w:p>
    <w:p w:rsidR="00B77C89" w:rsidRPr="007E7B92" w:rsidRDefault="00B77C89" w:rsidP="008918E5">
      <w:pPr>
        <w:spacing w:after="0" w:line="240" w:lineRule="auto"/>
        <w:ind w:firstLine="720"/>
        <w:rPr>
          <w:rFonts w:cs="Times New Roman"/>
          <w:szCs w:val="20"/>
        </w:rPr>
      </w:pPr>
      <w:r w:rsidRPr="007E7B92">
        <w:rPr>
          <w:rFonts w:cs="Times New Roman"/>
          <w:szCs w:val="20"/>
        </w:rPr>
        <w:t>-, must show that:</w:t>
      </w:r>
    </w:p>
    <w:p w:rsidR="00B77C89" w:rsidRPr="007E7B92" w:rsidRDefault="00B77C89" w:rsidP="008918E5">
      <w:pPr>
        <w:spacing w:after="0" w:line="240" w:lineRule="auto"/>
        <w:ind w:left="720"/>
        <w:rPr>
          <w:rFonts w:cs="Times New Roman"/>
          <w:szCs w:val="20"/>
        </w:rPr>
      </w:pPr>
      <w:proofErr w:type="spellStart"/>
      <w:r w:rsidRPr="007E7B92">
        <w:rPr>
          <w:rFonts w:cs="Times New Roman"/>
          <w:szCs w:val="20"/>
        </w:rPr>
        <w:t>i</w:t>
      </w:r>
      <w:proofErr w:type="spellEnd"/>
      <w:r w:rsidRPr="007E7B92">
        <w:rPr>
          <w:rFonts w:cs="Times New Roman"/>
          <w:szCs w:val="20"/>
        </w:rPr>
        <w:t xml:space="preserve">) Home office is the </w:t>
      </w:r>
      <w:r w:rsidRPr="007E7B92">
        <w:rPr>
          <w:rFonts w:cs="Times New Roman"/>
          <w:b/>
          <w:bCs/>
          <w:szCs w:val="20"/>
        </w:rPr>
        <w:t xml:space="preserve">principal place of work </w:t>
      </w:r>
      <w:r w:rsidRPr="007E7B92">
        <w:rPr>
          <w:rFonts w:cs="Times New Roman"/>
          <w:szCs w:val="20"/>
        </w:rPr>
        <w:t>(more than 50% of the time), OR</w:t>
      </w:r>
    </w:p>
    <w:p w:rsidR="00B77C89" w:rsidRPr="007E7B92" w:rsidRDefault="00B77C89" w:rsidP="008918E5">
      <w:pPr>
        <w:spacing w:after="0" w:line="240" w:lineRule="auto"/>
        <w:ind w:left="720"/>
        <w:rPr>
          <w:rFonts w:cs="Times New Roman"/>
          <w:b/>
          <w:bCs/>
          <w:szCs w:val="20"/>
        </w:rPr>
      </w:pPr>
      <w:r w:rsidRPr="007E7B92">
        <w:rPr>
          <w:rFonts w:cs="Times New Roman"/>
          <w:szCs w:val="20"/>
        </w:rPr>
        <w:t xml:space="preserve">ii) Have a </w:t>
      </w:r>
      <w:r w:rsidRPr="007E7B92">
        <w:rPr>
          <w:rFonts w:cs="Times New Roman"/>
          <w:b/>
          <w:bCs/>
          <w:szCs w:val="20"/>
        </w:rPr>
        <w:t>space set aside exclusively for employment purposes</w:t>
      </w:r>
      <w:r w:rsidRPr="007E7B92">
        <w:rPr>
          <w:rFonts w:cs="Times New Roman"/>
          <w:szCs w:val="20"/>
        </w:rPr>
        <w:t>, must meet with clients on a regular and continuous</w:t>
      </w:r>
      <w:r w:rsidRPr="007E7B92">
        <w:rPr>
          <w:rFonts w:cs="Times New Roman"/>
          <w:b/>
          <w:bCs/>
          <w:szCs w:val="20"/>
        </w:rPr>
        <w:t xml:space="preserve"> </w:t>
      </w:r>
      <w:r w:rsidRPr="007E7B92">
        <w:rPr>
          <w:rFonts w:cs="Times New Roman"/>
          <w:szCs w:val="20"/>
        </w:rPr>
        <w:t>basis in that space</w:t>
      </w:r>
    </w:p>
    <w:p w:rsidR="00B77C89" w:rsidRPr="007E7B92" w:rsidRDefault="00DD0F2F" w:rsidP="00B77C89">
      <w:pPr>
        <w:tabs>
          <w:tab w:val="left" w:pos="720"/>
          <w:tab w:val="left" w:pos="1440"/>
          <w:tab w:val="left" w:pos="2160"/>
          <w:tab w:val="left" w:pos="2880"/>
          <w:tab w:val="left" w:leader="dot" w:pos="7200"/>
          <w:tab w:val="left" w:pos="7920"/>
          <w:tab w:val="left" w:leader="dot" w:pos="8208"/>
        </w:tabs>
        <w:spacing w:after="0" w:line="240" w:lineRule="auto"/>
        <w:rPr>
          <w:szCs w:val="20"/>
        </w:rPr>
      </w:pPr>
      <w:r>
        <w:rPr>
          <w:b/>
          <w:szCs w:val="20"/>
        </w:rPr>
        <w:t xml:space="preserve">EEs also: </w:t>
      </w:r>
      <w:r w:rsidR="00B77C89" w:rsidRPr="007E7B92">
        <w:rPr>
          <w:b/>
          <w:szCs w:val="20"/>
        </w:rPr>
        <w:t xml:space="preserve">Need to </w:t>
      </w:r>
      <w:r w:rsidRPr="007E7B92">
        <w:rPr>
          <w:b/>
          <w:szCs w:val="20"/>
        </w:rPr>
        <w:t>apportion</w:t>
      </w:r>
      <w:r w:rsidR="00B77C89" w:rsidRPr="007E7B92">
        <w:rPr>
          <w:b/>
          <w:szCs w:val="20"/>
        </w:rPr>
        <w:t xml:space="preserve"> expenses: </w:t>
      </w:r>
      <w:r w:rsidR="00B77C89" w:rsidRPr="007E7B92">
        <w:rPr>
          <w:szCs w:val="20"/>
        </w:rPr>
        <w:t xml:space="preserve">apportion what’s used for business from personal. Figure out square footage of home office and deduct rent, electricity, repairs, cleaning, </w:t>
      </w:r>
      <w:r w:rsidRPr="007E7B92">
        <w:rPr>
          <w:szCs w:val="20"/>
        </w:rPr>
        <w:t>and office</w:t>
      </w:r>
      <w:r w:rsidR="00B77C89" w:rsidRPr="007E7B92">
        <w:rPr>
          <w:szCs w:val="20"/>
        </w:rPr>
        <w:t xml:space="preserve"> supplies</w:t>
      </w:r>
    </w:p>
    <w:p w:rsidR="00CB4AA8" w:rsidRPr="007E7B92" w:rsidRDefault="00CB4AA8" w:rsidP="00CB4AA8">
      <w:pPr>
        <w:pStyle w:val="Heading4"/>
      </w:pPr>
      <w:bookmarkStart w:id="59" w:name="_Toc322605881"/>
      <w:r w:rsidRPr="007E7B92">
        <w:t>M</w:t>
      </w:r>
      <w:r w:rsidR="00DD0F2F">
        <w:t>OVING EXPENSES</w:t>
      </w:r>
      <w:bookmarkEnd w:id="59"/>
    </w:p>
    <w:p w:rsidR="00CB4AA8" w:rsidRPr="007E7B92" w:rsidRDefault="00CB4AA8" w:rsidP="00CB4AA8">
      <w:pPr>
        <w:spacing w:after="0" w:line="240" w:lineRule="auto"/>
        <w:rPr>
          <w:rFonts w:cs="Times New Roman"/>
          <w:szCs w:val="20"/>
        </w:rPr>
      </w:pPr>
      <w:r w:rsidRPr="007E7B92">
        <w:rPr>
          <w:rFonts w:cs="Times New Roman"/>
          <w:szCs w:val="20"/>
        </w:rPr>
        <w:t xml:space="preserve">- </w:t>
      </w:r>
      <w:proofErr w:type="gramStart"/>
      <w:r w:rsidRPr="007E7B92">
        <w:rPr>
          <w:rFonts w:cs="Times New Roman"/>
          <w:b/>
          <w:bCs/>
          <w:color w:val="0070C0"/>
          <w:szCs w:val="20"/>
        </w:rPr>
        <w:t>s.62(</w:t>
      </w:r>
      <w:proofErr w:type="gramEnd"/>
      <w:r w:rsidRPr="007E7B92">
        <w:rPr>
          <w:rFonts w:cs="Times New Roman"/>
          <w:b/>
          <w:bCs/>
          <w:color w:val="0070C0"/>
          <w:szCs w:val="20"/>
        </w:rPr>
        <w:t>1)</w:t>
      </w:r>
      <w:r w:rsidRPr="007E7B92">
        <w:rPr>
          <w:rFonts w:cs="Times New Roman"/>
          <w:color w:val="0070C0"/>
          <w:szCs w:val="20"/>
        </w:rPr>
        <w:t xml:space="preserve">: </w:t>
      </w:r>
      <w:r w:rsidRPr="007E7B92">
        <w:rPr>
          <w:rFonts w:cs="Times New Roman"/>
          <w:b/>
          <w:szCs w:val="20"/>
        </w:rPr>
        <w:t>deductions</w:t>
      </w:r>
      <w:r w:rsidRPr="007E7B92">
        <w:rPr>
          <w:rFonts w:cs="Times New Roman"/>
          <w:szCs w:val="20"/>
        </w:rPr>
        <w:t xml:space="preserve"> of moving costs are </w:t>
      </w:r>
      <w:r w:rsidRPr="007E7B92">
        <w:rPr>
          <w:rFonts w:cs="Times New Roman"/>
          <w:b/>
          <w:szCs w:val="20"/>
        </w:rPr>
        <w:t xml:space="preserve">permitted if they are not </w:t>
      </w:r>
      <w:r w:rsidR="00DD0F2F">
        <w:rPr>
          <w:rFonts w:cs="Times New Roman"/>
          <w:b/>
          <w:szCs w:val="20"/>
        </w:rPr>
        <w:t>reimbursed</w:t>
      </w:r>
      <w:r w:rsidRPr="007E7B92">
        <w:rPr>
          <w:rFonts w:cs="Times New Roman"/>
          <w:b/>
          <w:szCs w:val="20"/>
        </w:rPr>
        <w:t xml:space="preserve"> by the ER</w:t>
      </w:r>
      <w:r w:rsidR="00DD0F2F">
        <w:rPr>
          <w:rFonts w:cs="Times New Roman"/>
          <w:b/>
          <w:szCs w:val="20"/>
        </w:rPr>
        <w:t xml:space="preserve"> (always better served to get re-</w:t>
      </w:r>
      <w:proofErr w:type="spellStart"/>
      <w:r w:rsidR="00DD0F2F">
        <w:rPr>
          <w:rFonts w:cs="Times New Roman"/>
          <w:b/>
          <w:szCs w:val="20"/>
        </w:rPr>
        <w:t>imbursed</w:t>
      </w:r>
      <w:proofErr w:type="spellEnd"/>
      <w:r w:rsidR="00DD0F2F">
        <w:rPr>
          <w:rFonts w:cs="Times New Roman"/>
          <w:b/>
          <w:szCs w:val="20"/>
        </w:rPr>
        <w:t>)</w:t>
      </w:r>
    </w:p>
    <w:p w:rsidR="00CB4AA8" w:rsidRPr="007E7B92" w:rsidRDefault="00DD0F2F" w:rsidP="00CB4AA8">
      <w:pPr>
        <w:spacing w:after="0" w:line="240" w:lineRule="auto"/>
        <w:rPr>
          <w:rFonts w:cs="Times New Roman"/>
          <w:b/>
          <w:bCs/>
          <w:szCs w:val="20"/>
        </w:rPr>
      </w:pPr>
      <w:r>
        <w:rPr>
          <w:rFonts w:cs="Times New Roman"/>
          <w:szCs w:val="20"/>
        </w:rPr>
        <w:t xml:space="preserve">- </w:t>
      </w:r>
      <w:r w:rsidR="00CB4AA8" w:rsidRPr="007E7B92">
        <w:rPr>
          <w:rFonts w:cs="Times New Roman"/>
          <w:szCs w:val="20"/>
        </w:rPr>
        <w:t xml:space="preserve">Must move to a new place of work/study that must be at least </w:t>
      </w:r>
      <w:r w:rsidR="00CB4AA8" w:rsidRPr="007E7B92">
        <w:rPr>
          <w:rFonts w:cs="Times New Roman"/>
          <w:b/>
          <w:bCs/>
          <w:szCs w:val="20"/>
        </w:rPr>
        <w:t>40 km closer to work/school</w:t>
      </w:r>
      <w:r>
        <w:rPr>
          <w:rFonts w:cs="Times New Roman"/>
          <w:b/>
          <w:bCs/>
          <w:szCs w:val="20"/>
        </w:rPr>
        <w:t>: eligible relocation</w:t>
      </w:r>
    </w:p>
    <w:p w:rsidR="00CB4AA8" w:rsidRPr="005145D4" w:rsidRDefault="00DD0F2F" w:rsidP="005145D4">
      <w:pPr>
        <w:tabs>
          <w:tab w:val="left" w:pos="720"/>
          <w:tab w:val="left" w:pos="1440"/>
          <w:tab w:val="left" w:pos="2160"/>
          <w:tab w:val="left" w:pos="2880"/>
          <w:tab w:val="left" w:leader="dot" w:pos="7200"/>
          <w:tab w:val="left" w:pos="7920"/>
          <w:tab w:val="left" w:leader="dot" w:pos="8208"/>
        </w:tabs>
        <w:rPr>
          <w:rFonts w:cs="Times New Roman"/>
          <w:b/>
        </w:rPr>
      </w:pPr>
      <w:r w:rsidRPr="002A7E9C">
        <w:rPr>
          <w:rFonts w:cs="Times New Roman"/>
          <w:b/>
        </w:rPr>
        <w:t>These expenses include:</w:t>
      </w:r>
      <w:r>
        <w:rPr>
          <w:rFonts w:cs="Times New Roman"/>
          <w:b/>
        </w:rPr>
        <w:t xml:space="preserve"> </w:t>
      </w:r>
      <w:r w:rsidRPr="00DD0F2F">
        <w:rPr>
          <w:rFonts w:cs="Times New Roman"/>
        </w:rPr>
        <w:t xml:space="preserve">travel costs for </w:t>
      </w:r>
      <w:proofErr w:type="spellStart"/>
      <w:r w:rsidRPr="00DD0F2F">
        <w:rPr>
          <w:rFonts w:cs="Times New Roman"/>
        </w:rPr>
        <w:t>tp</w:t>
      </w:r>
      <w:proofErr w:type="spellEnd"/>
      <w:r w:rsidRPr="00DD0F2F">
        <w:rPr>
          <w:rFonts w:cs="Times New Roman"/>
        </w:rPr>
        <w:t xml:space="preserve"> and household</w:t>
      </w:r>
      <w:r>
        <w:rPr>
          <w:rFonts w:cs="Times New Roman"/>
          <w:b/>
        </w:rPr>
        <w:t xml:space="preserve">; </w:t>
      </w:r>
      <w:r w:rsidRPr="00DD0F2F">
        <w:rPr>
          <w:rFonts w:cs="Times New Roman"/>
        </w:rPr>
        <w:t>moving costs for household goods</w:t>
      </w:r>
      <w:r>
        <w:rPr>
          <w:rFonts w:cs="Times New Roman"/>
          <w:b/>
        </w:rPr>
        <w:t xml:space="preserve">; </w:t>
      </w:r>
      <w:r w:rsidRPr="00DD0F2F">
        <w:rPr>
          <w:rFonts w:cs="Times New Roman"/>
        </w:rPr>
        <w:t>meals and lodging for 15 days</w:t>
      </w:r>
      <w:r>
        <w:rPr>
          <w:rFonts w:cs="Times New Roman"/>
          <w:b/>
        </w:rPr>
        <w:t xml:space="preserve">; </w:t>
      </w:r>
      <w:r w:rsidRPr="00DD0F2F">
        <w:rPr>
          <w:rFonts w:cs="Times New Roman"/>
        </w:rPr>
        <w:t>costs of lease cancellation</w:t>
      </w:r>
      <w:r>
        <w:rPr>
          <w:rFonts w:cs="Times New Roman"/>
          <w:b/>
        </w:rPr>
        <w:t xml:space="preserve">; </w:t>
      </w:r>
      <w:r w:rsidRPr="00DD0F2F">
        <w:rPr>
          <w:rFonts w:cs="Times New Roman"/>
        </w:rPr>
        <w:t>selling costs of old residence</w:t>
      </w:r>
      <w:r>
        <w:rPr>
          <w:rFonts w:cs="Times New Roman"/>
          <w:b/>
        </w:rPr>
        <w:t xml:space="preserve">; </w:t>
      </w:r>
      <w:r w:rsidRPr="00DD0F2F">
        <w:rPr>
          <w:rFonts w:cs="Times New Roman"/>
        </w:rPr>
        <w:t xml:space="preserve">cost of cancelling the lease if </w:t>
      </w:r>
      <w:proofErr w:type="spellStart"/>
      <w:r w:rsidRPr="00DD0F2F">
        <w:rPr>
          <w:rFonts w:cs="Times New Roman"/>
        </w:rPr>
        <w:t>tp</w:t>
      </w:r>
      <w:proofErr w:type="spellEnd"/>
      <w:r w:rsidRPr="00DD0F2F">
        <w:rPr>
          <w:rFonts w:cs="Times New Roman"/>
        </w:rPr>
        <w:t xml:space="preserve"> lessee of old residence</w:t>
      </w:r>
      <w:r>
        <w:rPr>
          <w:rFonts w:cs="Times New Roman"/>
          <w:b/>
        </w:rPr>
        <w:t xml:space="preserve">; </w:t>
      </w:r>
      <w:r w:rsidRPr="00DD0F2F">
        <w:rPr>
          <w:rFonts w:cs="Times New Roman"/>
        </w:rPr>
        <w:t>can deduct legal fees for buying new house</w:t>
      </w:r>
      <w:r>
        <w:rPr>
          <w:rFonts w:cs="Times New Roman"/>
          <w:b/>
        </w:rPr>
        <w:t xml:space="preserve">; </w:t>
      </w:r>
      <w:r w:rsidRPr="00DD0F2F">
        <w:rPr>
          <w:rFonts w:cs="Times New Roman"/>
        </w:rPr>
        <w:t>property purchase tax</w:t>
      </w:r>
    </w:p>
    <w:p w:rsidR="00CB4AA8" w:rsidRPr="00DD0F2F" w:rsidRDefault="00CB4AA8" w:rsidP="00DD0F2F">
      <w:pPr>
        <w:tabs>
          <w:tab w:val="left" w:pos="720"/>
          <w:tab w:val="left" w:pos="1440"/>
          <w:tab w:val="left" w:pos="2160"/>
          <w:tab w:val="left" w:pos="2880"/>
          <w:tab w:val="left" w:leader="dot" w:pos="7200"/>
          <w:tab w:val="left" w:pos="7920"/>
          <w:tab w:val="left" w:leader="dot" w:pos="8208"/>
        </w:tabs>
        <w:rPr>
          <w:szCs w:val="20"/>
        </w:rPr>
      </w:pPr>
      <w:proofErr w:type="spellStart"/>
      <w:r w:rsidRPr="007E7B92">
        <w:rPr>
          <w:b/>
          <w:szCs w:val="20"/>
        </w:rPr>
        <w:t>Non deductible</w:t>
      </w:r>
      <w:proofErr w:type="spellEnd"/>
      <w:proofErr w:type="gramStart"/>
      <w:r w:rsidRPr="007E7B92">
        <w:rPr>
          <w:b/>
          <w:szCs w:val="20"/>
        </w:rPr>
        <w:t>:</w:t>
      </w:r>
      <w:r w:rsidRPr="007E7B92">
        <w:rPr>
          <w:szCs w:val="20"/>
        </w:rPr>
        <w:t>pre</w:t>
      </w:r>
      <w:proofErr w:type="gramEnd"/>
      <w:r w:rsidRPr="007E7B92">
        <w:rPr>
          <w:szCs w:val="20"/>
        </w:rPr>
        <w:t>-move expenses</w:t>
      </w:r>
      <w:r w:rsidRPr="007E7B92">
        <w:rPr>
          <w:b/>
          <w:szCs w:val="20"/>
        </w:rPr>
        <w:t xml:space="preserve">; </w:t>
      </w:r>
      <w:r w:rsidRPr="007E7B92">
        <w:rPr>
          <w:szCs w:val="20"/>
        </w:rPr>
        <w:t>fixing up expenses to improve former residence for sale</w:t>
      </w:r>
      <w:r w:rsidRPr="007E7B92">
        <w:rPr>
          <w:b/>
          <w:szCs w:val="20"/>
        </w:rPr>
        <w:t xml:space="preserve">; </w:t>
      </w:r>
      <w:r w:rsidRPr="007E7B92">
        <w:rPr>
          <w:szCs w:val="20"/>
        </w:rPr>
        <w:t>loss on sale of old residence (but your emplo</w:t>
      </w:r>
      <w:r w:rsidR="00DD0F2F">
        <w:rPr>
          <w:szCs w:val="20"/>
        </w:rPr>
        <w:t>yer might still reimburse you)</w:t>
      </w:r>
    </w:p>
    <w:p w:rsidR="00B77C89" w:rsidRDefault="00B77C89" w:rsidP="00F04A45">
      <w:pPr>
        <w:pStyle w:val="Heading1"/>
      </w:pPr>
      <w:bookmarkStart w:id="60" w:name="_Toc322605882"/>
      <w:r w:rsidRPr="007E7B92">
        <w:t>CHAPTER FIVE-</w:t>
      </w:r>
      <w:r w:rsidR="00F04A45">
        <w:t xml:space="preserve"> What is </w:t>
      </w:r>
      <w:r w:rsidRPr="007E7B92">
        <w:t>INCOME FROM BUSINESS OR PROPERTY</w:t>
      </w:r>
      <w:r w:rsidR="00F04A45">
        <w:t>?</w:t>
      </w:r>
      <w:bookmarkEnd w:id="60"/>
    </w:p>
    <w:p w:rsidR="008A5FF7" w:rsidRPr="008A5FF7" w:rsidRDefault="008A5FF7" w:rsidP="008A5FF7"/>
    <w:p w:rsidR="00B77C89" w:rsidRPr="007E7B92" w:rsidRDefault="008A5FF7" w:rsidP="00B77C89">
      <w:pPr>
        <w:pStyle w:val="Heading2"/>
        <w:rPr>
          <w:szCs w:val="20"/>
        </w:rPr>
      </w:pPr>
      <w:bookmarkStart w:id="61" w:name="_Toc322605883"/>
      <w:r>
        <w:rPr>
          <w:szCs w:val="20"/>
        </w:rPr>
        <w:t xml:space="preserve">What Is </w:t>
      </w:r>
      <w:r w:rsidR="00B77C89" w:rsidRPr="007E7B92">
        <w:rPr>
          <w:szCs w:val="20"/>
        </w:rPr>
        <w:t>INCOME FROM A BUSINESS</w:t>
      </w:r>
      <w:bookmarkEnd w:id="61"/>
    </w:p>
    <w:p w:rsidR="00400ABA" w:rsidRPr="008A5FF7" w:rsidRDefault="00400ABA" w:rsidP="00400ABA">
      <w:pPr>
        <w:spacing w:after="0" w:line="240" w:lineRule="auto"/>
        <w:rPr>
          <w:rFonts w:cs="Times New Roman"/>
          <w:b/>
          <w:szCs w:val="20"/>
          <w:u w:val="single"/>
        </w:rPr>
      </w:pPr>
      <w:r w:rsidRPr="008A5FF7">
        <w:rPr>
          <w:rFonts w:cs="Times New Roman"/>
          <w:b/>
          <w:szCs w:val="20"/>
          <w:u w:val="single"/>
        </w:rPr>
        <w:t>Note the distinction between:</w:t>
      </w:r>
    </w:p>
    <w:p w:rsidR="00400ABA" w:rsidRPr="007E7B92" w:rsidRDefault="00400ABA" w:rsidP="00400ABA">
      <w:pPr>
        <w:spacing w:after="0" w:line="240" w:lineRule="auto"/>
        <w:ind w:left="720"/>
        <w:rPr>
          <w:rFonts w:cs="Times New Roman"/>
          <w:szCs w:val="20"/>
        </w:rPr>
      </w:pPr>
      <w:r w:rsidRPr="007E7B92">
        <w:rPr>
          <w:rFonts w:cs="Times New Roman"/>
          <w:szCs w:val="20"/>
        </w:rPr>
        <w:t xml:space="preserve">a) </w:t>
      </w:r>
      <w:r w:rsidRPr="007E7B92">
        <w:rPr>
          <w:rFonts w:cs="Times New Roman"/>
          <w:b/>
          <w:bCs/>
          <w:szCs w:val="20"/>
        </w:rPr>
        <w:t>Business v. windfall gains</w:t>
      </w:r>
      <w:r w:rsidRPr="007E7B92">
        <w:rPr>
          <w:rFonts w:cs="Times New Roman"/>
          <w:szCs w:val="20"/>
        </w:rPr>
        <w:t xml:space="preserve">: businesses are </w:t>
      </w:r>
      <w:r w:rsidRPr="007E7B92">
        <w:rPr>
          <w:rFonts w:cs="Times New Roman"/>
          <w:b/>
          <w:szCs w:val="20"/>
        </w:rPr>
        <w:t>expected</w:t>
      </w:r>
      <w:r w:rsidRPr="007E7B92">
        <w:rPr>
          <w:rFonts w:cs="Times New Roman"/>
          <w:szCs w:val="20"/>
        </w:rPr>
        <w:t xml:space="preserve">, </w:t>
      </w:r>
      <w:r w:rsidRPr="007E7B92">
        <w:rPr>
          <w:rFonts w:cs="Times New Roman"/>
          <w:b/>
          <w:szCs w:val="20"/>
        </w:rPr>
        <w:t>planned</w:t>
      </w:r>
      <w:r w:rsidRPr="007E7B92">
        <w:rPr>
          <w:rFonts w:cs="Times New Roman"/>
          <w:szCs w:val="20"/>
        </w:rPr>
        <w:t xml:space="preserve">, </w:t>
      </w:r>
      <w:r w:rsidRPr="007E7B92">
        <w:rPr>
          <w:rFonts w:cs="Times New Roman"/>
          <w:b/>
          <w:bCs/>
          <w:szCs w:val="20"/>
        </w:rPr>
        <w:t>organized</w:t>
      </w:r>
      <w:r w:rsidRPr="007E7B92">
        <w:rPr>
          <w:rFonts w:cs="Times New Roman"/>
          <w:szCs w:val="20"/>
        </w:rPr>
        <w:t xml:space="preserve">, and </w:t>
      </w:r>
      <w:r w:rsidRPr="007E7B92">
        <w:rPr>
          <w:rFonts w:cs="Times New Roman"/>
          <w:b/>
          <w:szCs w:val="20"/>
        </w:rPr>
        <w:t xml:space="preserve">involve recurring efforts with a profit motive; windfalls are exactly the opposite </w:t>
      </w:r>
    </w:p>
    <w:p w:rsidR="00400ABA" w:rsidRPr="00400ABA" w:rsidRDefault="00400ABA" w:rsidP="00400ABA">
      <w:pPr>
        <w:spacing w:after="0" w:line="240" w:lineRule="auto"/>
        <w:ind w:left="720"/>
        <w:rPr>
          <w:rFonts w:cs="Times New Roman"/>
          <w:szCs w:val="20"/>
        </w:rPr>
      </w:pPr>
      <w:r w:rsidRPr="007E7B92">
        <w:rPr>
          <w:rFonts w:cs="Times New Roman"/>
          <w:szCs w:val="20"/>
        </w:rPr>
        <w:t xml:space="preserve">b) </w:t>
      </w:r>
      <w:r w:rsidRPr="007E7B92">
        <w:rPr>
          <w:rFonts w:cs="Times New Roman"/>
          <w:b/>
          <w:bCs/>
          <w:szCs w:val="20"/>
        </w:rPr>
        <w:t>Business v. hobby</w:t>
      </w:r>
      <w:r w:rsidRPr="007E7B92">
        <w:rPr>
          <w:rFonts w:cs="Times New Roman"/>
          <w:szCs w:val="20"/>
        </w:rPr>
        <w:t xml:space="preserve">: if </w:t>
      </w:r>
      <w:r w:rsidRPr="007E7B92">
        <w:rPr>
          <w:rFonts w:cs="Times New Roman"/>
          <w:b/>
          <w:szCs w:val="20"/>
        </w:rPr>
        <w:t xml:space="preserve">motive is to make a profit, </w:t>
      </w:r>
      <w:proofErr w:type="spellStart"/>
      <w:r w:rsidRPr="007E7B92">
        <w:rPr>
          <w:rFonts w:cs="Times New Roman"/>
          <w:b/>
          <w:szCs w:val="20"/>
        </w:rPr>
        <w:t>it</w:t>
      </w:r>
      <w:r w:rsidRPr="007E7B92">
        <w:rPr>
          <w:rFonts w:ascii="Cambria Math" w:hAnsi="Cambria Math" w:cs="Cambria Math"/>
          <w:b/>
          <w:szCs w:val="20"/>
        </w:rPr>
        <w:t>ʼ</w:t>
      </w:r>
      <w:r w:rsidRPr="007E7B92">
        <w:rPr>
          <w:rFonts w:cs="Times New Roman"/>
          <w:b/>
          <w:szCs w:val="20"/>
        </w:rPr>
        <w:t>s</w:t>
      </w:r>
      <w:proofErr w:type="spellEnd"/>
      <w:r w:rsidRPr="007E7B92">
        <w:rPr>
          <w:rFonts w:cs="Times New Roman"/>
          <w:b/>
          <w:szCs w:val="20"/>
        </w:rPr>
        <w:t xml:space="preserve"> business</w:t>
      </w:r>
      <w:r w:rsidRPr="007E7B92">
        <w:rPr>
          <w:rFonts w:cs="Times New Roman"/>
          <w:szCs w:val="20"/>
        </w:rPr>
        <w:t xml:space="preserve">; if </w:t>
      </w:r>
      <w:proofErr w:type="spellStart"/>
      <w:r w:rsidRPr="007E7B92">
        <w:rPr>
          <w:rFonts w:cs="Times New Roman"/>
          <w:szCs w:val="20"/>
        </w:rPr>
        <w:t>it</w:t>
      </w:r>
      <w:r w:rsidRPr="007E7B92">
        <w:rPr>
          <w:rFonts w:ascii="Cambria Math" w:hAnsi="Cambria Math" w:cs="Cambria Math"/>
          <w:szCs w:val="20"/>
        </w:rPr>
        <w:t>ʼ</w:t>
      </w:r>
      <w:r w:rsidRPr="007E7B92">
        <w:rPr>
          <w:rFonts w:cs="Times New Roman"/>
          <w:szCs w:val="20"/>
        </w:rPr>
        <w:t>s</w:t>
      </w:r>
      <w:proofErr w:type="spellEnd"/>
      <w:r w:rsidRPr="007E7B92">
        <w:rPr>
          <w:rFonts w:cs="Times New Roman"/>
          <w:szCs w:val="20"/>
        </w:rPr>
        <w:t xml:space="preserve"> </w:t>
      </w:r>
      <w:r w:rsidRPr="008A5FF7">
        <w:rPr>
          <w:rFonts w:cs="Times New Roman"/>
          <w:b/>
          <w:szCs w:val="20"/>
        </w:rPr>
        <w:t xml:space="preserve">for fun and enjoyment, </w:t>
      </w:r>
      <w:proofErr w:type="spellStart"/>
      <w:r w:rsidRPr="008A5FF7">
        <w:rPr>
          <w:rFonts w:cs="Times New Roman"/>
          <w:b/>
          <w:szCs w:val="20"/>
        </w:rPr>
        <w:t>it</w:t>
      </w:r>
      <w:r w:rsidRPr="008A5FF7">
        <w:rPr>
          <w:rFonts w:ascii="Cambria Math" w:hAnsi="Cambria Math" w:cs="Cambria Math"/>
          <w:b/>
          <w:szCs w:val="20"/>
        </w:rPr>
        <w:t>ʼ</w:t>
      </w:r>
      <w:r w:rsidRPr="008A5FF7">
        <w:rPr>
          <w:rFonts w:cs="Times New Roman"/>
          <w:b/>
          <w:szCs w:val="20"/>
        </w:rPr>
        <w:t>s</w:t>
      </w:r>
      <w:proofErr w:type="spellEnd"/>
      <w:r w:rsidRPr="008A5FF7">
        <w:rPr>
          <w:rFonts w:cs="Times New Roman"/>
          <w:b/>
          <w:szCs w:val="20"/>
        </w:rPr>
        <w:t xml:space="preserve"> a</w:t>
      </w:r>
      <w:r w:rsidRPr="007E7B92">
        <w:rPr>
          <w:rFonts w:cs="Times New Roman"/>
          <w:szCs w:val="20"/>
        </w:rPr>
        <w:t xml:space="preserve"> </w:t>
      </w:r>
      <w:r w:rsidRPr="008A5FF7">
        <w:rPr>
          <w:rFonts w:cs="Times New Roman"/>
          <w:b/>
          <w:szCs w:val="20"/>
        </w:rPr>
        <w:t>hobby</w:t>
      </w:r>
      <w:r>
        <w:rPr>
          <w:rFonts w:cs="Times New Roman"/>
          <w:szCs w:val="20"/>
        </w:rPr>
        <w:t>.</w:t>
      </w:r>
      <w:r w:rsidRPr="007E7B92">
        <w:rPr>
          <w:rFonts w:cs="Times New Roman"/>
          <w:szCs w:val="20"/>
        </w:rPr>
        <w:t xml:space="preserve"> </w:t>
      </w:r>
      <w:proofErr w:type="gramStart"/>
      <w:r w:rsidRPr="007E7B92">
        <w:rPr>
          <w:rFonts w:cs="Times New Roman"/>
          <w:szCs w:val="20"/>
        </w:rPr>
        <w:t>which</w:t>
      </w:r>
      <w:proofErr w:type="gramEnd"/>
      <w:r w:rsidRPr="007E7B92">
        <w:rPr>
          <w:rFonts w:cs="Times New Roman"/>
          <w:szCs w:val="20"/>
        </w:rPr>
        <w:t xml:space="preserve"> means the income is tax-free but exp</w:t>
      </w:r>
      <w:r>
        <w:rPr>
          <w:rFonts w:cs="Times New Roman"/>
          <w:szCs w:val="20"/>
        </w:rPr>
        <w:t>ense deductions are unavailable</w:t>
      </w:r>
      <w:r w:rsidRPr="007E7B92">
        <w:rPr>
          <w:rFonts w:cs="Times New Roman"/>
          <w:szCs w:val="20"/>
        </w:rPr>
        <w:t xml:space="preserve"> </w:t>
      </w:r>
    </w:p>
    <w:p w:rsidR="00B77C89" w:rsidRPr="007E7B92" w:rsidRDefault="008A5FF7" w:rsidP="00B77C89">
      <w:pPr>
        <w:pStyle w:val="Heading3"/>
        <w:rPr>
          <w:szCs w:val="20"/>
        </w:rPr>
      </w:pPr>
      <w:bookmarkStart w:id="62" w:name="_Toc322605884"/>
      <w:r>
        <w:rPr>
          <w:szCs w:val="20"/>
        </w:rPr>
        <w:t>1) WHAT IS</w:t>
      </w:r>
      <w:r w:rsidR="00B77C89" w:rsidRPr="007E7B92">
        <w:rPr>
          <w:szCs w:val="20"/>
        </w:rPr>
        <w:t xml:space="preserve"> A “BUSINESS”</w:t>
      </w:r>
      <w:bookmarkEnd w:id="62"/>
    </w:p>
    <w:p w:rsidR="00B77C89" w:rsidRPr="007E7B92" w:rsidRDefault="00B77C89" w:rsidP="00B77C89">
      <w:pPr>
        <w:spacing w:after="0" w:line="240" w:lineRule="auto"/>
        <w:rPr>
          <w:rFonts w:cs="Times New Roman"/>
          <w:szCs w:val="20"/>
        </w:rPr>
      </w:pPr>
      <w:r w:rsidRPr="007E7B92">
        <w:rPr>
          <w:rFonts w:cs="Times New Roman"/>
          <w:szCs w:val="20"/>
        </w:rPr>
        <w:t xml:space="preserve">- See the </w:t>
      </w:r>
      <w:r w:rsidRPr="007E7B92">
        <w:rPr>
          <w:rFonts w:cs="Times New Roman"/>
          <w:i/>
          <w:iCs/>
          <w:szCs w:val="20"/>
        </w:rPr>
        <w:t xml:space="preserve">ITA </w:t>
      </w:r>
      <w:r w:rsidRPr="007E7B92">
        <w:rPr>
          <w:rFonts w:cs="Times New Roman"/>
          <w:szCs w:val="20"/>
        </w:rPr>
        <w:t>for definition of a “business”:</w:t>
      </w:r>
    </w:p>
    <w:p w:rsidR="00B77C89" w:rsidRPr="007E7B92" w:rsidRDefault="00B77C89" w:rsidP="00B77C89">
      <w:pPr>
        <w:spacing w:after="0" w:line="240" w:lineRule="auto"/>
        <w:ind w:firstLine="720"/>
        <w:rPr>
          <w:rFonts w:cs="Times New Roman"/>
          <w:b/>
          <w:bCs/>
          <w:szCs w:val="20"/>
        </w:rPr>
      </w:pPr>
      <w:r w:rsidRPr="007E7B92">
        <w:rPr>
          <w:rFonts w:cs="Times New Roman"/>
          <w:b/>
          <w:bCs/>
          <w:szCs w:val="20"/>
        </w:rPr>
        <w:t>a) “Business”</w:t>
      </w:r>
    </w:p>
    <w:p w:rsidR="00B77C89" w:rsidRPr="007E7B92" w:rsidRDefault="00B77C89" w:rsidP="00B77C89">
      <w:pPr>
        <w:spacing w:after="0" w:line="240" w:lineRule="auto"/>
        <w:ind w:left="1440"/>
        <w:rPr>
          <w:rFonts w:cs="Times New Roman"/>
          <w:szCs w:val="20"/>
        </w:rPr>
      </w:pPr>
      <w:r w:rsidRPr="007E7B92">
        <w:rPr>
          <w:rFonts w:cs="Times New Roman"/>
          <w:color w:val="0070C0"/>
          <w:szCs w:val="20"/>
        </w:rPr>
        <w:t xml:space="preserve">- </w:t>
      </w:r>
      <w:r w:rsidRPr="007E7B92">
        <w:rPr>
          <w:rFonts w:cs="Times New Roman"/>
          <w:b/>
          <w:bCs/>
          <w:color w:val="0070C0"/>
          <w:szCs w:val="20"/>
        </w:rPr>
        <w:t>s.248(1)</w:t>
      </w:r>
      <w:r w:rsidRPr="007E7B92">
        <w:rPr>
          <w:rFonts w:cs="Times New Roman"/>
          <w:color w:val="0070C0"/>
          <w:szCs w:val="20"/>
        </w:rPr>
        <w:t xml:space="preserve">: </w:t>
      </w:r>
      <w:r w:rsidRPr="007E7B92">
        <w:rPr>
          <w:rFonts w:cs="Times New Roman"/>
          <w:szCs w:val="20"/>
        </w:rPr>
        <w:t xml:space="preserve">“business” includes a </w:t>
      </w:r>
      <w:r w:rsidRPr="007E7B92">
        <w:rPr>
          <w:rFonts w:cs="Times New Roman"/>
          <w:b/>
          <w:szCs w:val="20"/>
        </w:rPr>
        <w:t xml:space="preserve">profession, calling, trade, manufacture, or undertaking of </w:t>
      </w:r>
      <w:r w:rsidRPr="008A5FF7">
        <w:rPr>
          <w:rFonts w:cs="Times New Roman"/>
          <w:b/>
          <w:szCs w:val="20"/>
          <w:u w:val="single"/>
        </w:rPr>
        <w:t>any kind whatever and…an adventure or concern in the nature of trade</w:t>
      </w:r>
      <w:r w:rsidRPr="008A5FF7">
        <w:rPr>
          <w:rFonts w:cs="Times New Roman"/>
          <w:szCs w:val="20"/>
          <w:u w:val="single"/>
        </w:rPr>
        <w:t xml:space="preserve"> </w:t>
      </w:r>
      <w:r w:rsidRPr="007E7B92">
        <w:rPr>
          <w:rFonts w:cs="Times New Roman"/>
          <w:szCs w:val="20"/>
        </w:rPr>
        <w:t>(isolated transaction) but does not include an office or employment</w:t>
      </w:r>
    </w:p>
    <w:p w:rsidR="00B77C89" w:rsidRPr="007E7B92" w:rsidRDefault="00B77C89" w:rsidP="008A5FF7">
      <w:pPr>
        <w:spacing w:after="0" w:line="240" w:lineRule="auto"/>
        <w:ind w:left="1440"/>
        <w:rPr>
          <w:rFonts w:cs="Times New Roman"/>
          <w:szCs w:val="20"/>
        </w:rPr>
      </w:pPr>
      <w:r w:rsidRPr="007E7B92">
        <w:rPr>
          <w:rFonts w:cs="Times New Roman"/>
          <w:szCs w:val="20"/>
        </w:rPr>
        <w:t>- i.e.: buying/selling inventory, speculation, performing ser</w:t>
      </w:r>
      <w:r w:rsidR="008A5FF7">
        <w:rPr>
          <w:rFonts w:cs="Times New Roman"/>
          <w:szCs w:val="20"/>
        </w:rPr>
        <w:t>vices to increase value.</w:t>
      </w:r>
    </w:p>
    <w:p w:rsidR="00B77C89"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b/>
          <w:i/>
          <w:color w:val="FF0000"/>
          <w:szCs w:val="20"/>
        </w:rPr>
      </w:pPr>
    </w:p>
    <w:p w:rsidR="005145D4" w:rsidRDefault="005145D4" w:rsidP="00B77C89">
      <w:pPr>
        <w:tabs>
          <w:tab w:val="left" w:pos="720"/>
          <w:tab w:val="left" w:pos="1440"/>
          <w:tab w:val="left" w:pos="2160"/>
          <w:tab w:val="left" w:pos="2880"/>
          <w:tab w:val="left" w:leader="dot" w:pos="7200"/>
          <w:tab w:val="left" w:pos="7920"/>
          <w:tab w:val="left" w:leader="dot" w:pos="8208"/>
        </w:tabs>
        <w:spacing w:after="0" w:line="240" w:lineRule="auto"/>
        <w:rPr>
          <w:b/>
          <w:i/>
          <w:color w:val="FF0000"/>
          <w:szCs w:val="20"/>
        </w:rPr>
      </w:pPr>
    </w:p>
    <w:p w:rsidR="005145D4" w:rsidRDefault="005145D4" w:rsidP="00B77C89">
      <w:pPr>
        <w:tabs>
          <w:tab w:val="left" w:pos="720"/>
          <w:tab w:val="left" w:pos="1440"/>
          <w:tab w:val="left" w:pos="2160"/>
          <w:tab w:val="left" w:pos="2880"/>
          <w:tab w:val="left" w:leader="dot" w:pos="7200"/>
          <w:tab w:val="left" w:pos="7920"/>
          <w:tab w:val="left" w:leader="dot" w:pos="8208"/>
        </w:tabs>
        <w:spacing w:after="0" w:line="240" w:lineRule="auto"/>
        <w:rPr>
          <w:b/>
          <w:i/>
          <w:color w:val="FF0000"/>
          <w:szCs w:val="20"/>
        </w:rPr>
      </w:pPr>
    </w:p>
    <w:p w:rsidR="005145D4" w:rsidRDefault="005145D4" w:rsidP="00B77C89">
      <w:pPr>
        <w:tabs>
          <w:tab w:val="left" w:pos="720"/>
          <w:tab w:val="left" w:pos="1440"/>
          <w:tab w:val="left" w:pos="2160"/>
          <w:tab w:val="left" w:pos="2880"/>
          <w:tab w:val="left" w:leader="dot" w:pos="7200"/>
          <w:tab w:val="left" w:pos="7920"/>
          <w:tab w:val="left" w:leader="dot" w:pos="8208"/>
        </w:tabs>
        <w:spacing w:after="0" w:line="240" w:lineRule="auto"/>
        <w:rPr>
          <w:b/>
          <w:i/>
          <w:color w:val="FF0000"/>
          <w:szCs w:val="20"/>
        </w:rPr>
      </w:pPr>
    </w:p>
    <w:p w:rsidR="005145D4" w:rsidRDefault="005145D4" w:rsidP="00B77C89">
      <w:pPr>
        <w:tabs>
          <w:tab w:val="left" w:pos="720"/>
          <w:tab w:val="left" w:pos="1440"/>
          <w:tab w:val="left" w:pos="2160"/>
          <w:tab w:val="left" w:pos="2880"/>
          <w:tab w:val="left" w:leader="dot" w:pos="7200"/>
          <w:tab w:val="left" w:pos="7920"/>
          <w:tab w:val="left" w:leader="dot" w:pos="8208"/>
        </w:tabs>
        <w:spacing w:after="0" w:line="240" w:lineRule="auto"/>
        <w:rPr>
          <w:b/>
          <w:i/>
          <w:color w:val="FF0000"/>
          <w:szCs w:val="20"/>
        </w:rPr>
      </w:pPr>
    </w:p>
    <w:p w:rsidR="005145D4" w:rsidRDefault="005145D4" w:rsidP="00B77C89">
      <w:pPr>
        <w:tabs>
          <w:tab w:val="left" w:pos="720"/>
          <w:tab w:val="left" w:pos="1440"/>
          <w:tab w:val="left" w:pos="2160"/>
          <w:tab w:val="left" w:pos="2880"/>
          <w:tab w:val="left" w:leader="dot" w:pos="7200"/>
          <w:tab w:val="left" w:pos="7920"/>
          <w:tab w:val="left" w:leader="dot" w:pos="8208"/>
        </w:tabs>
        <w:spacing w:after="0" w:line="240" w:lineRule="auto"/>
        <w:rPr>
          <w:b/>
          <w:i/>
          <w:color w:val="FF0000"/>
          <w:szCs w:val="20"/>
        </w:rPr>
      </w:pPr>
    </w:p>
    <w:p w:rsidR="005145D4" w:rsidRDefault="005145D4" w:rsidP="00B77C89">
      <w:pPr>
        <w:tabs>
          <w:tab w:val="left" w:pos="720"/>
          <w:tab w:val="left" w:pos="1440"/>
          <w:tab w:val="left" w:pos="2160"/>
          <w:tab w:val="left" w:pos="2880"/>
          <w:tab w:val="left" w:leader="dot" w:pos="7200"/>
          <w:tab w:val="left" w:pos="7920"/>
          <w:tab w:val="left" w:leader="dot" w:pos="8208"/>
        </w:tabs>
        <w:spacing w:after="0" w:line="240" w:lineRule="auto"/>
        <w:rPr>
          <w:b/>
          <w:i/>
          <w:color w:val="FF0000"/>
          <w:szCs w:val="20"/>
        </w:rPr>
      </w:pPr>
    </w:p>
    <w:p w:rsidR="005145D4" w:rsidRDefault="005145D4" w:rsidP="00B77C89">
      <w:pPr>
        <w:tabs>
          <w:tab w:val="left" w:pos="720"/>
          <w:tab w:val="left" w:pos="1440"/>
          <w:tab w:val="left" w:pos="2160"/>
          <w:tab w:val="left" w:pos="2880"/>
          <w:tab w:val="left" w:leader="dot" w:pos="7200"/>
          <w:tab w:val="left" w:pos="7920"/>
          <w:tab w:val="left" w:leader="dot" w:pos="8208"/>
        </w:tabs>
        <w:spacing w:after="0" w:line="240" w:lineRule="auto"/>
        <w:rPr>
          <w:b/>
          <w:i/>
          <w:color w:val="FF0000"/>
          <w:szCs w:val="20"/>
        </w:rPr>
      </w:pPr>
    </w:p>
    <w:p w:rsidR="005145D4" w:rsidRDefault="005145D4" w:rsidP="00B77C89">
      <w:pPr>
        <w:tabs>
          <w:tab w:val="left" w:pos="720"/>
          <w:tab w:val="left" w:pos="1440"/>
          <w:tab w:val="left" w:pos="2160"/>
          <w:tab w:val="left" w:pos="2880"/>
          <w:tab w:val="left" w:leader="dot" w:pos="7200"/>
          <w:tab w:val="left" w:pos="7920"/>
          <w:tab w:val="left" w:leader="dot" w:pos="8208"/>
        </w:tabs>
        <w:spacing w:after="0" w:line="240" w:lineRule="auto"/>
        <w:rPr>
          <w:b/>
          <w:i/>
          <w:color w:val="FF0000"/>
          <w:szCs w:val="20"/>
        </w:rPr>
      </w:pPr>
    </w:p>
    <w:p w:rsidR="005145D4" w:rsidRPr="007E7B92" w:rsidRDefault="005145D4" w:rsidP="00B77C89">
      <w:pPr>
        <w:tabs>
          <w:tab w:val="left" w:pos="720"/>
          <w:tab w:val="left" w:pos="1440"/>
          <w:tab w:val="left" w:pos="2160"/>
          <w:tab w:val="left" w:pos="2880"/>
          <w:tab w:val="left" w:leader="dot" w:pos="7200"/>
          <w:tab w:val="left" w:pos="7920"/>
          <w:tab w:val="left" w:leader="dot" w:pos="8208"/>
        </w:tabs>
        <w:spacing w:after="0" w:line="240" w:lineRule="auto"/>
        <w:rPr>
          <w:b/>
          <w:i/>
          <w:color w:val="FF0000"/>
          <w:szCs w:val="20"/>
        </w:rPr>
      </w:pPr>
    </w:p>
    <w:p w:rsidR="00B77C89" w:rsidRPr="007E7B92" w:rsidRDefault="008A5FF7" w:rsidP="00B77C89">
      <w:pPr>
        <w:tabs>
          <w:tab w:val="left" w:pos="720"/>
          <w:tab w:val="left" w:pos="1440"/>
          <w:tab w:val="left" w:pos="2160"/>
          <w:tab w:val="left" w:pos="2880"/>
          <w:tab w:val="left" w:leader="dot" w:pos="7200"/>
          <w:tab w:val="left" w:pos="7920"/>
          <w:tab w:val="left" w:leader="dot" w:pos="8208"/>
        </w:tabs>
        <w:spacing w:after="0" w:line="240" w:lineRule="auto"/>
        <w:rPr>
          <w:b/>
          <w:szCs w:val="20"/>
        </w:rPr>
      </w:pPr>
      <w:r w:rsidRPr="005145D4">
        <w:rPr>
          <w:b/>
          <w:szCs w:val="20"/>
          <w:u w:val="single"/>
        </w:rPr>
        <w:lastRenderedPageBreak/>
        <w:t>TEST FOR BUSINESS INCOME</w:t>
      </w:r>
      <w:r w:rsidRPr="008A5FF7">
        <w:rPr>
          <w:b/>
          <w:i/>
          <w:color w:val="FF0000"/>
          <w:szCs w:val="20"/>
        </w:rPr>
        <w:t xml:space="preserve"> </w:t>
      </w:r>
      <w:r w:rsidRPr="007E7B92">
        <w:rPr>
          <w:b/>
          <w:i/>
          <w:color w:val="FF0000"/>
          <w:szCs w:val="20"/>
        </w:rPr>
        <w:t>Graham v Green (</w:t>
      </w:r>
      <w:r w:rsidRPr="007E7B92">
        <w:rPr>
          <w:i/>
          <w:color w:val="FF0000"/>
          <w:szCs w:val="20"/>
        </w:rPr>
        <w:t xml:space="preserve">G bet on horses on large scale and made income from it. Court said winnings were windfall and tax-free because </w:t>
      </w:r>
      <w:proofErr w:type="spellStart"/>
      <w:proofErr w:type="gramStart"/>
      <w:r w:rsidRPr="007E7B92">
        <w:rPr>
          <w:i/>
          <w:color w:val="FF0000"/>
          <w:szCs w:val="20"/>
        </w:rPr>
        <w:t>its</w:t>
      </w:r>
      <w:proofErr w:type="spellEnd"/>
      <w:proofErr w:type="gramEnd"/>
      <w:r w:rsidRPr="007E7B92">
        <w:rPr>
          <w:i/>
          <w:color w:val="FF0000"/>
          <w:szCs w:val="20"/>
        </w:rPr>
        <w:t xml:space="preserve"> not meet standards for business)</w:t>
      </w:r>
    </w:p>
    <w:p w:rsidR="00B77C89" w:rsidRPr="007E7B92"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i/>
          <w:iCs/>
          <w:szCs w:val="20"/>
        </w:rPr>
      </w:pPr>
      <w:r w:rsidRPr="007E7B92">
        <w:rPr>
          <w:b/>
          <w:szCs w:val="20"/>
        </w:rPr>
        <w:t>1-</w:t>
      </w:r>
      <w:r w:rsidRPr="008A5FF7">
        <w:rPr>
          <w:b/>
          <w:szCs w:val="20"/>
          <w:highlight w:val="yellow"/>
        </w:rPr>
        <w:t xml:space="preserve">Business income is distinct from property income because </w:t>
      </w:r>
      <w:r w:rsidRPr="008A5FF7">
        <w:rPr>
          <w:b/>
          <w:szCs w:val="20"/>
          <w:highlight w:val="yellow"/>
          <w:u w:val="single"/>
        </w:rPr>
        <w:t>property income is passive</w:t>
      </w:r>
      <w:r w:rsidRPr="008A5FF7">
        <w:rPr>
          <w:b/>
          <w:szCs w:val="20"/>
          <w:highlight w:val="yellow"/>
        </w:rPr>
        <w:t xml:space="preserve"> and business </w:t>
      </w:r>
      <w:r w:rsidRPr="008A5FF7">
        <w:rPr>
          <w:b/>
          <w:szCs w:val="20"/>
          <w:highlight w:val="yellow"/>
          <w:u w:val="single"/>
        </w:rPr>
        <w:t>involves activity</w:t>
      </w:r>
      <w:r w:rsidRPr="007E7B92">
        <w:rPr>
          <w:b/>
          <w:szCs w:val="20"/>
        </w:rPr>
        <w:t xml:space="preserve"> on the par</w:t>
      </w:r>
      <w:r w:rsidR="008A5FF7">
        <w:rPr>
          <w:b/>
          <w:szCs w:val="20"/>
        </w:rPr>
        <w:t xml:space="preserve">t of the taxpayer (Activity= making </w:t>
      </w:r>
      <w:proofErr w:type="spellStart"/>
      <w:r w:rsidR="008A5FF7">
        <w:rPr>
          <w:b/>
          <w:szCs w:val="20"/>
        </w:rPr>
        <w:t>cotnracts</w:t>
      </w:r>
      <w:proofErr w:type="spellEnd"/>
      <w:r w:rsidR="008A5FF7">
        <w:rPr>
          <w:b/>
          <w:szCs w:val="20"/>
        </w:rPr>
        <w:t xml:space="preserve"> </w:t>
      </w:r>
      <w:proofErr w:type="spellStart"/>
      <w:r w:rsidR="008A5FF7">
        <w:rPr>
          <w:b/>
          <w:szCs w:val="20"/>
        </w:rPr>
        <w:t>etc</w:t>
      </w:r>
      <w:proofErr w:type="spellEnd"/>
      <w:r w:rsidR="008A5FF7">
        <w:rPr>
          <w:b/>
          <w:szCs w:val="20"/>
        </w:rPr>
        <w:t>)</w:t>
      </w:r>
    </w:p>
    <w:p w:rsidR="00B77C89"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b/>
          <w:szCs w:val="20"/>
        </w:rPr>
      </w:pPr>
      <w:r w:rsidRPr="008A5FF7">
        <w:rPr>
          <w:b/>
          <w:szCs w:val="20"/>
          <w:highlight w:val="yellow"/>
        </w:rPr>
        <w:t xml:space="preserve">2-Business income also is </w:t>
      </w:r>
      <w:r w:rsidRPr="008A5FF7">
        <w:rPr>
          <w:b/>
          <w:szCs w:val="20"/>
          <w:highlight w:val="yellow"/>
          <w:u w:val="single"/>
        </w:rPr>
        <w:t xml:space="preserve">organized </w:t>
      </w:r>
      <w:r w:rsidR="008A5FF7" w:rsidRPr="008A5FF7">
        <w:rPr>
          <w:b/>
          <w:szCs w:val="20"/>
          <w:highlight w:val="yellow"/>
          <w:u w:val="single"/>
        </w:rPr>
        <w:t>(</w:t>
      </w:r>
      <w:r w:rsidR="008A5FF7" w:rsidRPr="008A5FF7">
        <w:rPr>
          <w:b/>
          <w:szCs w:val="20"/>
          <w:highlight w:val="yellow"/>
        </w:rPr>
        <w:t>system)</w:t>
      </w:r>
    </w:p>
    <w:p w:rsidR="008A5FF7" w:rsidRPr="001D5B1E" w:rsidRDefault="008A5FF7" w:rsidP="00D64016">
      <w:pPr>
        <w:pStyle w:val="ListParagraph"/>
        <w:numPr>
          <w:ilvl w:val="0"/>
          <w:numId w:val="29"/>
        </w:numPr>
        <w:spacing w:after="0" w:line="240" w:lineRule="auto"/>
        <w:rPr>
          <w:rFonts w:ascii="Times New Roman" w:hAnsi="Times New Roman" w:cs="Times New Roman"/>
          <w:b/>
          <w:bCs/>
          <w:i/>
          <w:szCs w:val="20"/>
        </w:rPr>
      </w:pPr>
      <w:r w:rsidRPr="001D5B1E">
        <w:rPr>
          <w:rFonts w:ascii="Times New Roman" w:hAnsi="Times New Roman" w:cs="Times New Roman"/>
          <w:b/>
          <w:bCs/>
          <w:szCs w:val="20"/>
        </w:rPr>
        <w:t>Gambling</w:t>
      </w:r>
      <w:r w:rsidRPr="001D5B1E">
        <w:rPr>
          <w:rFonts w:ascii="Times New Roman" w:hAnsi="Times New Roman" w:cs="Times New Roman"/>
          <w:bCs/>
          <w:szCs w:val="20"/>
        </w:rPr>
        <w:t xml:space="preserve"> is not a source of income; it is windfalls and irrational agreements with one side winning and losing. </w:t>
      </w:r>
      <w:r w:rsidRPr="001D5B1E">
        <w:rPr>
          <w:rFonts w:ascii="Times New Roman" w:hAnsi="Times New Roman" w:cs="Times New Roman"/>
          <w:b/>
          <w:i/>
          <w:color w:val="FF0000"/>
          <w:szCs w:val="20"/>
        </w:rPr>
        <w:t>Graham v Green</w:t>
      </w:r>
    </w:p>
    <w:p w:rsidR="008A5FF7" w:rsidRPr="00490558" w:rsidRDefault="008A5FF7" w:rsidP="00D64016">
      <w:pPr>
        <w:pStyle w:val="ListParagraph"/>
        <w:numPr>
          <w:ilvl w:val="0"/>
          <w:numId w:val="29"/>
        </w:numPr>
        <w:spacing w:after="0" w:line="240" w:lineRule="auto"/>
        <w:rPr>
          <w:rFonts w:ascii="Times New Roman" w:hAnsi="Times New Roman" w:cs="Times New Roman"/>
          <w:bCs/>
          <w:i/>
          <w:szCs w:val="20"/>
        </w:rPr>
      </w:pPr>
      <w:r w:rsidRPr="00490558">
        <w:rPr>
          <w:rFonts w:ascii="Times New Roman" w:hAnsi="Times New Roman" w:cs="Times New Roman"/>
          <w:b/>
          <w:bCs/>
          <w:szCs w:val="20"/>
        </w:rPr>
        <w:t>BUT, gamblers with INSIDE INFORMATION are generating income which is business-like and therefore taxable</w:t>
      </w:r>
      <w:r w:rsidR="001D5B1E">
        <w:rPr>
          <w:rFonts w:ascii="Times New Roman" w:hAnsi="Times New Roman" w:cs="Times New Roman"/>
          <w:b/>
          <w:bCs/>
          <w:szCs w:val="20"/>
        </w:rPr>
        <w:t xml:space="preserve"> (organized system)</w:t>
      </w:r>
      <w:r w:rsidRPr="00490558">
        <w:rPr>
          <w:rFonts w:ascii="Times New Roman" w:hAnsi="Times New Roman" w:cs="Times New Roman"/>
          <w:b/>
          <w:bCs/>
          <w:szCs w:val="20"/>
        </w:rPr>
        <w:t xml:space="preserve">. </w:t>
      </w:r>
      <w:proofErr w:type="gramStart"/>
      <w:r w:rsidRPr="00490558">
        <w:rPr>
          <w:rFonts w:ascii="Times New Roman" w:hAnsi="Times New Roman" w:cs="Times New Roman"/>
          <w:b/>
          <w:bCs/>
          <w:i/>
          <w:color w:val="FF0000"/>
          <w:szCs w:val="20"/>
        </w:rPr>
        <w:t>Walker(</w:t>
      </w:r>
      <w:proofErr w:type="gramEnd"/>
      <w:r w:rsidRPr="00490558">
        <w:rPr>
          <w:rFonts w:ascii="Times New Roman" w:hAnsi="Times New Roman" w:cs="Times New Roman"/>
          <w:bCs/>
          <w:i/>
          <w:color w:val="FF0000"/>
          <w:szCs w:val="20"/>
        </w:rPr>
        <w:t>owned race horses, used inside info to bet and make $. Court said business income because organized things in such a way so that he would make a profit)</w:t>
      </w:r>
    </w:p>
    <w:p w:rsidR="008A5FF7" w:rsidRPr="00490558" w:rsidRDefault="008A5FF7" w:rsidP="00D64016">
      <w:pPr>
        <w:pStyle w:val="ListParagraph"/>
        <w:numPr>
          <w:ilvl w:val="0"/>
          <w:numId w:val="29"/>
        </w:numPr>
        <w:spacing w:after="0" w:line="240" w:lineRule="auto"/>
        <w:rPr>
          <w:rFonts w:ascii="Times New Roman" w:hAnsi="Times New Roman" w:cs="Times New Roman"/>
          <w:bCs/>
          <w:i/>
          <w:iCs/>
          <w:color w:val="FF0000"/>
          <w:szCs w:val="20"/>
        </w:rPr>
      </w:pPr>
      <w:r w:rsidRPr="00490558">
        <w:rPr>
          <w:rFonts w:ascii="Times New Roman" w:hAnsi="Times New Roman" w:cs="Times New Roman"/>
          <w:b/>
          <w:bCs/>
          <w:iCs/>
          <w:szCs w:val="20"/>
        </w:rPr>
        <w:t xml:space="preserve">Source of income from a business can change from year to year. </w:t>
      </w:r>
      <w:proofErr w:type="gramStart"/>
      <w:r w:rsidRPr="00490558">
        <w:rPr>
          <w:rFonts w:ascii="Times New Roman" w:hAnsi="Times New Roman" w:cs="Times New Roman"/>
          <w:b/>
          <w:bCs/>
          <w:i/>
          <w:iCs/>
          <w:color w:val="FF0000"/>
          <w:szCs w:val="20"/>
        </w:rPr>
        <w:t>Morden(</w:t>
      </w:r>
      <w:proofErr w:type="gramEnd"/>
      <w:r w:rsidRPr="00490558">
        <w:rPr>
          <w:rFonts w:ascii="Times New Roman" w:hAnsi="Times New Roman" w:cs="Times New Roman"/>
          <w:bCs/>
          <w:i/>
          <w:iCs/>
          <w:color w:val="FF0000"/>
          <w:szCs w:val="20"/>
        </w:rPr>
        <w:t xml:space="preserve"> was running horses and betting. Then stopped running and just bet. Court said when he was running, income from business, but when topped running and just betting for fun not business)</w:t>
      </w:r>
    </w:p>
    <w:p w:rsidR="008A5FF7" w:rsidRPr="008A5FF7" w:rsidRDefault="008A5FF7" w:rsidP="00D64016">
      <w:pPr>
        <w:pStyle w:val="ListParagraph"/>
        <w:numPr>
          <w:ilvl w:val="0"/>
          <w:numId w:val="29"/>
        </w:numPr>
        <w:spacing w:after="0" w:line="240" w:lineRule="auto"/>
        <w:rPr>
          <w:rFonts w:ascii="Times New Roman" w:hAnsi="Times New Roman" w:cs="Times New Roman"/>
          <w:bCs/>
          <w:i/>
          <w:color w:val="FF0000"/>
          <w:szCs w:val="20"/>
        </w:rPr>
      </w:pPr>
      <w:r w:rsidRPr="00490558">
        <w:rPr>
          <w:rFonts w:ascii="Times New Roman" w:hAnsi="Times New Roman" w:cs="Times New Roman"/>
          <w:b/>
          <w:bCs/>
          <w:szCs w:val="20"/>
        </w:rPr>
        <w:t xml:space="preserve">Courts focus on the organization of the </w:t>
      </w:r>
      <w:proofErr w:type="spellStart"/>
      <w:r w:rsidRPr="00490558">
        <w:rPr>
          <w:rFonts w:ascii="Times New Roman" w:hAnsi="Times New Roman" w:cs="Times New Roman"/>
          <w:b/>
          <w:bCs/>
          <w:szCs w:val="20"/>
        </w:rPr>
        <w:t>TPʼs</w:t>
      </w:r>
      <w:proofErr w:type="spellEnd"/>
      <w:r w:rsidRPr="00490558">
        <w:rPr>
          <w:rFonts w:ascii="Times New Roman" w:hAnsi="Times New Roman" w:cs="Times New Roman"/>
          <w:b/>
          <w:bCs/>
          <w:szCs w:val="20"/>
        </w:rPr>
        <w:t xml:space="preserve"> activity in determining if there is a business (</w:t>
      </w:r>
      <w:proofErr w:type="spellStart"/>
      <w:r w:rsidRPr="00490558">
        <w:rPr>
          <w:rFonts w:ascii="Times New Roman" w:hAnsi="Times New Roman" w:cs="Times New Roman"/>
          <w:b/>
          <w:bCs/>
          <w:szCs w:val="20"/>
        </w:rPr>
        <w:t>ie</w:t>
      </w:r>
      <w:proofErr w:type="spellEnd"/>
      <w:r w:rsidRPr="00490558">
        <w:rPr>
          <w:rFonts w:ascii="Times New Roman" w:hAnsi="Times New Roman" w:cs="Times New Roman"/>
          <w:b/>
          <w:bCs/>
          <w:szCs w:val="20"/>
        </w:rPr>
        <w:t xml:space="preserve"> if gambler has inside information and system for betting) </w:t>
      </w:r>
      <w:r w:rsidRPr="00490558">
        <w:rPr>
          <w:rFonts w:ascii="Times New Roman" w:hAnsi="Times New Roman" w:cs="Times New Roman"/>
          <w:b/>
          <w:bCs/>
          <w:i/>
          <w:color w:val="FF0000"/>
          <w:szCs w:val="20"/>
        </w:rPr>
        <w:t>LeBlanc(</w:t>
      </w:r>
      <w:r w:rsidRPr="00490558">
        <w:rPr>
          <w:rFonts w:ascii="Times New Roman" w:hAnsi="Times New Roman" w:cs="Times New Roman"/>
          <w:bCs/>
          <w:i/>
          <w:color w:val="FF0000"/>
          <w:szCs w:val="20"/>
        </w:rPr>
        <w:t xml:space="preserve">guys made 5.5 </w:t>
      </w:r>
      <w:proofErr w:type="spellStart"/>
      <w:r w:rsidRPr="00490558">
        <w:rPr>
          <w:rFonts w:ascii="Times New Roman" w:hAnsi="Times New Roman" w:cs="Times New Roman"/>
          <w:bCs/>
          <w:i/>
          <w:color w:val="FF0000"/>
          <w:szCs w:val="20"/>
        </w:rPr>
        <w:t>milly</w:t>
      </w:r>
      <w:proofErr w:type="spellEnd"/>
      <w:r w:rsidRPr="00490558">
        <w:rPr>
          <w:rFonts w:ascii="Times New Roman" w:hAnsi="Times New Roman" w:cs="Times New Roman"/>
          <w:bCs/>
          <w:i/>
          <w:color w:val="FF0000"/>
          <w:szCs w:val="20"/>
        </w:rPr>
        <w:t xml:space="preserve"> on sports betting but not income from business cause no inside connections or systems.)</w:t>
      </w:r>
      <w:r w:rsidR="001D5B1E" w:rsidRPr="001D5B1E">
        <w:rPr>
          <w:rFonts w:ascii="Times New Roman" w:hAnsi="Times New Roman" w:cs="Times New Roman"/>
          <w:b/>
          <w:bCs/>
          <w:i/>
          <w:iCs/>
          <w:color w:val="FF0000"/>
          <w:szCs w:val="20"/>
        </w:rPr>
        <w:t xml:space="preserve"> </w:t>
      </w:r>
      <w:r w:rsidR="001D5B1E" w:rsidRPr="00490558">
        <w:rPr>
          <w:rFonts w:ascii="Times New Roman" w:hAnsi="Times New Roman" w:cs="Times New Roman"/>
          <w:b/>
          <w:bCs/>
          <w:i/>
          <w:iCs/>
          <w:color w:val="FF0000"/>
          <w:szCs w:val="20"/>
        </w:rPr>
        <w:t>Morden</w:t>
      </w:r>
    </w:p>
    <w:p w:rsidR="00B77C89"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b/>
          <w:i/>
          <w:color w:val="FF0000"/>
          <w:szCs w:val="20"/>
        </w:rPr>
      </w:pPr>
      <w:r w:rsidRPr="008A5FF7">
        <w:rPr>
          <w:b/>
          <w:szCs w:val="20"/>
          <w:highlight w:val="yellow"/>
        </w:rPr>
        <w:t xml:space="preserve">3-Business also has a </w:t>
      </w:r>
      <w:r w:rsidRPr="008A5FF7">
        <w:rPr>
          <w:b/>
          <w:szCs w:val="20"/>
          <w:highlight w:val="yellow"/>
          <w:u w:val="single"/>
        </w:rPr>
        <w:t>profit motive: risk and reward</w:t>
      </w:r>
      <w:r w:rsidRPr="007E7B92">
        <w:rPr>
          <w:b/>
          <w:szCs w:val="20"/>
        </w:rPr>
        <w:t xml:space="preserve"> (this distinguishes professionals from non-professionals)</w:t>
      </w:r>
      <w:r w:rsidRPr="007E7B92">
        <w:rPr>
          <w:b/>
          <w:i/>
          <w:color w:val="FF0000"/>
          <w:szCs w:val="20"/>
        </w:rPr>
        <w:t xml:space="preserve"> </w:t>
      </w:r>
    </w:p>
    <w:p w:rsidR="008A5FF7" w:rsidRPr="001D5B1E" w:rsidRDefault="008A5FF7" w:rsidP="001D5B1E">
      <w:pPr>
        <w:pStyle w:val="NoSpacing"/>
        <w:numPr>
          <w:ilvl w:val="0"/>
          <w:numId w:val="32"/>
        </w:numPr>
        <w:rPr>
          <w:i/>
          <w:szCs w:val="20"/>
        </w:rPr>
      </w:pPr>
      <w:r w:rsidRPr="007E7B92">
        <w:rPr>
          <w:rFonts w:cs="Times New Roman"/>
          <w:b/>
          <w:bCs/>
          <w:szCs w:val="20"/>
        </w:rPr>
        <w:t>NOW: Reasonable expectation of profit</w:t>
      </w:r>
      <w:r w:rsidR="001D5B1E">
        <w:rPr>
          <w:rFonts w:cs="Times New Roman"/>
          <w:b/>
          <w:bCs/>
          <w:szCs w:val="20"/>
        </w:rPr>
        <w:t xml:space="preserve"> not required.</w:t>
      </w:r>
      <w:r w:rsidRPr="007E7B92">
        <w:rPr>
          <w:rFonts w:cs="Times New Roman"/>
          <w:b/>
          <w:bCs/>
          <w:szCs w:val="20"/>
        </w:rPr>
        <w:t xml:space="preserve"> </w:t>
      </w:r>
      <w:proofErr w:type="gramStart"/>
      <w:r w:rsidRPr="007E7B92">
        <w:rPr>
          <w:rFonts w:cs="Times New Roman"/>
          <w:b/>
          <w:bCs/>
          <w:szCs w:val="20"/>
        </w:rPr>
        <w:t>should</w:t>
      </w:r>
      <w:proofErr w:type="gramEnd"/>
      <w:r w:rsidRPr="007E7B92">
        <w:rPr>
          <w:rFonts w:cs="Times New Roman"/>
          <w:b/>
          <w:bCs/>
          <w:szCs w:val="20"/>
        </w:rPr>
        <w:t xml:space="preserve"> only be used as a factor to demonstrate that an activity is a business when a persona</w:t>
      </w:r>
      <w:r w:rsidR="001D5B1E">
        <w:rPr>
          <w:rFonts w:cs="Times New Roman"/>
          <w:b/>
          <w:bCs/>
          <w:szCs w:val="20"/>
        </w:rPr>
        <w:t>l element is involved</w:t>
      </w:r>
      <w:r w:rsidRPr="007E7B92">
        <w:rPr>
          <w:rFonts w:cs="Times New Roman"/>
          <w:b/>
          <w:bCs/>
          <w:szCs w:val="20"/>
        </w:rPr>
        <w:t xml:space="preserve">. </w:t>
      </w:r>
      <w:proofErr w:type="gramStart"/>
      <w:r w:rsidRPr="007E7B92">
        <w:rPr>
          <w:rFonts w:cs="Times New Roman"/>
          <w:b/>
          <w:bCs/>
          <w:i/>
          <w:color w:val="FF0000"/>
          <w:szCs w:val="20"/>
        </w:rPr>
        <w:t>Stewart</w:t>
      </w:r>
      <w:r w:rsidR="001D5B1E" w:rsidRPr="007E7B92">
        <w:rPr>
          <w:b/>
          <w:i/>
          <w:color w:val="FF0000"/>
          <w:szCs w:val="20"/>
        </w:rPr>
        <w:t>(</w:t>
      </w:r>
      <w:proofErr w:type="gramEnd"/>
      <w:r w:rsidR="001D5B1E" w:rsidRPr="007E7B92">
        <w:rPr>
          <w:i/>
          <w:color w:val="FF0000"/>
          <w:szCs w:val="20"/>
        </w:rPr>
        <w:t>real estate investor bought property for rental revenue. Had to pay huge interest and wanted to deduct the losses. Court said didn’t need to have REOP because it was a commercial activity taken in pursuit of profit)</w:t>
      </w:r>
    </w:p>
    <w:p w:rsidR="008A5FF7" w:rsidRPr="007E7B92" w:rsidRDefault="008A5FF7" w:rsidP="00D64016">
      <w:pPr>
        <w:pStyle w:val="NoSpacing"/>
        <w:numPr>
          <w:ilvl w:val="0"/>
          <w:numId w:val="32"/>
        </w:numPr>
        <w:rPr>
          <w:i/>
          <w:szCs w:val="20"/>
        </w:rPr>
      </w:pPr>
      <w:r>
        <w:rPr>
          <w:b/>
          <w:szCs w:val="20"/>
        </w:rPr>
        <w:t>TEST:</w:t>
      </w:r>
      <w:r w:rsidRPr="007E7B92">
        <w:rPr>
          <w:b/>
          <w:szCs w:val="20"/>
        </w:rPr>
        <w:t xml:space="preserve"> </w:t>
      </w:r>
      <w:r w:rsidRPr="007E7B92">
        <w:rPr>
          <w:b/>
          <w:i/>
          <w:color w:val="FF0000"/>
          <w:szCs w:val="20"/>
        </w:rPr>
        <w:t xml:space="preserve">Stewart </w:t>
      </w:r>
    </w:p>
    <w:p w:rsidR="008A5FF7" w:rsidRPr="00490558" w:rsidRDefault="008A5FF7" w:rsidP="00D64016">
      <w:pPr>
        <w:pStyle w:val="NoSpacing"/>
        <w:numPr>
          <w:ilvl w:val="1"/>
          <w:numId w:val="32"/>
        </w:numPr>
        <w:rPr>
          <w:szCs w:val="20"/>
        </w:rPr>
      </w:pPr>
      <w:r w:rsidRPr="007E7B92">
        <w:rPr>
          <w:b/>
          <w:szCs w:val="20"/>
        </w:rPr>
        <w:t xml:space="preserve">1-is the activity of the taxpayer </w:t>
      </w:r>
      <w:r w:rsidRPr="00984582">
        <w:rPr>
          <w:b/>
          <w:szCs w:val="20"/>
          <w:highlight w:val="yellow"/>
        </w:rPr>
        <w:t>undertaken in pursuit of profit</w:t>
      </w:r>
      <w:r w:rsidRPr="007E7B92">
        <w:rPr>
          <w:b/>
          <w:szCs w:val="20"/>
        </w:rPr>
        <w:t xml:space="preserve"> (commercial activity) or is it a personal endeavour? </w:t>
      </w:r>
      <w:r>
        <w:rPr>
          <w:b/>
          <w:szCs w:val="20"/>
        </w:rPr>
        <w:t xml:space="preserve">Consider: </w:t>
      </w:r>
      <w:r>
        <w:rPr>
          <w:szCs w:val="20"/>
        </w:rPr>
        <w:t xml:space="preserve">business plan, profit/loss experience, </w:t>
      </w:r>
      <w:proofErr w:type="spellStart"/>
      <w:r>
        <w:rPr>
          <w:szCs w:val="20"/>
        </w:rPr>
        <w:t>tp</w:t>
      </w:r>
      <w:proofErr w:type="spellEnd"/>
      <w:r>
        <w:rPr>
          <w:szCs w:val="20"/>
        </w:rPr>
        <w:t xml:space="preserve"> training, anticipated capital gains, </w:t>
      </w:r>
    </w:p>
    <w:p w:rsidR="008A5FF7" w:rsidRPr="007E7B92" w:rsidRDefault="008A5FF7" w:rsidP="00D64016">
      <w:pPr>
        <w:pStyle w:val="NoSpacing"/>
        <w:numPr>
          <w:ilvl w:val="1"/>
          <w:numId w:val="32"/>
        </w:numPr>
        <w:rPr>
          <w:b/>
          <w:szCs w:val="20"/>
        </w:rPr>
      </w:pPr>
      <w:r w:rsidRPr="007E7B92">
        <w:rPr>
          <w:b/>
          <w:szCs w:val="20"/>
        </w:rPr>
        <w:t>-</w:t>
      </w:r>
      <w:r w:rsidRPr="007E7B92">
        <w:rPr>
          <w:szCs w:val="20"/>
        </w:rPr>
        <w:t xml:space="preserve">If TP is in </w:t>
      </w:r>
      <w:r w:rsidRPr="007E7B92">
        <w:rPr>
          <w:szCs w:val="20"/>
          <w:u w:val="single"/>
        </w:rPr>
        <w:t>pursuit of profit or it’s a commercial activity</w:t>
      </w:r>
      <w:r w:rsidRPr="007E7B92">
        <w:rPr>
          <w:szCs w:val="20"/>
        </w:rPr>
        <w:t xml:space="preserve"> then that is the end of the story and no reasonable expectation of profit is required.</w:t>
      </w:r>
      <w:r w:rsidRPr="007E7B92">
        <w:rPr>
          <w:b/>
          <w:szCs w:val="20"/>
        </w:rPr>
        <w:t xml:space="preserve"> </w:t>
      </w:r>
    </w:p>
    <w:p w:rsidR="008A5FF7" w:rsidRPr="007E7B92" w:rsidRDefault="008A5FF7" w:rsidP="00D64016">
      <w:pPr>
        <w:pStyle w:val="NoSpacing"/>
        <w:numPr>
          <w:ilvl w:val="1"/>
          <w:numId w:val="32"/>
        </w:numPr>
        <w:rPr>
          <w:szCs w:val="20"/>
        </w:rPr>
      </w:pPr>
      <w:r w:rsidRPr="007E7B92">
        <w:rPr>
          <w:b/>
          <w:szCs w:val="20"/>
        </w:rPr>
        <w:t xml:space="preserve">-If the activity has a </w:t>
      </w:r>
      <w:r w:rsidRPr="007E7B92">
        <w:rPr>
          <w:b/>
          <w:szCs w:val="20"/>
          <w:u w:val="single"/>
        </w:rPr>
        <w:t>personal element</w:t>
      </w:r>
      <w:r w:rsidRPr="007E7B92">
        <w:rPr>
          <w:b/>
          <w:szCs w:val="20"/>
        </w:rPr>
        <w:t xml:space="preserve">, </w:t>
      </w:r>
      <w:r w:rsidRPr="007E7B92">
        <w:rPr>
          <w:szCs w:val="20"/>
        </w:rPr>
        <w:t xml:space="preserve">then </w:t>
      </w:r>
    </w:p>
    <w:p w:rsidR="008A5FF7" w:rsidRPr="007E7B92" w:rsidRDefault="008A5FF7" w:rsidP="00D64016">
      <w:pPr>
        <w:pStyle w:val="NoSpacing"/>
        <w:numPr>
          <w:ilvl w:val="1"/>
          <w:numId w:val="32"/>
        </w:numPr>
        <w:rPr>
          <w:szCs w:val="20"/>
        </w:rPr>
      </w:pPr>
      <w:r w:rsidRPr="00984582">
        <w:rPr>
          <w:b/>
          <w:szCs w:val="20"/>
        </w:rPr>
        <w:t>2-</w:t>
      </w:r>
      <w:r w:rsidRPr="007E7B92">
        <w:rPr>
          <w:b/>
          <w:szCs w:val="20"/>
        </w:rPr>
        <w:t xml:space="preserve">ask </w:t>
      </w:r>
      <w:r w:rsidRPr="00984582">
        <w:rPr>
          <w:b/>
          <w:szCs w:val="20"/>
          <w:highlight w:val="yellow"/>
        </w:rPr>
        <w:t>is there a reasonable expectation of profit</w:t>
      </w:r>
      <w:r w:rsidRPr="007E7B92">
        <w:rPr>
          <w:b/>
          <w:szCs w:val="20"/>
        </w:rPr>
        <w:t>?</w:t>
      </w:r>
      <w:r w:rsidRPr="007E7B92">
        <w:rPr>
          <w:szCs w:val="20"/>
        </w:rPr>
        <w:t xml:space="preserve"> (TP must demonstrate that his predominant intention is to make a profit and </w:t>
      </w:r>
      <w:proofErr w:type="spellStart"/>
      <w:proofErr w:type="gramStart"/>
      <w:r w:rsidRPr="007E7B92">
        <w:rPr>
          <w:szCs w:val="20"/>
        </w:rPr>
        <w:t>its</w:t>
      </w:r>
      <w:proofErr w:type="spellEnd"/>
      <w:proofErr w:type="gramEnd"/>
      <w:r w:rsidRPr="007E7B92">
        <w:rPr>
          <w:szCs w:val="20"/>
        </w:rPr>
        <w:t xml:space="preserve"> been carried with indicia of business…look to activity, risk etc.)</w:t>
      </w:r>
    </w:p>
    <w:p w:rsidR="008A5FF7" w:rsidRPr="00984582" w:rsidRDefault="008A5FF7" w:rsidP="00984582">
      <w:pPr>
        <w:spacing w:after="0" w:line="240" w:lineRule="auto"/>
        <w:rPr>
          <w:rFonts w:cs="Times New Roman"/>
          <w:szCs w:val="20"/>
          <w:u w:val="single"/>
        </w:rPr>
      </w:pPr>
      <w:r w:rsidRPr="00984582">
        <w:rPr>
          <w:rFonts w:cs="Times New Roman"/>
          <w:b/>
          <w:szCs w:val="20"/>
          <w:u w:val="single"/>
        </w:rPr>
        <w:t>Adventure or concern in nature of trade</w:t>
      </w:r>
      <w:r w:rsidRPr="00984582">
        <w:rPr>
          <w:rFonts w:cs="Times New Roman"/>
          <w:szCs w:val="20"/>
          <w:u w:val="single"/>
        </w:rPr>
        <w:t xml:space="preserve"> </w:t>
      </w:r>
    </w:p>
    <w:p w:rsidR="00984582" w:rsidRDefault="008A5FF7" w:rsidP="00D64016">
      <w:pPr>
        <w:pStyle w:val="ListParagraph"/>
        <w:numPr>
          <w:ilvl w:val="0"/>
          <w:numId w:val="32"/>
        </w:numPr>
        <w:spacing w:after="0" w:line="240" w:lineRule="auto"/>
        <w:rPr>
          <w:rFonts w:ascii="Times New Roman" w:hAnsi="Times New Roman" w:cs="Times New Roman"/>
          <w:b/>
          <w:bCs/>
          <w:szCs w:val="20"/>
        </w:rPr>
      </w:pPr>
      <w:r w:rsidRPr="008A5FF7">
        <w:rPr>
          <w:rFonts w:ascii="Times New Roman" w:hAnsi="Times New Roman" w:cs="Times New Roman"/>
          <w:szCs w:val="20"/>
        </w:rPr>
        <w:t xml:space="preserve">If TP enters into an </w:t>
      </w:r>
      <w:r w:rsidRPr="008A5FF7">
        <w:rPr>
          <w:rFonts w:ascii="Times New Roman" w:hAnsi="Times New Roman" w:cs="Times New Roman"/>
          <w:b/>
          <w:bCs/>
          <w:szCs w:val="20"/>
        </w:rPr>
        <w:t>isolated transaction</w:t>
      </w:r>
      <w:r w:rsidRPr="008A5FF7">
        <w:rPr>
          <w:rFonts w:ascii="Times New Roman" w:hAnsi="Times New Roman" w:cs="Times New Roman"/>
          <w:szCs w:val="20"/>
        </w:rPr>
        <w:t xml:space="preserve">, the transaction is </w:t>
      </w:r>
      <w:r w:rsidRPr="008A5FF7">
        <w:rPr>
          <w:rFonts w:ascii="Times New Roman" w:hAnsi="Times New Roman" w:cs="Times New Roman"/>
          <w:b/>
          <w:bCs/>
          <w:szCs w:val="20"/>
        </w:rPr>
        <w:t xml:space="preserve">speculative </w:t>
      </w:r>
      <w:r w:rsidRPr="008A5FF7">
        <w:rPr>
          <w:rFonts w:ascii="Times New Roman" w:hAnsi="Times New Roman" w:cs="Times New Roman"/>
          <w:szCs w:val="20"/>
        </w:rPr>
        <w:t xml:space="preserve">and </w:t>
      </w:r>
      <w:r w:rsidRPr="008A5FF7">
        <w:rPr>
          <w:rFonts w:ascii="Times New Roman" w:hAnsi="Times New Roman" w:cs="Times New Roman"/>
          <w:b/>
          <w:bCs/>
          <w:szCs w:val="20"/>
        </w:rPr>
        <w:t>intended to yield the profit</w:t>
      </w:r>
      <w:r w:rsidRPr="008A5FF7">
        <w:rPr>
          <w:rFonts w:ascii="Times New Roman" w:hAnsi="Times New Roman" w:cs="Times New Roman"/>
          <w:szCs w:val="20"/>
        </w:rPr>
        <w:t xml:space="preserve">, the income may be taxable as </w:t>
      </w:r>
      <w:r w:rsidRPr="008A5FF7">
        <w:rPr>
          <w:rFonts w:ascii="Times New Roman" w:hAnsi="Times New Roman" w:cs="Times New Roman"/>
          <w:b/>
          <w:bCs/>
          <w:szCs w:val="20"/>
        </w:rPr>
        <w:t xml:space="preserve">business income </w:t>
      </w:r>
      <w:r>
        <w:rPr>
          <w:rFonts w:ascii="Times New Roman" w:hAnsi="Times New Roman" w:cs="Times New Roman"/>
          <w:b/>
          <w:bCs/>
          <w:szCs w:val="20"/>
        </w:rPr>
        <w:t xml:space="preserve">(Ex: Flipping properties. Ask what </w:t>
      </w:r>
      <w:proofErr w:type="gramStart"/>
      <w:r>
        <w:rPr>
          <w:rFonts w:ascii="Times New Roman" w:hAnsi="Times New Roman" w:cs="Times New Roman"/>
          <w:b/>
          <w:bCs/>
          <w:szCs w:val="20"/>
        </w:rPr>
        <w:t>was intention of TP</w:t>
      </w:r>
      <w:proofErr w:type="gramEnd"/>
      <w:r>
        <w:rPr>
          <w:rFonts w:ascii="Times New Roman" w:hAnsi="Times New Roman" w:cs="Times New Roman"/>
          <w:b/>
          <w:bCs/>
          <w:szCs w:val="20"/>
        </w:rPr>
        <w:t>?)</w:t>
      </w:r>
    </w:p>
    <w:p w:rsidR="008A5FF7" w:rsidRPr="005145D4" w:rsidRDefault="00984582" w:rsidP="005145D4">
      <w:pPr>
        <w:pStyle w:val="ListParagraph"/>
        <w:numPr>
          <w:ilvl w:val="0"/>
          <w:numId w:val="32"/>
        </w:numPr>
        <w:spacing w:after="0" w:line="240" w:lineRule="auto"/>
        <w:rPr>
          <w:rFonts w:ascii="Times New Roman" w:hAnsi="Times New Roman" w:cs="Times New Roman"/>
          <w:b/>
          <w:bCs/>
          <w:szCs w:val="20"/>
        </w:rPr>
      </w:pPr>
      <w:r>
        <w:rPr>
          <w:rFonts w:ascii="Times New Roman" w:hAnsi="Times New Roman" w:cs="Times New Roman"/>
          <w:b/>
          <w:bCs/>
          <w:szCs w:val="20"/>
        </w:rPr>
        <w:t>Look at intention of person buying property. If they buy to keep for a while (rent/live</w:t>
      </w:r>
      <w:proofErr w:type="gramStart"/>
      <w:r>
        <w:rPr>
          <w:rFonts w:ascii="Times New Roman" w:hAnsi="Times New Roman" w:cs="Times New Roman"/>
          <w:b/>
          <w:bCs/>
          <w:szCs w:val="20"/>
        </w:rPr>
        <w:t>)=</w:t>
      </w:r>
      <w:proofErr w:type="gramEnd"/>
      <w:r>
        <w:rPr>
          <w:rFonts w:ascii="Times New Roman" w:hAnsi="Times New Roman" w:cs="Times New Roman"/>
          <w:b/>
          <w:bCs/>
          <w:szCs w:val="20"/>
        </w:rPr>
        <w:t>cap gain. But if buy purely for purpose to resell soon=</w:t>
      </w:r>
      <w:proofErr w:type="spellStart"/>
      <w:r>
        <w:rPr>
          <w:rFonts w:ascii="Times New Roman" w:hAnsi="Times New Roman" w:cs="Times New Roman"/>
          <w:b/>
          <w:bCs/>
          <w:szCs w:val="20"/>
        </w:rPr>
        <w:t>adv</w:t>
      </w:r>
      <w:proofErr w:type="spellEnd"/>
      <w:r>
        <w:rPr>
          <w:rFonts w:ascii="Times New Roman" w:hAnsi="Times New Roman" w:cs="Times New Roman"/>
          <w:b/>
          <w:bCs/>
          <w:szCs w:val="20"/>
        </w:rPr>
        <w:t xml:space="preserve"> in nature of trade=business. </w:t>
      </w:r>
      <w:r w:rsidRPr="00984582">
        <w:rPr>
          <w:rFonts w:ascii="Times New Roman" w:hAnsi="Times New Roman" w:cs="Times New Roman"/>
          <w:b/>
          <w:bCs/>
          <w:i/>
          <w:color w:val="FF0000"/>
          <w:szCs w:val="20"/>
        </w:rPr>
        <w:t>Bellingham</w:t>
      </w:r>
    </w:p>
    <w:p w:rsidR="00B77C89" w:rsidRPr="007E7B92" w:rsidRDefault="00B77C89" w:rsidP="00B77C89">
      <w:pPr>
        <w:pStyle w:val="Heading4"/>
        <w:rPr>
          <w:szCs w:val="20"/>
        </w:rPr>
      </w:pPr>
      <w:bookmarkStart w:id="63" w:name="_Toc322605885"/>
      <w:r w:rsidRPr="007E7B92">
        <w:rPr>
          <w:szCs w:val="20"/>
        </w:rPr>
        <w:t xml:space="preserve">B) </w:t>
      </w:r>
      <w:r w:rsidR="00984582">
        <w:rPr>
          <w:szCs w:val="20"/>
        </w:rPr>
        <w:t>Where might you want to decide if</w:t>
      </w:r>
      <w:r w:rsidR="00400ABA">
        <w:rPr>
          <w:szCs w:val="20"/>
        </w:rPr>
        <w:t xml:space="preserve"> income from business a </w:t>
      </w:r>
      <w:r w:rsidRPr="007E7B92">
        <w:rPr>
          <w:szCs w:val="20"/>
        </w:rPr>
        <w:t xml:space="preserve">CAPITAL </w:t>
      </w:r>
      <w:proofErr w:type="gramStart"/>
      <w:r w:rsidRPr="007E7B92">
        <w:rPr>
          <w:szCs w:val="20"/>
        </w:rPr>
        <w:t>GAIN</w:t>
      </w:r>
      <w:proofErr w:type="gramEnd"/>
      <w:r w:rsidR="00400ABA">
        <w:rPr>
          <w:szCs w:val="20"/>
        </w:rPr>
        <w:t xml:space="preserve">? When you </w:t>
      </w:r>
      <w:r w:rsidR="00984582">
        <w:rPr>
          <w:szCs w:val="20"/>
        </w:rPr>
        <w:t>speculate and sell property</w:t>
      </w:r>
      <w:bookmarkEnd w:id="63"/>
    </w:p>
    <w:p w:rsidR="00B77C89" w:rsidRPr="007E7B92" w:rsidRDefault="00B77C89" w:rsidP="00B77C89">
      <w:pPr>
        <w:spacing w:after="0" w:line="240" w:lineRule="auto"/>
        <w:rPr>
          <w:rFonts w:cs="Times New Roman"/>
          <w:szCs w:val="20"/>
        </w:rPr>
      </w:pPr>
      <w:r w:rsidRPr="007E7B92">
        <w:rPr>
          <w:rFonts w:cs="Times New Roman"/>
          <w:szCs w:val="20"/>
        </w:rPr>
        <w:t xml:space="preserve">- A profit from the sale of property may be characterized as either a </w:t>
      </w:r>
      <w:r w:rsidRPr="007E7B92">
        <w:rPr>
          <w:rFonts w:cs="Times New Roman"/>
          <w:b/>
          <w:bCs/>
          <w:szCs w:val="20"/>
        </w:rPr>
        <w:t xml:space="preserve">capital gain </w:t>
      </w:r>
      <w:r w:rsidRPr="007E7B92">
        <w:rPr>
          <w:rFonts w:cs="Times New Roman"/>
          <w:szCs w:val="20"/>
        </w:rPr>
        <w:t xml:space="preserve">or income from </w:t>
      </w:r>
      <w:r w:rsidRPr="007E7B92">
        <w:rPr>
          <w:rFonts w:cs="Times New Roman"/>
          <w:b/>
          <w:bCs/>
          <w:szCs w:val="20"/>
        </w:rPr>
        <w:t>business</w:t>
      </w:r>
      <w:r w:rsidRPr="007E7B92">
        <w:rPr>
          <w:rFonts w:cs="Times New Roman"/>
          <w:szCs w:val="20"/>
        </w:rPr>
        <w:t>:</w:t>
      </w:r>
    </w:p>
    <w:p w:rsidR="00B77C89" w:rsidRPr="007E7B92" w:rsidRDefault="00B77C89" w:rsidP="00B77C89">
      <w:pPr>
        <w:spacing w:after="0" w:line="240" w:lineRule="auto"/>
        <w:ind w:left="720"/>
        <w:rPr>
          <w:rFonts w:cs="Times New Roman"/>
          <w:b/>
          <w:bCs/>
          <w:szCs w:val="20"/>
        </w:rPr>
      </w:pPr>
      <w:r w:rsidRPr="007E7B92">
        <w:rPr>
          <w:rFonts w:cs="Times New Roman"/>
          <w:szCs w:val="20"/>
        </w:rPr>
        <w:t xml:space="preserve">a) </w:t>
      </w:r>
      <w:r w:rsidRPr="007E7B92">
        <w:rPr>
          <w:rFonts w:cs="Times New Roman"/>
          <w:b/>
          <w:bCs/>
          <w:szCs w:val="20"/>
        </w:rPr>
        <w:t>Income from a business</w:t>
      </w:r>
    </w:p>
    <w:p w:rsidR="00B77C89" w:rsidRPr="007E7B92" w:rsidRDefault="00B77C89" w:rsidP="00B77C89">
      <w:pPr>
        <w:spacing w:after="0" w:line="240" w:lineRule="auto"/>
        <w:ind w:left="1440"/>
        <w:rPr>
          <w:rFonts w:cs="Times New Roman"/>
          <w:szCs w:val="20"/>
        </w:rPr>
      </w:pPr>
      <w:r w:rsidRPr="007E7B92">
        <w:rPr>
          <w:rFonts w:cs="Times New Roman"/>
          <w:szCs w:val="20"/>
        </w:rPr>
        <w:t>- When a TP is in the business of buying and selling property</w:t>
      </w:r>
    </w:p>
    <w:p w:rsidR="00B77C89" w:rsidRPr="007E7B92" w:rsidRDefault="00B77C89" w:rsidP="00B77C89">
      <w:pPr>
        <w:spacing w:after="0" w:line="240" w:lineRule="auto"/>
        <w:ind w:left="1440"/>
        <w:rPr>
          <w:rFonts w:cs="Times New Roman"/>
          <w:szCs w:val="20"/>
        </w:rPr>
      </w:pPr>
      <w:r w:rsidRPr="007E7B92">
        <w:rPr>
          <w:rFonts w:cs="Times New Roman"/>
          <w:szCs w:val="20"/>
        </w:rPr>
        <w:t xml:space="preserve">- If a speculative transaction </w:t>
      </w:r>
      <w:r w:rsidRPr="007E7B92">
        <w:rPr>
          <w:rFonts w:cs="Times New Roman"/>
          <w:b/>
          <w:bCs/>
          <w:szCs w:val="20"/>
        </w:rPr>
        <w:t>produces a loss</w:t>
      </w:r>
      <w:r w:rsidRPr="007E7B92">
        <w:rPr>
          <w:rFonts w:cs="Times New Roman"/>
          <w:szCs w:val="20"/>
        </w:rPr>
        <w:t xml:space="preserve">, TP will want to characterize the transaction as an </w:t>
      </w:r>
      <w:r w:rsidRPr="007E7B92">
        <w:rPr>
          <w:rFonts w:cs="Times New Roman"/>
          <w:b/>
          <w:bCs/>
          <w:szCs w:val="20"/>
        </w:rPr>
        <w:t xml:space="preserve">adventure or concern in the nature of trade </w:t>
      </w:r>
      <w:r w:rsidRPr="007E7B92">
        <w:rPr>
          <w:rFonts w:cs="Times New Roman"/>
          <w:szCs w:val="20"/>
        </w:rPr>
        <w:t xml:space="preserve">so that the loss is </w:t>
      </w:r>
      <w:r w:rsidRPr="007E7B92">
        <w:rPr>
          <w:rFonts w:cs="Times New Roman"/>
          <w:b/>
          <w:bCs/>
          <w:szCs w:val="20"/>
        </w:rPr>
        <w:t xml:space="preserve">fully deductible </w:t>
      </w:r>
      <w:r w:rsidRPr="007E7B92">
        <w:rPr>
          <w:rFonts w:cs="Times New Roman"/>
          <w:szCs w:val="20"/>
        </w:rPr>
        <w:t xml:space="preserve">in computing income…whereas only ½ of a </w:t>
      </w:r>
      <w:r w:rsidRPr="007E7B92">
        <w:rPr>
          <w:rFonts w:cs="Times New Roman"/>
          <w:b/>
          <w:bCs/>
          <w:szCs w:val="20"/>
        </w:rPr>
        <w:t>capital loss</w:t>
      </w:r>
      <w:r w:rsidRPr="007E7B92">
        <w:rPr>
          <w:rFonts w:cs="Times New Roman"/>
          <w:szCs w:val="20"/>
        </w:rPr>
        <w:t xml:space="preserve"> would be deductible and only against </w:t>
      </w:r>
      <w:r w:rsidRPr="007E7B92">
        <w:rPr>
          <w:rFonts w:cs="Times New Roman"/>
          <w:b/>
          <w:bCs/>
          <w:szCs w:val="20"/>
        </w:rPr>
        <w:t>capital gains</w:t>
      </w:r>
    </w:p>
    <w:p w:rsidR="00B77C89" w:rsidRPr="007E7B92" w:rsidRDefault="00B77C89" w:rsidP="00B77C89">
      <w:pPr>
        <w:spacing w:after="0" w:line="240" w:lineRule="auto"/>
        <w:ind w:left="720"/>
        <w:rPr>
          <w:rFonts w:cs="Times New Roman"/>
          <w:b/>
          <w:bCs/>
          <w:szCs w:val="20"/>
        </w:rPr>
      </w:pPr>
      <w:r w:rsidRPr="007E7B92">
        <w:rPr>
          <w:rFonts w:cs="Times New Roman"/>
          <w:szCs w:val="20"/>
        </w:rPr>
        <w:t xml:space="preserve">b) </w:t>
      </w:r>
      <w:r w:rsidRPr="007E7B92">
        <w:rPr>
          <w:rFonts w:cs="Times New Roman"/>
          <w:b/>
          <w:bCs/>
          <w:szCs w:val="20"/>
        </w:rPr>
        <w:t>Capital gain</w:t>
      </w:r>
    </w:p>
    <w:p w:rsidR="00B77C89" w:rsidRPr="007E7B92" w:rsidRDefault="00B77C89" w:rsidP="00B77C89">
      <w:pPr>
        <w:spacing w:after="0" w:line="240" w:lineRule="auto"/>
        <w:ind w:left="1440"/>
        <w:rPr>
          <w:rFonts w:cs="Times New Roman"/>
          <w:szCs w:val="20"/>
        </w:rPr>
      </w:pPr>
      <w:r w:rsidRPr="007E7B92">
        <w:rPr>
          <w:rFonts w:cs="Times New Roman"/>
          <w:szCs w:val="20"/>
        </w:rPr>
        <w:t>- When a TP buys property for investment purposes and eventually sells the property for a gain</w:t>
      </w:r>
    </w:p>
    <w:p w:rsidR="00B77C89" w:rsidRPr="007E7B92" w:rsidRDefault="00B77C89" w:rsidP="00B77C89">
      <w:pPr>
        <w:spacing w:after="0" w:line="240" w:lineRule="auto"/>
        <w:ind w:left="1440"/>
        <w:rPr>
          <w:rFonts w:cs="Times New Roman"/>
          <w:szCs w:val="20"/>
        </w:rPr>
      </w:pPr>
      <w:r w:rsidRPr="007E7B92">
        <w:rPr>
          <w:rFonts w:cs="Times New Roman"/>
          <w:szCs w:val="20"/>
        </w:rPr>
        <w:t xml:space="preserve">- Treated more favourably than </w:t>
      </w:r>
      <w:r w:rsidRPr="007E7B92">
        <w:rPr>
          <w:rFonts w:cs="Times New Roman"/>
          <w:b/>
          <w:bCs/>
          <w:szCs w:val="20"/>
        </w:rPr>
        <w:t xml:space="preserve">business </w:t>
      </w:r>
      <w:r w:rsidRPr="007E7B92">
        <w:rPr>
          <w:rFonts w:cs="Times New Roman"/>
          <w:szCs w:val="20"/>
        </w:rPr>
        <w:t xml:space="preserve">income, as only ½ of </w:t>
      </w:r>
      <w:r w:rsidRPr="007E7B92">
        <w:rPr>
          <w:rFonts w:cs="Times New Roman"/>
          <w:b/>
          <w:bCs/>
          <w:szCs w:val="20"/>
        </w:rPr>
        <w:t xml:space="preserve">capital gains </w:t>
      </w:r>
      <w:r w:rsidRPr="007E7B92">
        <w:rPr>
          <w:rFonts w:cs="Times New Roman"/>
          <w:szCs w:val="20"/>
        </w:rPr>
        <w:t>is included in income</w:t>
      </w:r>
    </w:p>
    <w:p w:rsidR="00B77C89" w:rsidRPr="007E7B92" w:rsidRDefault="00B77C89" w:rsidP="00B77C89">
      <w:pPr>
        <w:spacing w:after="0" w:line="240" w:lineRule="auto"/>
        <w:ind w:left="1440"/>
        <w:rPr>
          <w:rFonts w:cs="Times New Roman"/>
          <w:szCs w:val="20"/>
        </w:rPr>
      </w:pPr>
      <w:r w:rsidRPr="007E7B92">
        <w:rPr>
          <w:rFonts w:cs="Times New Roman"/>
          <w:szCs w:val="20"/>
        </w:rPr>
        <w:t xml:space="preserve">- If a speculative transaction is </w:t>
      </w:r>
      <w:r w:rsidRPr="007E7B92">
        <w:rPr>
          <w:rFonts w:cs="Times New Roman"/>
          <w:b/>
          <w:bCs/>
          <w:szCs w:val="20"/>
        </w:rPr>
        <w:t>profitable</w:t>
      </w:r>
      <w:r w:rsidRPr="007E7B92">
        <w:rPr>
          <w:rFonts w:cs="Times New Roman"/>
          <w:szCs w:val="20"/>
        </w:rPr>
        <w:t xml:space="preserve">, TP wants to characterize the transaction as a </w:t>
      </w:r>
      <w:r w:rsidRPr="007E7B92">
        <w:rPr>
          <w:rFonts w:cs="Times New Roman"/>
          <w:b/>
          <w:bCs/>
          <w:szCs w:val="20"/>
        </w:rPr>
        <w:t>capital gain</w:t>
      </w:r>
    </w:p>
    <w:p w:rsidR="00B77C89" w:rsidRPr="007E7B92" w:rsidRDefault="00400ABA" w:rsidP="00B77C89">
      <w:pPr>
        <w:pStyle w:val="Heading2"/>
        <w:rPr>
          <w:szCs w:val="20"/>
        </w:rPr>
      </w:pPr>
      <w:bookmarkStart w:id="64" w:name="_Toc322605886"/>
      <w:r>
        <w:rPr>
          <w:szCs w:val="20"/>
        </w:rPr>
        <w:t xml:space="preserve">What is </w:t>
      </w:r>
      <w:r w:rsidR="00B77C89" w:rsidRPr="007E7B92">
        <w:rPr>
          <w:szCs w:val="20"/>
        </w:rPr>
        <w:t>INCOME FROM PROPERTY</w:t>
      </w:r>
      <w:r>
        <w:rPr>
          <w:szCs w:val="20"/>
        </w:rPr>
        <w:t>??</w:t>
      </w:r>
      <w:bookmarkEnd w:id="64"/>
    </w:p>
    <w:p w:rsidR="00B77C89" w:rsidRDefault="00984582" w:rsidP="00B77C89">
      <w:pPr>
        <w:spacing w:after="0" w:line="240" w:lineRule="auto"/>
        <w:rPr>
          <w:rFonts w:cs="Times New Roman"/>
          <w:bCs/>
          <w:szCs w:val="20"/>
        </w:rPr>
      </w:pPr>
      <w:r>
        <w:rPr>
          <w:rFonts w:cs="Times New Roman"/>
          <w:b/>
          <w:bCs/>
          <w:szCs w:val="20"/>
        </w:rPr>
        <w:t>-Note:</w:t>
      </w:r>
      <w:r>
        <w:rPr>
          <w:rFonts w:cs="Times New Roman"/>
          <w:bCs/>
          <w:szCs w:val="20"/>
        </w:rPr>
        <w:t xml:space="preserve"> depending on activity of TP, owning a property and getting income from it can be income from property or business.</w:t>
      </w:r>
    </w:p>
    <w:p w:rsidR="00984582" w:rsidRPr="00984582" w:rsidRDefault="00984582" w:rsidP="00984582">
      <w:pPr>
        <w:tabs>
          <w:tab w:val="left" w:pos="720"/>
          <w:tab w:val="left" w:pos="1440"/>
          <w:tab w:val="left" w:pos="2160"/>
          <w:tab w:val="left" w:pos="2880"/>
          <w:tab w:val="left" w:leader="dot" w:pos="7200"/>
          <w:tab w:val="left" w:pos="7920"/>
          <w:tab w:val="left" w:leader="dot" w:pos="8208"/>
        </w:tabs>
        <w:spacing w:after="0" w:line="240" w:lineRule="auto"/>
      </w:pPr>
      <w:r w:rsidRPr="00984582">
        <w:rPr>
          <w:rFonts w:cs="Times New Roman"/>
          <w:bCs/>
          <w:szCs w:val="20"/>
        </w:rPr>
        <w:t>Ex:</w:t>
      </w:r>
      <w:r w:rsidRPr="00984582">
        <w:t xml:space="preserve"> </w:t>
      </w:r>
      <w:r>
        <w:t>Rental income: one could rent out property to someone who takes care of it all and that’s income from property but someone could be running a hotel and getting income from business</w:t>
      </w:r>
    </w:p>
    <w:p w:rsidR="00B77C89" w:rsidRPr="007E7B92" w:rsidRDefault="00B77C89" w:rsidP="00B77C89">
      <w:pPr>
        <w:pStyle w:val="Heading3"/>
        <w:rPr>
          <w:szCs w:val="20"/>
        </w:rPr>
      </w:pPr>
      <w:bookmarkStart w:id="65" w:name="_Toc322605887"/>
      <w:r w:rsidRPr="007E7B92">
        <w:rPr>
          <w:szCs w:val="20"/>
        </w:rPr>
        <w:t>1) CONCEPT OF PROPERTY AND LIABILITY TO TAX</w:t>
      </w:r>
      <w:bookmarkEnd w:id="65"/>
    </w:p>
    <w:p w:rsidR="00B77C89" w:rsidRPr="007E7B92" w:rsidRDefault="00B77C89" w:rsidP="00B77C89">
      <w:pPr>
        <w:spacing w:after="0" w:line="240" w:lineRule="auto"/>
        <w:rPr>
          <w:rFonts w:cs="Times New Roman"/>
          <w:szCs w:val="20"/>
        </w:rPr>
      </w:pPr>
      <w:r w:rsidRPr="007E7B92">
        <w:rPr>
          <w:rFonts w:cs="Times New Roman"/>
          <w:szCs w:val="20"/>
        </w:rPr>
        <w:t xml:space="preserve">- “Property” gets a wide definition in the </w:t>
      </w:r>
      <w:r w:rsidRPr="007E7B92">
        <w:rPr>
          <w:rFonts w:cs="Times New Roman"/>
          <w:i/>
          <w:iCs/>
          <w:szCs w:val="20"/>
        </w:rPr>
        <w:t>ITA</w:t>
      </w:r>
      <w:r w:rsidRPr="007E7B92">
        <w:rPr>
          <w:rFonts w:cs="Times New Roman"/>
          <w:szCs w:val="20"/>
        </w:rPr>
        <w:t>:</w:t>
      </w:r>
    </w:p>
    <w:p w:rsidR="00B77C89" w:rsidRPr="007E7B92" w:rsidRDefault="00B77C89" w:rsidP="00B77C89">
      <w:pPr>
        <w:spacing w:after="0" w:line="240" w:lineRule="auto"/>
        <w:ind w:firstLine="720"/>
        <w:rPr>
          <w:rFonts w:cs="Times New Roman"/>
          <w:b/>
          <w:bCs/>
          <w:szCs w:val="20"/>
        </w:rPr>
      </w:pPr>
      <w:r w:rsidRPr="007E7B92">
        <w:rPr>
          <w:rFonts w:cs="Times New Roman"/>
          <w:b/>
          <w:bCs/>
          <w:szCs w:val="20"/>
        </w:rPr>
        <w:t>a) Statutory definition of property</w:t>
      </w:r>
    </w:p>
    <w:p w:rsidR="00B77C89" w:rsidRPr="007E7B92" w:rsidRDefault="00B77C89" w:rsidP="00B77C89">
      <w:pPr>
        <w:spacing w:after="0" w:line="240" w:lineRule="auto"/>
        <w:ind w:left="1440"/>
        <w:rPr>
          <w:rFonts w:cs="Times New Roman"/>
          <w:b/>
          <w:szCs w:val="20"/>
        </w:rPr>
      </w:pPr>
      <w:r w:rsidRPr="007E7B92">
        <w:rPr>
          <w:rFonts w:cs="Times New Roman"/>
          <w:szCs w:val="20"/>
        </w:rPr>
        <w:t xml:space="preserve">- </w:t>
      </w:r>
      <w:proofErr w:type="gramStart"/>
      <w:r w:rsidRPr="007E7B92">
        <w:rPr>
          <w:rFonts w:cs="Times New Roman"/>
          <w:b/>
          <w:bCs/>
          <w:color w:val="0070C0"/>
          <w:szCs w:val="20"/>
        </w:rPr>
        <w:t>s.248(</w:t>
      </w:r>
      <w:proofErr w:type="gramEnd"/>
      <w:r w:rsidRPr="007E7B92">
        <w:rPr>
          <w:rFonts w:cs="Times New Roman"/>
          <w:b/>
          <w:bCs/>
          <w:color w:val="0070C0"/>
          <w:szCs w:val="20"/>
        </w:rPr>
        <w:t>1)</w:t>
      </w:r>
      <w:r w:rsidRPr="007E7B92">
        <w:rPr>
          <w:rFonts w:cs="Times New Roman"/>
          <w:color w:val="0070C0"/>
          <w:szCs w:val="20"/>
        </w:rPr>
        <w:t xml:space="preserve">: </w:t>
      </w:r>
      <w:r w:rsidRPr="007E7B92">
        <w:rPr>
          <w:rFonts w:cs="Times New Roman"/>
          <w:szCs w:val="20"/>
        </w:rPr>
        <w:t xml:space="preserve">““property” means </w:t>
      </w:r>
      <w:r w:rsidRPr="007E7B92">
        <w:rPr>
          <w:rFonts w:cs="Times New Roman"/>
          <w:b/>
          <w:szCs w:val="20"/>
        </w:rPr>
        <w:t>property of any kind whatever</w:t>
      </w:r>
      <w:r w:rsidRPr="007E7B92">
        <w:rPr>
          <w:rFonts w:cs="Times New Roman"/>
          <w:szCs w:val="20"/>
        </w:rPr>
        <w:t xml:space="preserve">, whether </w:t>
      </w:r>
      <w:r w:rsidRPr="007E7B92">
        <w:rPr>
          <w:rFonts w:cs="Times New Roman"/>
          <w:b/>
          <w:szCs w:val="20"/>
        </w:rPr>
        <w:t>real or personal</w:t>
      </w:r>
      <w:r w:rsidRPr="007E7B92">
        <w:rPr>
          <w:rFonts w:cs="Times New Roman"/>
          <w:szCs w:val="20"/>
        </w:rPr>
        <w:t xml:space="preserve"> or </w:t>
      </w:r>
      <w:r w:rsidRPr="007E7B92">
        <w:rPr>
          <w:rFonts w:cs="Times New Roman"/>
          <w:b/>
          <w:szCs w:val="20"/>
        </w:rPr>
        <w:t>corporeal or incorporeal, and without restricting the generality of the foregoing, includes:</w:t>
      </w:r>
    </w:p>
    <w:p w:rsidR="00B77C89" w:rsidRPr="007E7B92" w:rsidRDefault="00B77C89" w:rsidP="005145D4">
      <w:pPr>
        <w:spacing w:after="0" w:line="240" w:lineRule="auto"/>
        <w:ind w:left="2160"/>
        <w:rPr>
          <w:rFonts w:cs="Times New Roman"/>
          <w:szCs w:val="20"/>
        </w:rPr>
      </w:pPr>
      <w:proofErr w:type="spellStart"/>
      <w:proofErr w:type="gramStart"/>
      <w:r w:rsidRPr="007E7B92">
        <w:rPr>
          <w:rFonts w:cs="Times New Roman"/>
          <w:szCs w:val="20"/>
        </w:rPr>
        <w:t>i</w:t>
      </w:r>
      <w:proofErr w:type="spellEnd"/>
      <w:proofErr w:type="gramEnd"/>
      <w:r w:rsidRPr="007E7B92">
        <w:rPr>
          <w:rFonts w:cs="Times New Roman"/>
          <w:szCs w:val="20"/>
        </w:rPr>
        <w:t>) A right of any kind</w:t>
      </w:r>
      <w:r w:rsidR="005145D4">
        <w:rPr>
          <w:rFonts w:cs="Times New Roman"/>
          <w:szCs w:val="20"/>
        </w:rPr>
        <w:t xml:space="preserve">, a share, or a chose in </w:t>
      </w:r>
      <w:proofErr w:type="spellStart"/>
      <w:r w:rsidR="005145D4">
        <w:rPr>
          <w:rFonts w:cs="Times New Roman"/>
          <w:szCs w:val="20"/>
        </w:rPr>
        <w:t>action</w:t>
      </w:r>
      <w:r w:rsidRPr="007E7B92">
        <w:rPr>
          <w:rFonts w:cs="Times New Roman"/>
          <w:szCs w:val="20"/>
        </w:rPr>
        <w:t>ii</w:t>
      </w:r>
      <w:proofErr w:type="spellEnd"/>
      <w:r w:rsidRPr="007E7B92">
        <w:rPr>
          <w:rFonts w:cs="Times New Roman"/>
          <w:szCs w:val="20"/>
        </w:rPr>
        <w:t>) Unless a contrary intention is evident, money</w:t>
      </w:r>
    </w:p>
    <w:p w:rsidR="00B77C89" w:rsidRPr="007E7B92" w:rsidRDefault="00B77C89" w:rsidP="005145D4">
      <w:pPr>
        <w:spacing w:after="0" w:line="240" w:lineRule="auto"/>
        <w:ind w:left="2160"/>
        <w:rPr>
          <w:rFonts w:cs="Times New Roman"/>
          <w:szCs w:val="20"/>
        </w:rPr>
      </w:pPr>
      <w:r w:rsidRPr="007E7B92">
        <w:rPr>
          <w:rFonts w:cs="Times New Roman"/>
          <w:szCs w:val="20"/>
        </w:rPr>
        <w:t>iii) A timber resource property, and</w:t>
      </w:r>
      <w:r w:rsidR="005145D4">
        <w:rPr>
          <w:rFonts w:cs="Times New Roman"/>
          <w:szCs w:val="20"/>
        </w:rPr>
        <w:t xml:space="preserve"> </w:t>
      </w:r>
      <w:proofErr w:type="gramStart"/>
      <w:r w:rsidRPr="007E7B92">
        <w:rPr>
          <w:rFonts w:cs="Times New Roman"/>
          <w:szCs w:val="20"/>
        </w:rPr>
        <w:t>iv</w:t>
      </w:r>
      <w:proofErr w:type="gramEnd"/>
      <w:r w:rsidRPr="007E7B92">
        <w:rPr>
          <w:rFonts w:cs="Times New Roman"/>
          <w:szCs w:val="20"/>
        </w:rPr>
        <w:t>) The work in progress of a business that is a profession</w:t>
      </w:r>
    </w:p>
    <w:p w:rsidR="00B77C89" w:rsidRPr="007E7B92" w:rsidRDefault="00B77C89" w:rsidP="00B77C89">
      <w:pPr>
        <w:spacing w:after="0" w:line="240" w:lineRule="auto"/>
        <w:rPr>
          <w:rFonts w:cs="Times New Roman"/>
          <w:szCs w:val="20"/>
        </w:rPr>
      </w:pPr>
      <w:r w:rsidRPr="007E7B92">
        <w:rPr>
          <w:rFonts w:cs="Times New Roman"/>
          <w:szCs w:val="20"/>
        </w:rPr>
        <w:lastRenderedPageBreak/>
        <w:t xml:space="preserve">- Therefore, under </w:t>
      </w:r>
      <w:proofErr w:type="gramStart"/>
      <w:r w:rsidRPr="007E7B92">
        <w:rPr>
          <w:rFonts w:cs="Times New Roman"/>
          <w:b/>
          <w:bCs/>
          <w:szCs w:val="20"/>
        </w:rPr>
        <w:t>s.248(</w:t>
      </w:r>
      <w:proofErr w:type="gramEnd"/>
      <w:r w:rsidRPr="007E7B92">
        <w:rPr>
          <w:rFonts w:cs="Times New Roman"/>
          <w:b/>
          <w:bCs/>
          <w:szCs w:val="20"/>
        </w:rPr>
        <w:t>1)</w:t>
      </w:r>
      <w:r w:rsidRPr="007E7B92">
        <w:rPr>
          <w:rFonts w:cs="Times New Roman"/>
          <w:szCs w:val="20"/>
        </w:rPr>
        <w:t>, income from property can include income from:</w:t>
      </w:r>
    </w:p>
    <w:p w:rsidR="00B77C89" w:rsidRPr="007E7B92" w:rsidRDefault="00B77C89" w:rsidP="00B77C89">
      <w:pPr>
        <w:spacing w:after="0" w:line="240" w:lineRule="auto"/>
        <w:ind w:left="720"/>
        <w:rPr>
          <w:rFonts w:cs="Times New Roman"/>
          <w:b/>
          <w:bCs/>
          <w:szCs w:val="20"/>
        </w:rPr>
      </w:pPr>
      <w:r w:rsidRPr="007E7B92">
        <w:rPr>
          <w:rFonts w:cs="Times New Roman"/>
          <w:b/>
          <w:bCs/>
          <w:szCs w:val="20"/>
        </w:rPr>
        <w:t>a) Interest income</w:t>
      </w:r>
    </w:p>
    <w:p w:rsidR="00B77C89" w:rsidRPr="007E7B92" w:rsidRDefault="00B77C89" w:rsidP="00B77C89">
      <w:pPr>
        <w:spacing w:after="0" w:line="240" w:lineRule="auto"/>
        <w:ind w:left="720"/>
        <w:rPr>
          <w:rFonts w:cs="Times New Roman"/>
          <w:b/>
          <w:bCs/>
          <w:szCs w:val="20"/>
        </w:rPr>
      </w:pPr>
      <w:r w:rsidRPr="007E7B92">
        <w:rPr>
          <w:rFonts w:cs="Times New Roman"/>
          <w:b/>
          <w:bCs/>
          <w:szCs w:val="20"/>
        </w:rPr>
        <w:t>b) Rents and royalties</w:t>
      </w:r>
    </w:p>
    <w:p w:rsidR="00B77C89" w:rsidRPr="007E7B92" w:rsidRDefault="00B77C89" w:rsidP="00B77C89">
      <w:pPr>
        <w:spacing w:after="0" w:line="240" w:lineRule="auto"/>
        <w:ind w:left="720"/>
        <w:rPr>
          <w:rFonts w:cs="Times New Roman"/>
          <w:b/>
          <w:bCs/>
          <w:szCs w:val="20"/>
        </w:rPr>
      </w:pPr>
      <w:r w:rsidRPr="007E7B92">
        <w:rPr>
          <w:rFonts w:cs="Times New Roman"/>
          <w:b/>
          <w:bCs/>
          <w:szCs w:val="20"/>
        </w:rPr>
        <w:t>c) Capital gains and losses</w:t>
      </w:r>
    </w:p>
    <w:p w:rsidR="00B77C89" w:rsidRPr="007E7B92" w:rsidRDefault="00B77C89" w:rsidP="00B77C89">
      <w:pPr>
        <w:spacing w:after="0" w:line="240" w:lineRule="auto"/>
        <w:ind w:left="1440"/>
        <w:rPr>
          <w:rFonts w:cs="Times New Roman"/>
          <w:szCs w:val="20"/>
        </w:rPr>
      </w:pPr>
      <w:r w:rsidRPr="007E7B92">
        <w:rPr>
          <w:rFonts w:cs="Times New Roman"/>
          <w:szCs w:val="20"/>
        </w:rPr>
        <w:t xml:space="preserve">- See </w:t>
      </w:r>
      <w:r w:rsidRPr="007E7B92">
        <w:rPr>
          <w:rFonts w:cs="Times New Roman"/>
          <w:b/>
          <w:bCs/>
          <w:color w:val="0070C0"/>
          <w:szCs w:val="20"/>
        </w:rPr>
        <w:t>s.9(3)</w:t>
      </w:r>
      <w:r w:rsidRPr="007E7B92">
        <w:rPr>
          <w:rFonts w:cs="Times New Roman"/>
          <w:color w:val="0070C0"/>
          <w:szCs w:val="20"/>
        </w:rPr>
        <w:t xml:space="preserve">, </w:t>
      </w:r>
      <w:r w:rsidRPr="007E7B92">
        <w:rPr>
          <w:rFonts w:cs="Times New Roman"/>
          <w:szCs w:val="20"/>
        </w:rPr>
        <w:t>which specifies that the TP can disregard capital gains when computing income from business or property, but also disregards the losses)</w:t>
      </w:r>
    </w:p>
    <w:p w:rsidR="00B77C89" w:rsidRPr="007E7B92" w:rsidRDefault="00B77C89" w:rsidP="00B77C89">
      <w:pPr>
        <w:spacing w:after="0" w:line="240" w:lineRule="auto"/>
        <w:ind w:firstLine="720"/>
        <w:rPr>
          <w:rFonts w:cs="Times New Roman"/>
          <w:b/>
          <w:bCs/>
          <w:szCs w:val="20"/>
        </w:rPr>
      </w:pPr>
      <w:r w:rsidRPr="007E7B92">
        <w:rPr>
          <w:rFonts w:cs="Times New Roman"/>
          <w:szCs w:val="20"/>
        </w:rPr>
        <w:t xml:space="preserve">d) </w:t>
      </w:r>
      <w:r w:rsidRPr="007E7B92">
        <w:rPr>
          <w:rFonts w:cs="Times New Roman"/>
          <w:b/>
          <w:bCs/>
          <w:szCs w:val="20"/>
        </w:rPr>
        <w:t>Dividends</w:t>
      </w:r>
    </w:p>
    <w:p w:rsidR="00B77C89" w:rsidRPr="007E7B92" w:rsidRDefault="00B77C89" w:rsidP="005145D4">
      <w:pPr>
        <w:spacing w:after="0" w:line="240" w:lineRule="auto"/>
        <w:ind w:left="720" w:firstLine="720"/>
        <w:rPr>
          <w:rFonts w:cs="Times New Roman"/>
          <w:szCs w:val="20"/>
        </w:rPr>
      </w:pPr>
      <w:r w:rsidRPr="007E7B92">
        <w:rPr>
          <w:rFonts w:cs="Times New Roman"/>
          <w:szCs w:val="20"/>
        </w:rPr>
        <w:t>- Although the preference is for dividend</w:t>
      </w:r>
      <w:r w:rsidR="005145D4">
        <w:rPr>
          <w:rFonts w:cs="Times New Roman"/>
          <w:szCs w:val="20"/>
        </w:rPr>
        <w:t>s to be among different sources</w:t>
      </w:r>
    </w:p>
    <w:p w:rsidR="00B77C89" w:rsidRPr="007E7B92" w:rsidRDefault="00B77C89" w:rsidP="00B77C89">
      <w:pPr>
        <w:pStyle w:val="Heading3"/>
        <w:rPr>
          <w:szCs w:val="20"/>
        </w:rPr>
      </w:pPr>
      <w:bookmarkStart w:id="66" w:name="_Toc322605888"/>
      <w:r w:rsidRPr="007E7B92">
        <w:rPr>
          <w:szCs w:val="20"/>
        </w:rPr>
        <w:t>3) INTEREST INCOME</w:t>
      </w:r>
      <w:bookmarkEnd w:id="66"/>
    </w:p>
    <w:p w:rsidR="00B77C89" w:rsidRPr="007E7B92" w:rsidRDefault="00B77C89" w:rsidP="00B77C89">
      <w:pPr>
        <w:spacing w:after="0" w:line="240" w:lineRule="auto"/>
        <w:rPr>
          <w:rFonts w:cs="Times New Roman"/>
          <w:b/>
          <w:bCs/>
          <w:szCs w:val="20"/>
        </w:rPr>
      </w:pPr>
    </w:p>
    <w:p w:rsidR="00B77C89" w:rsidRPr="00984582" w:rsidRDefault="00B77C89" w:rsidP="00984582">
      <w:pPr>
        <w:pStyle w:val="Heading4"/>
        <w:rPr>
          <w:szCs w:val="20"/>
        </w:rPr>
      </w:pPr>
      <w:bookmarkStart w:id="67" w:name="_Toc322605889"/>
      <w:r w:rsidRPr="007E7B92">
        <w:rPr>
          <w:szCs w:val="20"/>
        </w:rPr>
        <w:t>A) LEGAL MEANING OF INTEREST</w:t>
      </w:r>
      <w:bookmarkEnd w:id="67"/>
    </w:p>
    <w:p w:rsidR="00B77C89" w:rsidRPr="007E7B92" w:rsidRDefault="00B77C89" w:rsidP="00D0644F">
      <w:pPr>
        <w:spacing w:after="0" w:line="240" w:lineRule="auto"/>
        <w:rPr>
          <w:rFonts w:cs="Times New Roman"/>
          <w:szCs w:val="20"/>
        </w:rPr>
      </w:pPr>
      <w:r w:rsidRPr="007E7B92">
        <w:rPr>
          <w:rFonts w:cs="Times New Roman"/>
          <w:szCs w:val="20"/>
        </w:rPr>
        <w:t xml:space="preserve">- </w:t>
      </w:r>
      <w:proofErr w:type="gramStart"/>
      <w:r w:rsidRPr="007E7B92">
        <w:rPr>
          <w:rFonts w:cs="Times New Roman"/>
          <w:b/>
          <w:bCs/>
          <w:color w:val="0070C0"/>
          <w:szCs w:val="20"/>
        </w:rPr>
        <w:t>s.12(</w:t>
      </w:r>
      <w:proofErr w:type="gramEnd"/>
      <w:r w:rsidRPr="007E7B92">
        <w:rPr>
          <w:rFonts w:cs="Times New Roman"/>
          <w:b/>
          <w:bCs/>
          <w:color w:val="0070C0"/>
          <w:szCs w:val="20"/>
        </w:rPr>
        <w:t>1)(c)</w:t>
      </w:r>
      <w:r w:rsidRPr="007E7B92">
        <w:rPr>
          <w:rFonts w:cs="Times New Roman"/>
          <w:color w:val="0070C0"/>
          <w:szCs w:val="20"/>
        </w:rPr>
        <w:t xml:space="preserve">: </w:t>
      </w:r>
      <w:r w:rsidRPr="007E7B92">
        <w:rPr>
          <w:rFonts w:cs="Times New Roman"/>
          <w:szCs w:val="20"/>
        </w:rPr>
        <w:t xml:space="preserve">any </w:t>
      </w:r>
      <w:r w:rsidRPr="004F53A4">
        <w:rPr>
          <w:rFonts w:cs="Times New Roman"/>
          <w:b/>
          <w:szCs w:val="20"/>
        </w:rPr>
        <w:t xml:space="preserve">amount received “as, on account of or in lieu of payment of, or in satisfaction of, interest” is included in a </w:t>
      </w:r>
      <w:proofErr w:type="spellStart"/>
      <w:r w:rsidRPr="004F53A4">
        <w:rPr>
          <w:rFonts w:cs="Times New Roman"/>
          <w:b/>
          <w:szCs w:val="20"/>
        </w:rPr>
        <w:t>TP</w:t>
      </w:r>
      <w:r w:rsidRPr="004F53A4">
        <w:rPr>
          <w:rFonts w:ascii="Cambria Math" w:hAnsi="Cambria Math" w:cs="Cambria Math"/>
          <w:b/>
          <w:szCs w:val="20"/>
        </w:rPr>
        <w:t>ʼ</w:t>
      </w:r>
      <w:r>
        <w:rPr>
          <w:rFonts w:cs="Times New Roman"/>
          <w:b/>
          <w:szCs w:val="20"/>
        </w:rPr>
        <w:t>s</w:t>
      </w:r>
      <w:proofErr w:type="spellEnd"/>
      <w:r>
        <w:rPr>
          <w:rFonts w:cs="Times New Roman"/>
          <w:b/>
          <w:szCs w:val="20"/>
        </w:rPr>
        <w:t xml:space="preserve"> income</w:t>
      </w:r>
    </w:p>
    <w:p w:rsidR="00B77C89" w:rsidRPr="007E7B92" w:rsidRDefault="00B77C89" w:rsidP="00B77C89">
      <w:pPr>
        <w:spacing w:after="0" w:line="240" w:lineRule="auto"/>
        <w:ind w:left="720"/>
        <w:rPr>
          <w:rFonts w:cs="Times New Roman"/>
          <w:b/>
          <w:szCs w:val="20"/>
        </w:rPr>
      </w:pPr>
      <w:r w:rsidRPr="007E7B92">
        <w:rPr>
          <w:rFonts w:cs="Times New Roman"/>
          <w:szCs w:val="20"/>
        </w:rPr>
        <w:t xml:space="preserve">b) </w:t>
      </w:r>
      <w:r w:rsidRPr="007E7B92">
        <w:rPr>
          <w:rFonts w:cs="Times New Roman"/>
          <w:b/>
          <w:bCs/>
          <w:szCs w:val="20"/>
        </w:rPr>
        <w:t xml:space="preserve">Common law </w:t>
      </w:r>
      <w:r w:rsidRPr="007E7B92">
        <w:rPr>
          <w:rFonts w:cs="Times New Roman"/>
          <w:szCs w:val="20"/>
        </w:rPr>
        <w:t xml:space="preserve">– defined interest as </w:t>
      </w:r>
      <w:r w:rsidRPr="007E7B92">
        <w:rPr>
          <w:rFonts w:cs="Times New Roman"/>
          <w:b/>
          <w:bCs/>
          <w:szCs w:val="20"/>
        </w:rPr>
        <w:t xml:space="preserve">compensation for the use of money </w:t>
      </w:r>
      <w:r w:rsidRPr="007E7B92">
        <w:rPr>
          <w:rFonts w:cs="Times New Roman"/>
          <w:szCs w:val="20"/>
        </w:rPr>
        <w:t xml:space="preserve">belonging to another person, </w:t>
      </w:r>
      <w:r w:rsidRPr="007E7B92">
        <w:rPr>
          <w:rFonts w:cs="Times New Roman"/>
          <w:b/>
          <w:szCs w:val="20"/>
        </w:rPr>
        <w:t xml:space="preserve">referable to a principal amount that accrues daily at a </w:t>
      </w:r>
      <w:r w:rsidRPr="00984582">
        <w:rPr>
          <w:rFonts w:cs="Times New Roman"/>
          <w:b/>
          <w:szCs w:val="20"/>
          <w:u w:val="single"/>
        </w:rPr>
        <w:t>particular rate</w:t>
      </w:r>
    </w:p>
    <w:p w:rsidR="00B77C89" w:rsidRPr="007E7B92" w:rsidRDefault="00B77C89" w:rsidP="00B77C89">
      <w:pPr>
        <w:spacing w:after="0" w:line="240" w:lineRule="auto"/>
        <w:rPr>
          <w:rFonts w:cs="Times New Roman"/>
          <w:szCs w:val="20"/>
        </w:rPr>
      </w:pPr>
      <w:r w:rsidRPr="007E7B92">
        <w:rPr>
          <w:rFonts w:cs="Times New Roman"/>
          <w:szCs w:val="20"/>
        </w:rPr>
        <w:t xml:space="preserve">- Therefore, </w:t>
      </w:r>
      <w:r w:rsidRPr="007E7B92">
        <w:rPr>
          <w:rFonts w:cs="Times New Roman"/>
          <w:b/>
          <w:bCs/>
          <w:szCs w:val="20"/>
        </w:rPr>
        <w:t xml:space="preserve">interest = principal x rate </w:t>
      </w:r>
      <w:r w:rsidRPr="007E7B92">
        <w:rPr>
          <w:rFonts w:cs="Times New Roman"/>
          <w:szCs w:val="20"/>
        </w:rPr>
        <w:t>(i.e. principal amount of debt obligation x interest rate)</w:t>
      </w:r>
    </w:p>
    <w:p w:rsidR="00B77C89" w:rsidRPr="007E7B92" w:rsidRDefault="00B77C89" w:rsidP="00B77C89">
      <w:pPr>
        <w:spacing w:after="0" w:line="240" w:lineRule="auto"/>
        <w:ind w:left="720"/>
        <w:rPr>
          <w:rFonts w:cs="Times New Roman"/>
          <w:szCs w:val="20"/>
        </w:rPr>
      </w:pPr>
      <w:r w:rsidRPr="007E7B92">
        <w:rPr>
          <w:rFonts w:cs="Times New Roman"/>
          <w:szCs w:val="20"/>
        </w:rPr>
        <w:t xml:space="preserve">- </w:t>
      </w:r>
      <w:proofErr w:type="gramStart"/>
      <w:r w:rsidRPr="007E7B92">
        <w:rPr>
          <w:rFonts w:cs="Times New Roman"/>
          <w:szCs w:val="20"/>
        </w:rPr>
        <w:t>ex</w:t>
      </w:r>
      <w:proofErr w:type="gramEnd"/>
      <w:r w:rsidRPr="007E7B92">
        <w:rPr>
          <w:rFonts w:cs="Times New Roman"/>
          <w:szCs w:val="20"/>
        </w:rPr>
        <w:t>. loan principal = $1000 for one year, rate = 10%, interest = $100, if the interest accrued daily = $100/365 days, which works out to $0.27/day</w:t>
      </w:r>
    </w:p>
    <w:p w:rsidR="00B77C89" w:rsidRPr="007E7B92" w:rsidRDefault="00B77C89" w:rsidP="00B77C89">
      <w:pPr>
        <w:pStyle w:val="Heading4"/>
        <w:rPr>
          <w:szCs w:val="20"/>
        </w:rPr>
      </w:pPr>
      <w:bookmarkStart w:id="68" w:name="_Toc322605890"/>
      <w:r w:rsidRPr="007E7B92">
        <w:rPr>
          <w:szCs w:val="20"/>
        </w:rPr>
        <w:t>TIMING OF INTEREST INCLUSION</w:t>
      </w:r>
      <w:bookmarkEnd w:id="68"/>
    </w:p>
    <w:p w:rsidR="00144F59" w:rsidRDefault="00B77C89" w:rsidP="00B77C89">
      <w:pPr>
        <w:spacing w:after="0" w:line="240" w:lineRule="auto"/>
        <w:rPr>
          <w:b/>
        </w:rPr>
      </w:pPr>
      <w:r w:rsidRPr="007E7B92">
        <w:rPr>
          <w:rFonts w:cs="Times New Roman"/>
          <w:szCs w:val="20"/>
        </w:rPr>
        <w:t>-</w:t>
      </w:r>
      <w:r w:rsidR="00144F59" w:rsidRPr="00144F59">
        <w:rPr>
          <w:b/>
          <w:color w:val="0070C0"/>
        </w:rPr>
        <w:t>12(3</w:t>
      </w:r>
      <w:proofErr w:type="gramStart"/>
      <w:r w:rsidR="00144F59" w:rsidRPr="00144F59">
        <w:rPr>
          <w:b/>
          <w:color w:val="0070C0"/>
        </w:rPr>
        <w:t>)(</w:t>
      </w:r>
      <w:proofErr w:type="gramEnd"/>
      <w:r w:rsidR="00144F59" w:rsidRPr="00144F59">
        <w:rPr>
          <w:b/>
          <w:color w:val="0070C0"/>
        </w:rPr>
        <w:t>4)</w:t>
      </w:r>
      <w:r w:rsidR="00144F59" w:rsidRPr="00144F59">
        <w:rPr>
          <w:color w:val="0070C0"/>
        </w:rPr>
        <w:t xml:space="preserve"> </w:t>
      </w:r>
      <w:r w:rsidR="00144F59" w:rsidRPr="00144F59">
        <w:rPr>
          <w:b/>
          <w:color w:val="0070C0"/>
        </w:rPr>
        <w:t xml:space="preserve"> </w:t>
      </w:r>
      <w:r w:rsidR="00144F59">
        <w:rPr>
          <w:b/>
        </w:rPr>
        <w:t xml:space="preserve">people cannot defer interest income for more than a year. They have to report it if it was earned in the year—ACCRUAL METHOD </w:t>
      </w:r>
    </w:p>
    <w:p w:rsidR="00144F59" w:rsidRPr="00144F59" w:rsidRDefault="00144F59" w:rsidP="00B77C89">
      <w:pPr>
        <w:spacing w:after="0" w:line="240" w:lineRule="auto"/>
        <w:rPr>
          <w:rFonts w:cs="Times New Roman"/>
          <w:szCs w:val="20"/>
        </w:rPr>
      </w:pPr>
      <w:proofErr w:type="gramStart"/>
      <w:r w:rsidRPr="007E7B92">
        <w:rPr>
          <w:rFonts w:cs="Times New Roman"/>
          <w:b/>
          <w:bCs/>
          <w:color w:val="0070C0"/>
          <w:szCs w:val="20"/>
        </w:rPr>
        <w:t>s.12(</w:t>
      </w:r>
      <w:proofErr w:type="gramEnd"/>
      <w:r w:rsidRPr="007E7B92">
        <w:rPr>
          <w:rFonts w:cs="Times New Roman"/>
          <w:b/>
          <w:bCs/>
          <w:color w:val="0070C0"/>
          <w:szCs w:val="20"/>
        </w:rPr>
        <w:t>1)(c)</w:t>
      </w:r>
      <w:r w:rsidRPr="007E7B92">
        <w:rPr>
          <w:rFonts w:cs="Times New Roman"/>
          <w:color w:val="0070C0"/>
          <w:szCs w:val="20"/>
        </w:rPr>
        <w:t xml:space="preserve">: </w:t>
      </w:r>
      <w:r w:rsidRPr="007E7B92">
        <w:rPr>
          <w:rFonts w:cs="Times New Roman"/>
          <w:szCs w:val="20"/>
        </w:rPr>
        <w:t>interest must include in income whe</w:t>
      </w:r>
      <w:r>
        <w:rPr>
          <w:rFonts w:cs="Times New Roman"/>
          <w:szCs w:val="20"/>
        </w:rPr>
        <w:t>n it is received or receivable,</w:t>
      </w:r>
    </w:p>
    <w:p w:rsidR="00144F59" w:rsidRPr="00984582" w:rsidRDefault="00144F59" w:rsidP="00B77C89">
      <w:pPr>
        <w:spacing w:after="0" w:line="240" w:lineRule="auto"/>
        <w:rPr>
          <w:rFonts w:cs="Times New Roman"/>
          <w:szCs w:val="20"/>
        </w:rPr>
      </w:pPr>
      <w:r w:rsidRPr="00144F59">
        <w:rPr>
          <w:u w:val="single"/>
        </w:rPr>
        <w:t>3 ways of accounting for interest</w:t>
      </w:r>
      <w:r w:rsidR="00B77C89" w:rsidRPr="00144F59">
        <w:rPr>
          <w:rFonts w:cs="Times New Roman"/>
          <w:szCs w:val="20"/>
          <w:u w:val="single"/>
        </w:rPr>
        <w:t>-</w:t>
      </w:r>
      <w:r w:rsidR="00984582" w:rsidRPr="007E7B92">
        <w:rPr>
          <w:rFonts w:cs="Times New Roman"/>
          <w:szCs w:val="20"/>
        </w:rPr>
        <w:t xml:space="preserve">- </w:t>
      </w:r>
      <w:r w:rsidR="00984582" w:rsidRPr="007E7B92">
        <w:rPr>
          <w:rFonts w:cs="Times New Roman"/>
          <w:b/>
          <w:bCs/>
          <w:szCs w:val="20"/>
        </w:rPr>
        <w:t>Example</w:t>
      </w:r>
      <w:r w:rsidR="00984582" w:rsidRPr="007E7B92">
        <w:rPr>
          <w:rFonts w:cs="Times New Roman"/>
          <w:szCs w:val="20"/>
        </w:rPr>
        <w:t xml:space="preserve">: if 10% x $10,000 GIC, $5000 interest paid on maturity in year </w:t>
      </w:r>
      <w:r w:rsidR="00984582">
        <w:rPr>
          <w:rFonts w:cs="Times New Roman"/>
          <w:szCs w:val="20"/>
        </w:rPr>
        <w:t>five, how is interest reported?</w:t>
      </w:r>
    </w:p>
    <w:p w:rsidR="00B77C89" w:rsidRPr="007E7B92" w:rsidRDefault="00B77C89" w:rsidP="00B77C89">
      <w:pPr>
        <w:spacing w:after="0" w:line="240" w:lineRule="auto"/>
        <w:ind w:left="720"/>
        <w:rPr>
          <w:rFonts w:cs="Times New Roman"/>
          <w:b/>
          <w:bCs/>
          <w:szCs w:val="20"/>
        </w:rPr>
      </w:pPr>
      <w:r w:rsidRPr="007E7B92">
        <w:rPr>
          <w:rFonts w:cs="Times New Roman"/>
          <w:b/>
          <w:bCs/>
          <w:szCs w:val="20"/>
        </w:rPr>
        <w:t>a) Received method – report cash when money is received</w:t>
      </w:r>
    </w:p>
    <w:p w:rsidR="00B77C89" w:rsidRPr="007E7B92" w:rsidRDefault="00B77C89" w:rsidP="00B77C89">
      <w:pPr>
        <w:spacing w:after="0" w:line="240" w:lineRule="auto"/>
        <w:ind w:left="1440"/>
        <w:rPr>
          <w:rFonts w:cs="Times New Roman"/>
          <w:szCs w:val="20"/>
        </w:rPr>
      </w:pPr>
      <w:r w:rsidRPr="007E7B92">
        <w:rPr>
          <w:rFonts w:cs="Times New Roman"/>
          <w:szCs w:val="20"/>
        </w:rPr>
        <w:t>- All that is accounted for in an accounting period is revenue actually received by the TP and expenses actually paid by the TP</w:t>
      </w:r>
    </w:p>
    <w:p w:rsidR="00B77C89" w:rsidRPr="007E7B92" w:rsidRDefault="006C1EF8" w:rsidP="00B77C89">
      <w:pPr>
        <w:spacing w:after="0" w:line="240" w:lineRule="auto"/>
        <w:ind w:left="1440"/>
        <w:rPr>
          <w:rFonts w:cs="Times New Roman"/>
          <w:szCs w:val="20"/>
        </w:rPr>
      </w:pPr>
      <w:r>
        <w:rPr>
          <w:rFonts w:cs="Times New Roman"/>
          <w:szCs w:val="20"/>
        </w:rPr>
        <w:t xml:space="preserve">-would have to pay tax on the 5000 when received in </w:t>
      </w:r>
      <w:proofErr w:type="spellStart"/>
      <w:r>
        <w:rPr>
          <w:rFonts w:cs="Times New Roman"/>
          <w:szCs w:val="20"/>
        </w:rPr>
        <w:t>yr</w:t>
      </w:r>
      <w:proofErr w:type="spellEnd"/>
      <w:r>
        <w:rPr>
          <w:rFonts w:cs="Times New Roman"/>
          <w:szCs w:val="20"/>
        </w:rPr>
        <w:t xml:space="preserve"> 5.</w:t>
      </w:r>
    </w:p>
    <w:p w:rsidR="00B77C89" w:rsidRPr="007E7B92" w:rsidRDefault="00B77C89" w:rsidP="00B77C89">
      <w:pPr>
        <w:spacing w:after="0" w:line="240" w:lineRule="auto"/>
        <w:ind w:left="720"/>
        <w:rPr>
          <w:rFonts w:cs="Times New Roman"/>
          <w:b/>
          <w:bCs/>
          <w:szCs w:val="20"/>
        </w:rPr>
      </w:pPr>
      <w:r w:rsidRPr="007E7B92">
        <w:rPr>
          <w:rFonts w:cs="Times New Roman"/>
          <w:b/>
          <w:bCs/>
          <w:szCs w:val="20"/>
        </w:rPr>
        <w:t>b) Receivable method – report cash when money is legally “receivable”</w:t>
      </w:r>
      <w:r w:rsidR="00144F59">
        <w:rPr>
          <w:rFonts w:cs="Times New Roman"/>
          <w:b/>
          <w:bCs/>
          <w:szCs w:val="20"/>
        </w:rPr>
        <w:t>: entitled to receive it</w:t>
      </w:r>
    </w:p>
    <w:p w:rsidR="00B77C89" w:rsidRPr="00144F59" w:rsidRDefault="00144F59" w:rsidP="00144F59">
      <w:pPr>
        <w:pStyle w:val="ListParagraph"/>
        <w:tabs>
          <w:tab w:val="left" w:pos="720"/>
          <w:tab w:val="left" w:pos="1440"/>
          <w:tab w:val="left" w:pos="2160"/>
          <w:tab w:val="left" w:pos="2880"/>
          <w:tab w:val="left" w:leader="dot" w:pos="7200"/>
          <w:tab w:val="left" w:pos="7920"/>
          <w:tab w:val="left" w:leader="dot" w:pos="8208"/>
        </w:tabs>
        <w:spacing w:after="0" w:line="240" w:lineRule="auto"/>
        <w:ind w:left="1080"/>
        <w:rPr>
          <w:rFonts w:ascii="Times New Roman" w:hAnsi="Times New Roman" w:cs="Times New Roman"/>
        </w:rPr>
      </w:pPr>
      <w:r w:rsidRPr="00144F59">
        <w:rPr>
          <w:rFonts w:ascii="Times New Roman" w:hAnsi="Times New Roman" w:cs="Times New Roman"/>
          <w:szCs w:val="20"/>
        </w:rPr>
        <w:t>Ex</w:t>
      </w:r>
      <w:proofErr w:type="gramStart"/>
      <w:r w:rsidRPr="00144F59">
        <w:rPr>
          <w:rFonts w:ascii="Times New Roman" w:hAnsi="Times New Roman" w:cs="Times New Roman"/>
          <w:szCs w:val="20"/>
        </w:rPr>
        <w:t>:</w:t>
      </w:r>
      <w:r w:rsidR="00B77C89" w:rsidRPr="00144F59">
        <w:rPr>
          <w:rFonts w:ascii="Times New Roman" w:hAnsi="Times New Roman" w:cs="Times New Roman"/>
          <w:szCs w:val="20"/>
        </w:rPr>
        <w:t>-</w:t>
      </w:r>
      <w:proofErr w:type="gramEnd"/>
      <w:r w:rsidR="00B77C89" w:rsidRPr="00144F59">
        <w:rPr>
          <w:rFonts w:ascii="Times New Roman" w:hAnsi="Times New Roman" w:cs="Times New Roman"/>
          <w:szCs w:val="20"/>
        </w:rPr>
        <w:t xml:space="preserve"> - </w:t>
      </w:r>
      <w:r w:rsidRPr="00144F59">
        <w:rPr>
          <w:rFonts w:ascii="Times New Roman" w:hAnsi="Times New Roman" w:cs="Times New Roman"/>
        </w:rPr>
        <w:t xml:space="preserve">TP can leave $ with financial institution (not cash in) and continue to earn interest, but he has to report the $5000 at the end of the fifth year because he’s entitled to it. </w:t>
      </w:r>
    </w:p>
    <w:p w:rsidR="006C1EF8" w:rsidRPr="006C1EF8" w:rsidRDefault="00B77C89" w:rsidP="006C1EF8">
      <w:pPr>
        <w:spacing w:after="0" w:line="240" w:lineRule="auto"/>
        <w:ind w:left="720"/>
        <w:rPr>
          <w:rFonts w:cs="Times New Roman"/>
          <w:bCs/>
          <w:szCs w:val="20"/>
        </w:rPr>
      </w:pPr>
      <w:r w:rsidRPr="007E7B92">
        <w:rPr>
          <w:rFonts w:cs="Times New Roman"/>
          <w:b/>
          <w:bCs/>
          <w:szCs w:val="20"/>
        </w:rPr>
        <w:t>c) Accrual method – report income as it is earned in the year</w:t>
      </w:r>
      <w:r w:rsidR="006C1EF8">
        <w:rPr>
          <w:rFonts w:cs="Times New Roman"/>
          <w:b/>
          <w:bCs/>
          <w:szCs w:val="20"/>
        </w:rPr>
        <w:t>—</w:t>
      </w:r>
      <w:r w:rsidR="006C1EF8">
        <w:rPr>
          <w:rFonts w:cs="Times New Roman"/>
          <w:bCs/>
          <w:szCs w:val="20"/>
        </w:rPr>
        <w:t>would pay tax on 1000 each year</w:t>
      </w:r>
    </w:p>
    <w:p w:rsidR="00B77C89" w:rsidRPr="007E7B92" w:rsidRDefault="00B77C89" w:rsidP="00B77C89">
      <w:pPr>
        <w:pStyle w:val="Heading4"/>
        <w:rPr>
          <w:szCs w:val="20"/>
        </w:rPr>
      </w:pPr>
      <w:bookmarkStart w:id="69" w:name="_Toc322605891"/>
      <w:r w:rsidRPr="007E7B92">
        <w:rPr>
          <w:szCs w:val="20"/>
        </w:rPr>
        <w:t xml:space="preserve">B) </w:t>
      </w:r>
      <w:proofErr w:type="gramStart"/>
      <w:r w:rsidRPr="007E7B92">
        <w:rPr>
          <w:szCs w:val="20"/>
        </w:rPr>
        <w:t>BONUS</w:t>
      </w:r>
      <w:r w:rsidR="00687539">
        <w:rPr>
          <w:szCs w:val="20"/>
        </w:rPr>
        <w:t xml:space="preserve">  is</w:t>
      </w:r>
      <w:proofErr w:type="gramEnd"/>
      <w:r w:rsidR="00687539">
        <w:rPr>
          <w:szCs w:val="20"/>
        </w:rPr>
        <w:t xml:space="preserve"> way to avoid paying tax on interest</w:t>
      </w:r>
      <w:bookmarkEnd w:id="69"/>
    </w:p>
    <w:p w:rsidR="00B77C89" w:rsidRPr="007E7B92" w:rsidRDefault="00B77C89" w:rsidP="00B77C89">
      <w:pPr>
        <w:spacing w:after="0" w:line="240" w:lineRule="auto"/>
        <w:rPr>
          <w:rFonts w:cs="Times New Roman"/>
          <w:szCs w:val="20"/>
        </w:rPr>
      </w:pPr>
      <w:r w:rsidRPr="007E7B92">
        <w:rPr>
          <w:rFonts w:cs="Times New Roman"/>
          <w:szCs w:val="20"/>
        </w:rPr>
        <w:t xml:space="preserve">- </w:t>
      </w:r>
      <w:r>
        <w:rPr>
          <w:rFonts w:cs="Times New Roman"/>
          <w:b/>
          <w:bCs/>
          <w:szCs w:val="20"/>
        </w:rPr>
        <w:t>Bonus</w:t>
      </w:r>
      <w:r w:rsidRPr="007E7B92">
        <w:rPr>
          <w:rFonts w:cs="Times New Roman"/>
          <w:szCs w:val="20"/>
        </w:rPr>
        <w:t xml:space="preserve">: </w:t>
      </w:r>
      <w:r w:rsidR="00687539">
        <w:rPr>
          <w:rFonts w:cs="Times New Roman"/>
          <w:szCs w:val="20"/>
        </w:rPr>
        <w:t>is consideration that is not interest, it’s a set payment, not a percentage</w:t>
      </w:r>
    </w:p>
    <w:p w:rsidR="00B77C89" w:rsidRPr="007E7B92" w:rsidRDefault="00B77C89" w:rsidP="00B77C89">
      <w:pPr>
        <w:spacing w:after="0" w:line="240" w:lineRule="auto"/>
        <w:ind w:left="720"/>
        <w:rPr>
          <w:rFonts w:cs="Times New Roman"/>
          <w:b/>
          <w:szCs w:val="20"/>
        </w:rPr>
      </w:pPr>
      <w:r w:rsidRPr="007E7B92">
        <w:rPr>
          <w:rFonts w:cs="Times New Roman"/>
          <w:szCs w:val="20"/>
        </w:rPr>
        <w:t xml:space="preserve">- </w:t>
      </w:r>
      <w:r w:rsidRPr="007E7B92">
        <w:rPr>
          <w:rFonts w:cs="Times New Roman"/>
          <w:b/>
          <w:bCs/>
          <w:szCs w:val="20"/>
        </w:rPr>
        <w:t>Tip</w:t>
      </w:r>
      <w:r w:rsidRPr="007E7B92">
        <w:rPr>
          <w:rFonts w:cs="Times New Roman"/>
          <w:szCs w:val="20"/>
        </w:rPr>
        <w:t xml:space="preserve">: instead of using the word “interest”, one can use the word “bonus” and the </w:t>
      </w:r>
      <w:r w:rsidRPr="007E7B92">
        <w:rPr>
          <w:rFonts w:cs="Times New Roman"/>
          <w:b/>
          <w:szCs w:val="20"/>
        </w:rPr>
        <w:t>excess amount</w:t>
      </w:r>
      <w:r w:rsidRPr="007E7B92">
        <w:rPr>
          <w:rFonts w:cs="Times New Roman"/>
          <w:szCs w:val="20"/>
        </w:rPr>
        <w:t xml:space="preserve"> can be characterized as a </w:t>
      </w:r>
      <w:r w:rsidRPr="007E7B92">
        <w:rPr>
          <w:rFonts w:cs="Times New Roman"/>
          <w:b/>
          <w:bCs/>
          <w:szCs w:val="20"/>
        </w:rPr>
        <w:t>capital gain</w:t>
      </w:r>
      <w:r w:rsidRPr="007E7B92">
        <w:rPr>
          <w:rFonts w:cs="Times New Roman"/>
          <w:szCs w:val="20"/>
        </w:rPr>
        <w:t xml:space="preserve">, only </w:t>
      </w:r>
      <w:r w:rsidRPr="007E7B92">
        <w:rPr>
          <w:rFonts w:cs="Times New Roman"/>
          <w:b/>
          <w:szCs w:val="20"/>
        </w:rPr>
        <w:t xml:space="preserve">½ of which would be included in </w:t>
      </w:r>
      <w:proofErr w:type="spellStart"/>
      <w:r w:rsidRPr="007E7B92">
        <w:rPr>
          <w:rFonts w:cs="Times New Roman"/>
          <w:b/>
          <w:szCs w:val="20"/>
        </w:rPr>
        <w:t>TP</w:t>
      </w:r>
      <w:r w:rsidRPr="007E7B92">
        <w:rPr>
          <w:rFonts w:ascii="Cambria Math" w:hAnsi="Cambria Math" w:cs="Cambria Math"/>
          <w:b/>
          <w:szCs w:val="20"/>
        </w:rPr>
        <w:t>ʼ</w:t>
      </w:r>
      <w:r w:rsidRPr="007E7B92">
        <w:rPr>
          <w:rFonts w:cs="Times New Roman"/>
          <w:b/>
          <w:szCs w:val="20"/>
        </w:rPr>
        <w:t>s</w:t>
      </w:r>
      <w:proofErr w:type="spellEnd"/>
      <w:r w:rsidRPr="007E7B92">
        <w:rPr>
          <w:rFonts w:cs="Times New Roman"/>
          <w:b/>
          <w:szCs w:val="20"/>
        </w:rPr>
        <w:t xml:space="preserve"> income for the year</w:t>
      </w:r>
    </w:p>
    <w:p w:rsidR="00B77C89" w:rsidRPr="007E7B92" w:rsidRDefault="00B77C89" w:rsidP="00B77C89">
      <w:pPr>
        <w:spacing w:after="0" w:line="240" w:lineRule="auto"/>
        <w:ind w:left="1440"/>
        <w:rPr>
          <w:rFonts w:cs="Times New Roman"/>
          <w:szCs w:val="20"/>
        </w:rPr>
      </w:pPr>
      <w:r w:rsidRPr="007E7B92">
        <w:rPr>
          <w:rFonts w:cs="Times New Roman"/>
          <w:szCs w:val="20"/>
        </w:rPr>
        <w:t xml:space="preserve">- </w:t>
      </w:r>
      <w:proofErr w:type="gramStart"/>
      <w:r w:rsidRPr="007E7B92">
        <w:rPr>
          <w:rFonts w:cs="Times New Roman"/>
          <w:szCs w:val="20"/>
        </w:rPr>
        <w:t>ex</w:t>
      </w:r>
      <w:proofErr w:type="gramEnd"/>
      <w:r w:rsidRPr="007E7B92">
        <w:rPr>
          <w:rFonts w:cs="Times New Roman"/>
          <w:szCs w:val="20"/>
        </w:rPr>
        <w:t xml:space="preserve">. loan = $1000, repayable = $1050 (with $50 being a “bonus”, as </w:t>
      </w:r>
      <w:r w:rsidRPr="007E7B92">
        <w:rPr>
          <w:rFonts w:cs="Times New Roman"/>
          <w:b/>
          <w:szCs w:val="20"/>
        </w:rPr>
        <w:t>no rate was used to calculate repayment and interest</w:t>
      </w:r>
      <w:r w:rsidRPr="007E7B92">
        <w:rPr>
          <w:rFonts w:cs="Times New Roman"/>
          <w:szCs w:val="20"/>
        </w:rPr>
        <w:t xml:space="preserve"> always is “interest = principal x rate”</w:t>
      </w:r>
    </w:p>
    <w:p w:rsidR="00B77C89" w:rsidRPr="007E7B92" w:rsidRDefault="00B77C89" w:rsidP="00B77C89">
      <w:pPr>
        <w:pStyle w:val="Heading4"/>
        <w:rPr>
          <w:szCs w:val="20"/>
        </w:rPr>
      </w:pPr>
      <w:bookmarkStart w:id="70" w:name="_Toc322605892"/>
      <w:r w:rsidRPr="007E7B92">
        <w:rPr>
          <w:szCs w:val="20"/>
        </w:rPr>
        <w:t xml:space="preserve">C) BLENDED PAYMENT OR </w:t>
      </w:r>
      <w:r w:rsidR="00687539">
        <w:rPr>
          <w:szCs w:val="20"/>
        </w:rPr>
        <w:t>HIDDEN</w:t>
      </w:r>
      <w:r w:rsidRPr="007E7B92">
        <w:rPr>
          <w:szCs w:val="20"/>
        </w:rPr>
        <w:t xml:space="preserve"> INTEREST</w:t>
      </w:r>
      <w:r>
        <w:rPr>
          <w:szCs w:val="20"/>
        </w:rPr>
        <w:t xml:space="preserve"> (court will apportion when </w:t>
      </w:r>
      <w:proofErr w:type="spellStart"/>
      <w:r>
        <w:rPr>
          <w:szCs w:val="20"/>
        </w:rPr>
        <w:t>ppl</w:t>
      </w:r>
      <w:proofErr w:type="spellEnd"/>
      <w:r>
        <w:rPr>
          <w:szCs w:val="20"/>
        </w:rPr>
        <w:t xml:space="preserve"> try to avoid </w:t>
      </w:r>
      <w:r w:rsidR="00687539">
        <w:rPr>
          <w:szCs w:val="20"/>
        </w:rPr>
        <w:t xml:space="preserve">paying </w:t>
      </w:r>
      <w:r>
        <w:rPr>
          <w:szCs w:val="20"/>
        </w:rPr>
        <w:t>interest)</w:t>
      </w:r>
      <w:bookmarkEnd w:id="70"/>
    </w:p>
    <w:p w:rsidR="00B77C89" w:rsidRPr="007E7B92" w:rsidRDefault="00B77C89" w:rsidP="00B77C89">
      <w:pPr>
        <w:spacing w:after="0" w:line="240" w:lineRule="auto"/>
        <w:rPr>
          <w:rFonts w:cs="Times New Roman"/>
          <w:szCs w:val="20"/>
        </w:rPr>
      </w:pPr>
      <w:r w:rsidRPr="007E7B92">
        <w:rPr>
          <w:rFonts w:cs="Times New Roman"/>
          <w:b/>
          <w:bCs/>
          <w:szCs w:val="20"/>
        </w:rPr>
        <w:t>- Blended payment</w:t>
      </w:r>
      <w:r w:rsidRPr="007E7B92">
        <w:rPr>
          <w:rFonts w:cs="Times New Roman"/>
          <w:szCs w:val="20"/>
        </w:rPr>
        <w:t xml:space="preserve">: where a TP receives a </w:t>
      </w:r>
      <w:r w:rsidRPr="007E7B92">
        <w:rPr>
          <w:rFonts w:cs="Times New Roman"/>
          <w:b/>
          <w:bCs/>
          <w:szCs w:val="20"/>
        </w:rPr>
        <w:t xml:space="preserve">single payment </w:t>
      </w:r>
      <w:r w:rsidRPr="007E7B92">
        <w:rPr>
          <w:rFonts w:cs="Times New Roman"/>
          <w:szCs w:val="20"/>
        </w:rPr>
        <w:t xml:space="preserve">under a K or other arrangement which </w:t>
      </w:r>
      <w:r w:rsidRPr="007E7B92">
        <w:rPr>
          <w:rFonts w:cs="Times New Roman"/>
          <w:b/>
          <w:bCs/>
          <w:szCs w:val="20"/>
        </w:rPr>
        <w:t>includes both the repayment of capital and interest</w:t>
      </w:r>
      <w:r w:rsidR="00687539">
        <w:rPr>
          <w:rFonts w:cs="Times New Roman"/>
          <w:b/>
          <w:bCs/>
          <w:szCs w:val="20"/>
        </w:rPr>
        <w:t xml:space="preserve"> but doesn’t say that it is interest</w:t>
      </w:r>
      <w:proofErr w:type="gramStart"/>
      <w:r w:rsidR="00687539">
        <w:rPr>
          <w:rFonts w:cs="Times New Roman"/>
          <w:b/>
          <w:bCs/>
          <w:szCs w:val="20"/>
        </w:rPr>
        <w:t>..</w:t>
      </w:r>
      <w:proofErr w:type="gramEnd"/>
    </w:p>
    <w:p w:rsidR="00B77C89" w:rsidRPr="007E7B92" w:rsidRDefault="00B77C89" w:rsidP="00B77C89">
      <w:pPr>
        <w:spacing w:after="0" w:line="240" w:lineRule="auto"/>
        <w:ind w:firstLine="720"/>
        <w:rPr>
          <w:rFonts w:cs="Times New Roman"/>
          <w:szCs w:val="20"/>
        </w:rPr>
      </w:pPr>
      <w:r w:rsidRPr="007E7B92">
        <w:rPr>
          <w:rFonts w:cs="Times New Roman"/>
          <w:szCs w:val="20"/>
        </w:rPr>
        <w:t xml:space="preserve">- </w:t>
      </w:r>
      <w:proofErr w:type="gramStart"/>
      <w:r w:rsidRPr="007E7B92">
        <w:rPr>
          <w:rFonts w:cs="Times New Roman"/>
          <w:szCs w:val="20"/>
        </w:rPr>
        <w:t>i.e</w:t>
      </w:r>
      <w:proofErr w:type="gramEnd"/>
      <w:r w:rsidRPr="007E7B92">
        <w:rPr>
          <w:rFonts w:cs="Times New Roman"/>
          <w:szCs w:val="20"/>
        </w:rPr>
        <w:t xml:space="preserve">. mortgage payments, deferred payments for sale of capital property, bonuses, </w:t>
      </w:r>
      <w:proofErr w:type="spellStart"/>
      <w:r w:rsidRPr="007E7B92">
        <w:rPr>
          <w:rFonts w:cs="Times New Roman"/>
          <w:szCs w:val="20"/>
        </w:rPr>
        <w:t>ect</w:t>
      </w:r>
      <w:proofErr w:type="spellEnd"/>
      <w:r w:rsidRPr="007E7B92">
        <w:rPr>
          <w:rFonts w:cs="Times New Roman"/>
          <w:szCs w:val="20"/>
        </w:rPr>
        <w:t>.</w:t>
      </w:r>
    </w:p>
    <w:p w:rsidR="00B77C89" w:rsidRPr="007E7B92" w:rsidRDefault="00B77C89" w:rsidP="00B77C89">
      <w:pPr>
        <w:spacing w:after="0" w:line="240" w:lineRule="auto"/>
        <w:rPr>
          <w:rFonts w:cs="Times New Roman"/>
          <w:b/>
          <w:szCs w:val="20"/>
        </w:rPr>
      </w:pPr>
      <w:r w:rsidRPr="007E7B92">
        <w:rPr>
          <w:rFonts w:cs="Times New Roman"/>
          <w:szCs w:val="20"/>
        </w:rPr>
        <w:t xml:space="preserve">- </w:t>
      </w:r>
      <w:proofErr w:type="gramStart"/>
      <w:r w:rsidR="006C1EF8" w:rsidRPr="007E7B92">
        <w:rPr>
          <w:rFonts w:cs="Times New Roman"/>
          <w:b/>
          <w:bCs/>
          <w:color w:val="0070C0"/>
          <w:szCs w:val="20"/>
        </w:rPr>
        <w:t>s.16(</w:t>
      </w:r>
      <w:proofErr w:type="gramEnd"/>
      <w:r w:rsidR="006C1EF8" w:rsidRPr="007E7B92">
        <w:rPr>
          <w:rFonts w:cs="Times New Roman"/>
          <w:b/>
          <w:bCs/>
          <w:color w:val="0070C0"/>
          <w:szCs w:val="20"/>
        </w:rPr>
        <w:t>1)</w:t>
      </w:r>
      <w:r w:rsidR="006C1EF8" w:rsidRPr="007E7B92">
        <w:rPr>
          <w:rFonts w:cs="Times New Roman"/>
          <w:color w:val="0070C0"/>
          <w:szCs w:val="20"/>
        </w:rPr>
        <w:t>:</w:t>
      </w:r>
      <w:r w:rsidR="006C1EF8" w:rsidRPr="00687539">
        <w:rPr>
          <w:rFonts w:cs="Times New Roman"/>
          <w:szCs w:val="20"/>
        </w:rPr>
        <w:t xml:space="preserve"> </w:t>
      </w:r>
      <w:r w:rsidR="00687539" w:rsidRPr="007E7B92">
        <w:rPr>
          <w:rFonts w:cs="Times New Roman"/>
          <w:szCs w:val="20"/>
        </w:rPr>
        <w:t xml:space="preserve">where, under a contract or other arrangement, </w:t>
      </w:r>
      <w:r w:rsidR="00687539" w:rsidRPr="004F53A4">
        <w:rPr>
          <w:rFonts w:cs="Times New Roman"/>
          <w:b/>
          <w:szCs w:val="20"/>
        </w:rPr>
        <w:t xml:space="preserve">an amount can be reasonably be regarded as being in part interest or and in part an amount of a capital nature, the interest/income part will be included in the </w:t>
      </w:r>
      <w:proofErr w:type="spellStart"/>
      <w:r w:rsidR="00687539" w:rsidRPr="004F53A4">
        <w:rPr>
          <w:rFonts w:cs="Times New Roman"/>
          <w:b/>
          <w:szCs w:val="20"/>
        </w:rPr>
        <w:t>TP</w:t>
      </w:r>
      <w:r w:rsidR="00687539" w:rsidRPr="004F53A4">
        <w:rPr>
          <w:rFonts w:ascii="Cambria Math" w:hAnsi="Cambria Math" w:cs="Cambria Math"/>
          <w:b/>
          <w:szCs w:val="20"/>
        </w:rPr>
        <w:t>ʼ</w:t>
      </w:r>
      <w:r w:rsidR="00687539">
        <w:rPr>
          <w:rFonts w:cs="Times New Roman"/>
          <w:b/>
          <w:szCs w:val="20"/>
        </w:rPr>
        <w:t>s</w:t>
      </w:r>
      <w:proofErr w:type="spellEnd"/>
      <w:r w:rsidR="00687539">
        <w:rPr>
          <w:rFonts w:cs="Times New Roman"/>
          <w:b/>
          <w:szCs w:val="20"/>
        </w:rPr>
        <w:t xml:space="preserve"> income</w:t>
      </w:r>
    </w:p>
    <w:p w:rsidR="00B77C89" w:rsidRPr="004F53A4" w:rsidRDefault="00B77C89" w:rsidP="00B77C89">
      <w:pPr>
        <w:spacing w:after="0" w:line="240" w:lineRule="auto"/>
        <w:ind w:left="2160"/>
        <w:rPr>
          <w:rFonts w:cs="Times New Roman"/>
          <w:b/>
          <w:szCs w:val="20"/>
        </w:rPr>
      </w:pPr>
    </w:p>
    <w:p w:rsidR="00B77C89" w:rsidRPr="007E7B92" w:rsidRDefault="00B77C89" w:rsidP="00B77C89">
      <w:pPr>
        <w:spacing w:after="0" w:line="240" w:lineRule="auto"/>
        <w:rPr>
          <w:rFonts w:cs="Times New Roman"/>
          <w:bCs/>
          <w:i/>
          <w:iCs/>
          <w:szCs w:val="20"/>
        </w:rPr>
      </w:pPr>
      <w:r w:rsidRPr="007E7B92">
        <w:rPr>
          <w:rFonts w:cs="Times New Roman"/>
          <w:b/>
          <w:bCs/>
          <w:szCs w:val="20"/>
        </w:rPr>
        <w:t xml:space="preserve">Where a payment is structured in a way that subverts interest, under </w:t>
      </w:r>
      <w:r w:rsidRPr="004F53A4">
        <w:rPr>
          <w:rFonts w:cs="Times New Roman"/>
          <w:b/>
          <w:bCs/>
          <w:color w:val="0070C0"/>
          <w:szCs w:val="20"/>
        </w:rPr>
        <w:t xml:space="preserve">s.16(1), </w:t>
      </w:r>
      <w:r w:rsidRPr="007E7B92">
        <w:rPr>
          <w:rFonts w:cs="Times New Roman"/>
          <w:b/>
          <w:bCs/>
          <w:szCs w:val="20"/>
        </w:rPr>
        <w:t>a portion of that payment can be assessed as interest and taxed as such</w:t>
      </w:r>
      <w:r w:rsidRPr="007E7B92">
        <w:rPr>
          <w:rFonts w:cs="Times New Roman"/>
          <w:b/>
          <w:bCs/>
          <w:i/>
          <w:szCs w:val="20"/>
        </w:rPr>
        <w:t xml:space="preserve"> </w:t>
      </w:r>
      <w:proofErr w:type="spellStart"/>
      <w:r w:rsidRPr="007E7B92">
        <w:rPr>
          <w:rFonts w:cs="Times New Roman"/>
          <w:b/>
          <w:bCs/>
          <w:i/>
          <w:color w:val="FF0000"/>
          <w:szCs w:val="20"/>
        </w:rPr>
        <w:t>Groulx</w:t>
      </w:r>
      <w:proofErr w:type="spellEnd"/>
      <w:r w:rsidRPr="007E7B92">
        <w:rPr>
          <w:rFonts w:cs="Times New Roman"/>
          <w:b/>
          <w:bCs/>
          <w:i/>
          <w:color w:val="FF0000"/>
          <w:szCs w:val="20"/>
        </w:rPr>
        <w:t xml:space="preserve"> (</w:t>
      </w:r>
      <w:r w:rsidRPr="007E7B92">
        <w:rPr>
          <w:rFonts w:cs="Times New Roman"/>
          <w:bCs/>
          <w:i/>
          <w:color w:val="FF0000"/>
          <w:szCs w:val="20"/>
        </w:rPr>
        <w:t xml:space="preserve">G sold farm to company at above FMV rate but claimed wasn’t charging </w:t>
      </w:r>
      <w:proofErr w:type="spellStart"/>
      <w:r w:rsidRPr="007E7B92">
        <w:rPr>
          <w:rFonts w:cs="Times New Roman"/>
          <w:bCs/>
          <w:i/>
          <w:color w:val="FF0000"/>
          <w:szCs w:val="20"/>
        </w:rPr>
        <w:t>intereset</w:t>
      </w:r>
      <w:proofErr w:type="spellEnd"/>
      <w:r w:rsidRPr="007E7B92">
        <w:rPr>
          <w:rFonts w:cs="Times New Roman"/>
          <w:bCs/>
          <w:i/>
          <w:color w:val="FF0000"/>
          <w:szCs w:val="20"/>
        </w:rPr>
        <w:t xml:space="preserve"> on payments. Court said that there was hidden interest because he overcharged and it was taxable income from property)</w:t>
      </w:r>
    </w:p>
    <w:p w:rsidR="00B77C89" w:rsidRPr="007E7B92" w:rsidRDefault="00B77C89" w:rsidP="00B77C89">
      <w:pPr>
        <w:spacing w:after="0" w:line="240" w:lineRule="auto"/>
        <w:rPr>
          <w:rFonts w:cs="Times New Roman"/>
          <w:b/>
          <w:bCs/>
          <w:i/>
          <w:iCs/>
          <w:szCs w:val="20"/>
        </w:rPr>
      </w:pPr>
    </w:p>
    <w:p w:rsidR="00B77C89" w:rsidRPr="007E7B92" w:rsidRDefault="00B77C89" w:rsidP="00B77C89">
      <w:pPr>
        <w:pStyle w:val="NoSpacing"/>
        <w:rPr>
          <w:rFonts w:cs="Times New Roman"/>
          <w:b/>
          <w:szCs w:val="20"/>
        </w:rPr>
      </w:pPr>
      <w:r w:rsidRPr="007E7B92">
        <w:rPr>
          <w:rFonts w:cs="Times New Roman"/>
          <w:b/>
          <w:szCs w:val="20"/>
        </w:rPr>
        <w:t>3 factors MUST BE PRESENT to find hidden interest and make it taxable:</w:t>
      </w:r>
      <w:r w:rsidRPr="007E7B92">
        <w:rPr>
          <w:rFonts w:cs="Times New Roman"/>
          <w:b/>
          <w:bCs/>
          <w:i/>
          <w:color w:val="FF0000"/>
          <w:szCs w:val="20"/>
        </w:rPr>
        <w:t xml:space="preserve"> </w:t>
      </w:r>
      <w:proofErr w:type="spellStart"/>
      <w:r w:rsidRPr="007E7B92">
        <w:rPr>
          <w:rFonts w:cs="Times New Roman"/>
          <w:b/>
          <w:bCs/>
          <w:i/>
          <w:color w:val="FF0000"/>
          <w:szCs w:val="20"/>
        </w:rPr>
        <w:t>Groulx</w:t>
      </w:r>
      <w:proofErr w:type="spellEnd"/>
    </w:p>
    <w:p w:rsidR="00B77C89" w:rsidRPr="006C1EF8" w:rsidRDefault="00B77C89" w:rsidP="00B77C89">
      <w:pPr>
        <w:pStyle w:val="NoSpacing"/>
        <w:ind w:firstLine="720"/>
        <w:rPr>
          <w:rFonts w:cs="Times New Roman"/>
          <w:szCs w:val="20"/>
        </w:rPr>
      </w:pPr>
      <w:r w:rsidRPr="006C1EF8">
        <w:rPr>
          <w:rFonts w:cs="Times New Roman"/>
          <w:szCs w:val="20"/>
        </w:rPr>
        <w:t>1-there is an invariable practice to charge interest on this type of transaction</w:t>
      </w:r>
    </w:p>
    <w:p w:rsidR="00B77C89" w:rsidRPr="006C1EF8" w:rsidRDefault="00B77C89" w:rsidP="00B77C89">
      <w:pPr>
        <w:tabs>
          <w:tab w:val="left" w:pos="720"/>
          <w:tab w:val="left" w:pos="1440"/>
          <w:tab w:val="left" w:pos="2160"/>
          <w:tab w:val="left" w:pos="2880"/>
          <w:tab w:val="left" w:leader="dot" w:pos="7200"/>
          <w:tab w:val="left" w:pos="7920"/>
          <w:tab w:val="left" w:leader="dot" w:pos="8208"/>
        </w:tabs>
        <w:spacing w:after="0" w:line="240" w:lineRule="auto"/>
        <w:ind w:left="720"/>
        <w:rPr>
          <w:rFonts w:cs="Times New Roman"/>
          <w:szCs w:val="20"/>
        </w:rPr>
      </w:pPr>
      <w:r w:rsidRPr="006C1EF8">
        <w:rPr>
          <w:rFonts w:cs="Times New Roman"/>
          <w:szCs w:val="20"/>
        </w:rPr>
        <w:t>2-price greater than fair market value</w:t>
      </w:r>
    </w:p>
    <w:p w:rsidR="00B77C89" w:rsidRPr="006C1EF8" w:rsidRDefault="00B77C89" w:rsidP="00B77C89">
      <w:pPr>
        <w:tabs>
          <w:tab w:val="left" w:pos="720"/>
          <w:tab w:val="left" w:pos="1440"/>
          <w:tab w:val="left" w:pos="2160"/>
          <w:tab w:val="left" w:pos="2880"/>
          <w:tab w:val="left" w:leader="dot" w:pos="7200"/>
          <w:tab w:val="left" w:pos="7920"/>
          <w:tab w:val="left" w:leader="dot" w:pos="8208"/>
        </w:tabs>
        <w:spacing w:after="0" w:line="240" w:lineRule="auto"/>
        <w:ind w:left="720"/>
        <w:rPr>
          <w:rFonts w:cs="Times New Roman"/>
          <w:szCs w:val="20"/>
        </w:rPr>
      </w:pPr>
      <w:r w:rsidRPr="006C1EF8">
        <w:rPr>
          <w:rFonts w:cs="Times New Roman"/>
          <w:szCs w:val="20"/>
        </w:rPr>
        <w:t xml:space="preserve">3-taxpayer bargained </w:t>
      </w:r>
      <w:r w:rsidR="006C1EF8" w:rsidRPr="006C1EF8">
        <w:rPr>
          <w:rFonts w:cs="Times New Roman"/>
          <w:szCs w:val="20"/>
        </w:rPr>
        <w:t>for</w:t>
      </w:r>
      <w:r w:rsidRPr="006C1EF8">
        <w:rPr>
          <w:rFonts w:cs="Times New Roman"/>
          <w:szCs w:val="20"/>
        </w:rPr>
        <w:t xml:space="preserve"> higher price w/o interest</w:t>
      </w:r>
      <w:r w:rsidR="006C1EF8" w:rsidRPr="006C1EF8">
        <w:rPr>
          <w:rFonts w:cs="Times New Roman"/>
          <w:szCs w:val="20"/>
        </w:rPr>
        <w:t xml:space="preserve"> rather than charge interest</w:t>
      </w:r>
    </w:p>
    <w:p w:rsidR="00B77C89" w:rsidRPr="007E7B92" w:rsidRDefault="00B77C89" w:rsidP="00B77C89">
      <w:pPr>
        <w:pStyle w:val="Heading4"/>
        <w:rPr>
          <w:szCs w:val="20"/>
        </w:rPr>
      </w:pPr>
      <w:bookmarkStart w:id="71" w:name="_Toc322605893"/>
      <w:r w:rsidRPr="007E7B92">
        <w:rPr>
          <w:szCs w:val="20"/>
        </w:rPr>
        <w:lastRenderedPageBreak/>
        <w:t xml:space="preserve">D) POST JUDGMENT </w:t>
      </w:r>
      <w:proofErr w:type="gramStart"/>
      <w:r w:rsidRPr="007E7B92">
        <w:rPr>
          <w:szCs w:val="20"/>
        </w:rPr>
        <w:t>AND  PRE</w:t>
      </w:r>
      <w:proofErr w:type="gramEnd"/>
      <w:r w:rsidRPr="007E7B92">
        <w:rPr>
          <w:szCs w:val="20"/>
        </w:rPr>
        <w:t>-JUDGMENT INTEREST</w:t>
      </w:r>
      <w:bookmarkEnd w:id="71"/>
    </w:p>
    <w:p w:rsidR="00B77C89" w:rsidRPr="004F53A4" w:rsidRDefault="00B77C89" w:rsidP="0001330F">
      <w:pPr>
        <w:spacing w:after="0" w:line="240" w:lineRule="auto"/>
        <w:rPr>
          <w:rFonts w:cs="Times New Roman"/>
          <w:b/>
          <w:szCs w:val="20"/>
          <w:u w:val="single"/>
        </w:rPr>
      </w:pPr>
      <w:r w:rsidRPr="007E7B92">
        <w:rPr>
          <w:rFonts w:cs="Times New Roman"/>
          <w:szCs w:val="20"/>
        </w:rPr>
        <w:t xml:space="preserve">- This court-awarded interest is a </w:t>
      </w:r>
      <w:r w:rsidRPr="007E7B92">
        <w:rPr>
          <w:rFonts w:cs="Times New Roman"/>
          <w:b/>
          <w:szCs w:val="20"/>
        </w:rPr>
        <w:t>separate head of damages (not interest) and is tax-free</w:t>
      </w:r>
      <w:r>
        <w:rPr>
          <w:rFonts w:cs="Times New Roman"/>
          <w:b/>
          <w:szCs w:val="20"/>
        </w:rPr>
        <w:t xml:space="preserve"> IF</w:t>
      </w:r>
      <w:r w:rsidRPr="007E7B92">
        <w:rPr>
          <w:rFonts w:cs="Times New Roman"/>
          <w:b/>
          <w:szCs w:val="20"/>
        </w:rPr>
        <w:t xml:space="preserve"> the </w:t>
      </w:r>
      <w:r w:rsidRPr="004F53A4">
        <w:rPr>
          <w:rFonts w:cs="Times New Roman"/>
          <w:b/>
          <w:szCs w:val="20"/>
          <w:u w:val="single"/>
        </w:rPr>
        <w:t>underlying sum of money payable is also tax free</w:t>
      </w:r>
    </w:p>
    <w:p w:rsidR="00B77C89" w:rsidRPr="007E7B92" w:rsidRDefault="00B77C89" w:rsidP="00B77C89">
      <w:pPr>
        <w:spacing w:after="0" w:line="240" w:lineRule="auto"/>
        <w:rPr>
          <w:rFonts w:cs="Times New Roman"/>
          <w:szCs w:val="20"/>
        </w:rPr>
      </w:pPr>
      <w:r w:rsidRPr="007E7B92">
        <w:rPr>
          <w:rFonts w:cs="Times New Roman"/>
          <w:szCs w:val="20"/>
        </w:rPr>
        <w:t xml:space="preserve">- </w:t>
      </w:r>
      <w:r w:rsidRPr="007E7B92">
        <w:rPr>
          <w:rFonts w:cs="Times New Roman"/>
          <w:b/>
          <w:bCs/>
          <w:szCs w:val="20"/>
        </w:rPr>
        <w:t>Q</w:t>
      </w:r>
      <w:r w:rsidRPr="007E7B92">
        <w:rPr>
          <w:rFonts w:cs="Times New Roman"/>
          <w:szCs w:val="20"/>
        </w:rPr>
        <w:t xml:space="preserve">: Does this apply to both pre-J and post-J interest under the </w:t>
      </w:r>
      <w:r w:rsidRPr="007E7B92">
        <w:rPr>
          <w:rFonts w:cs="Times New Roman"/>
          <w:i/>
          <w:iCs/>
          <w:szCs w:val="20"/>
        </w:rPr>
        <w:t>Court Order Interest Act</w:t>
      </w:r>
      <w:r w:rsidRPr="007E7B92">
        <w:rPr>
          <w:rFonts w:cs="Times New Roman"/>
          <w:szCs w:val="20"/>
        </w:rPr>
        <w:t>?</w:t>
      </w:r>
    </w:p>
    <w:p w:rsidR="00B77C89" w:rsidRPr="007E7B92" w:rsidRDefault="00B77C89" w:rsidP="00B77C89">
      <w:pPr>
        <w:spacing w:after="0" w:line="240" w:lineRule="auto"/>
        <w:ind w:left="720"/>
        <w:rPr>
          <w:rFonts w:cs="Times New Roman"/>
          <w:b/>
          <w:bCs/>
          <w:szCs w:val="20"/>
        </w:rPr>
      </w:pPr>
      <w:r w:rsidRPr="007E7B92">
        <w:rPr>
          <w:rFonts w:cs="Times New Roman"/>
          <w:b/>
          <w:bCs/>
          <w:szCs w:val="20"/>
        </w:rPr>
        <w:t>a) Pre-judgment interest not taxable</w:t>
      </w:r>
    </w:p>
    <w:p w:rsidR="00B77C89" w:rsidRPr="007E7B92" w:rsidRDefault="00B77C89" w:rsidP="00B77C89">
      <w:pPr>
        <w:spacing w:after="0" w:line="240" w:lineRule="auto"/>
        <w:ind w:left="1440"/>
        <w:rPr>
          <w:rFonts w:cs="Times New Roman"/>
          <w:szCs w:val="20"/>
        </w:rPr>
      </w:pPr>
      <w:r w:rsidRPr="007E7B92">
        <w:rPr>
          <w:rFonts w:cs="Times New Roman"/>
          <w:szCs w:val="20"/>
        </w:rPr>
        <w:t xml:space="preserve">- </w:t>
      </w:r>
      <w:r w:rsidRPr="004F53A4">
        <w:rPr>
          <w:rFonts w:cs="Times New Roman"/>
          <w:b/>
          <w:bCs/>
          <w:color w:val="0070C0"/>
          <w:szCs w:val="20"/>
        </w:rPr>
        <w:t>IT-365R2</w:t>
      </w:r>
      <w:r w:rsidRPr="007E7B92">
        <w:rPr>
          <w:rFonts w:cs="Times New Roman"/>
          <w:szCs w:val="20"/>
        </w:rPr>
        <w:t>: “Where an amount in respect of damages for personal injury or death has been awarded by a Court or resolved in an out-of-court settlement, no part of such amount will be income to the recipient, even though referred to as interest”</w:t>
      </w:r>
    </w:p>
    <w:p w:rsidR="00B77C89" w:rsidRPr="007E7B92" w:rsidRDefault="00B77C89" w:rsidP="00B77C89">
      <w:pPr>
        <w:spacing w:after="0" w:line="240" w:lineRule="auto"/>
        <w:ind w:left="720"/>
        <w:rPr>
          <w:rFonts w:cs="Times New Roman"/>
          <w:b/>
          <w:bCs/>
          <w:szCs w:val="20"/>
        </w:rPr>
      </w:pPr>
      <w:r w:rsidRPr="007E7B92">
        <w:rPr>
          <w:rFonts w:cs="Times New Roman"/>
          <w:b/>
          <w:bCs/>
          <w:szCs w:val="20"/>
        </w:rPr>
        <w:t>b) Post-judgment interest taxable</w:t>
      </w:r>
    </w:p>
    <w:p w:rsidR="00B77C89" w:rsidRPr="007E7B92" w:rsidRDefault="00B77C89" w:rsidP="00B77C89">
      <w:pPr>
        <w:ind w:left="720"/>
        <w:rPr>
          <w:rFonts w:cs="Times New Roman"/>
          <w:b/>
          <w:szCs w:val="20"/>
        </w:rPr>
      </w:pPr>
      <w:r w:rsidRPr="007E7B92">
        <w:rPr>
          <w:rFonts w:cs="Times New Roman"/>
          <w:szCs w:val="20"/>
        </w:rPr>
        <w:t xml:space="preserve">- </w:t>
      </w:r>
      <w:r w:rsidRPr="004F53A4">
        <w:rPr>
          <w:rFonts w:cs="Times New Roman"/>
          <w:b/>
          <w:bCs/>
          <w:color w:val="0070C0"/>
          <w:szCs w:val="20"/>
        </w:rPr>
        <w:t>IT-365R2</w:t>
      </w:r>
      <w:r w:rsidRPr="007E7B92">
        <w:rPr>
          <w:rFonts w:cs="Times New Roman"/>
          <w:szCs w:val="20"/>
        </w:rPr>
        <w:t xml:space="preserve">: “However, where an amount that has been awarded for damages is </w:t>
      </w:r>
      <w:r w:rsidRPr="006C1EF8">
        <w:rPr>
          <w:rFonts w:cs="Times New Roman"/>
          <w:b/>
          <w:szCs w:val="20"/>
        </w:rPr>
        <w:t>held on deposit, the amount of interest earned will be included in the income of the injured TP</w:t>
      </w:r>
      <w:r w:rsidRPr="007E7B92">
        <w:rPr>
          <w:rFonts w:cs="Times New Roman"/>
          <w:szCs w:val="20"/>
        </w:rPr>
        <w:t>” (</w:t>
      </w:r>
      <w:proofErr w:type="spellStart"/>
      <w:r w:rsidRPr="007E7B92">
        <w:rPr>
          <w:rFonts w:cs="Times New Roman"/>
          <w:szCs w:val="20"/>
        </w:rPr>
        <w:t>ie</w:t>
      </w:r>
      <w:proofErr w:type="spellEnd"/>
      <w:r w:rsidRPr="007E7B92">
        <w:rPr>
          <w:rFonts w:eastAsia="Times New Roman" w:cs="Times New Roman"/>
          <w:szCs w:val="20"/>
          <w:lang w:eastAsia="en-CA"/>
        </w:rPr>
        <w:t xml:space="preserve"> </w:t>
      </w:r>
      <w:r w:rsidRPr="007E7B92">
        <w:rPr>
          <w:rFonts w:cs="Times New Roman"/>
          <w:szCs w:val="20"/>
        </w:rPr>
        <w:t>if D doesn’t pay damages right away, they are charged interests and this interest is TAXABLE interest</w:t>
      </w:r>
    </w:p>
    <w:p w:rsidR="00B77C89" w:rsidRPr="007E7B92" w:rsidRDefault="00B77C89" w:rsidP="00B77C89">
      <w:pPr>
        <w:pStyle w:val="Heading3"/>
        <w:rPr>
          <w:szCs w:val="20"/>
        </w:rPr>
      </w:pPr>
      <w:bookmarkStart w:id="72" w:name="_Toc322605894"/>
      <w:r w:rsidRPr="007E7B92">
        <w:rPr>
          <w:szCs w:val="20"/>
        </w:rPr>
        <w:t>4) RENTS AND ROYALTIES</w:t>
      </w:r>
      <w:r w:rsidR="0001330F">
        <w:rPr>
          <w:szCs w:val="20"/>
        </w:rPr>
        <w:t xml:space="preserve"> MUST BE INCLUDED IN TP INCOME</w:t>
      </w:r>
      <w:bookmarkEnd w:id="72"/>
    </w:p>
    <w:p w:rsidR="00B77C89" w:rsidRPr="007E7B92" w:rsidRDefault="00B77C89" w:rsidP="00B77C89">
      <w:pPr>
        <w:spacing w:after="0" w:line="240" w:lineRule="auto"/>
        <w:rPr>
          <w:rFonts w:cs="Times New Roman"/>
          <w:szCs w:val="20"/>
        </w:rPr>
      </w:pPr>
      <w:r w:rsidRPr="007E7B92">
        <w:rPr>
          <w:rFonts w:cs="Times New Roman"/>
          <w:szCs w:val="20"/>
        </w:rPr>
        <w:t xml:space="preserve">- Under the </w:t>
      </w:r>
      <w:r w:rsidRPr="007E7B92">
        <w:rPr>
          <w:rFonts w:cs="Times New Roman"/>
          <w:i/>
          <w:iCs/>
          <w:szCs w:val="20"/>
        </w:rPr>
        <w:t>ITA</w:t>
      </w:r>
      <w:r w:rsidRPr="007E7B92">
        <w:rPr>
          <w:rFonts w:cs="Times New Roman"/>
          <w:szCs w:val="20"/>
        </w:rPr>
        <w:t>:</w:t>
      </w:r>
    </w:p>
    <w:p w:rsidR="00B77C89" w:rsidRPr="007E7B92" w:rsidRDefault="00B77C89" w:rsidP="00B77C89">
      <w:pPr>
        <w:spacing w:after="0" w:line="240" w:lineRule="auto"/>
        <w:ind w:left="720"/>
        <w:rPr>
          <w:rFonts w:cs="Times New Roman"/>
          <w:b/>
          <w:bCs/>
          <w:szCs w:val="20"/>
        </w:rPr>
      </w:pPr>
      <w:r w:rsidRPr="007E7B92">
        <w:rPr>
          <w:rFonts w:cs="Times New Roman"/>
          <w:b/>
          <w:bCs/>
          <w:szCs w:val="20"/>
        </w:rPr>
        <w:t>a) Payments based on production or use</w:t>
      </w:r>
    </w:p>
    <w:p w:rsidR="00B77C89" w:rsidRPr="007E7B92" w:rsidRDefault="00B77C89" w:rsidP="00B77C89">
      <w:pPr>
        <w:spacing w:after="0" w:line="240" w:lineRule="auto"/>
        <w:ind w:left="1440"/>
        <w:rPr>
          <w:rFonts w:cs="Times New Roman"/>
          <w:szCs w:val="20"/>
        </w:rPr>
      </w:pPr>
      <w:r w:rsidRPr="007E7B92">
        <w:rPr>
          <w:rFonts w:cs="Times New Roman"/>
          <w:szCs w:val="20"/>
        </w:rPr>
        <w:t xml:space="preserve">- </w:t>
      </w:r>
      <w:proofErr w:type="gramStart"/>
      <w:r w:rsidRPr="007E7B92">
        <w:rPr>
          <w:rFonts w:cs="Times New Roman"/>
          <w:b/>
          <w:bCs/>
          <w:color w:val="0070C0"/>
          <w:szCs w:val="20"/>
        </w:rPr>
        <w:t>s.12(</w:t>
      </w:r>
      <w:proofErr w:type="gramEnd"/>
      <w:r w:rsidRPr="007E7B92">
        <w:rPr>
          <w:rFonts w:cs="Times New Roman"/>
          <w:b/>
          <w:bCs/>
          <w:color w:val="0070C0"/>
          <w:szCs w:val="20"/>
        </w:rPr>
        <w:t>1)(g)</w:t>
      </w:r>
      <w:r w:rsidRPr="007E7B92">
        <w:rPr>
          <w:rFonts w:cs="Times New Roman"/>
          <w:color w:val="0070C0"/>
          <w:szCs w:val="20"/>
        </w:rPr>
        <w:t xml:space="preserve">: </w:t>
      </w:r>
      <w:r w:rsidRPr="007E7B92">
        <w:rPr>
          <w:rFonts w:cs="Times New Roman"/>
          <w:szCs w:val="20"/>
        </w:rPr>
        <w:t xml:space="preserve">“any amount received by the TP in the year that was </w:t>
      </w:r>
      <w:r w:rsidRPr="007E7B92">
        <w:rPr>
          <w:rFonts w:cs="Times New Roman"/>
          <w:b/>
          <w:szCs w:val="20"/>
        </w:rPr>
        <w:t xml:space="preserve">dependent on the use of or production from property </w:t>
      </w:r>
      <w:r w:rsidRPr="007E7B92">
        <w:rPr>
          <w:rFonts w:cs="Times New Roman"/>
          <w:szCs w:val="20"/>
        </w:rPr>
        <w:t xml:space="preserve">…” </w:t>
      </w:r>
      <w:r w:rsidRPr="004F53A4">
        <w:rPr>
          <w:rFonts w:cs="Times New Roman"/>
          <w:b/>
          <w:szCs w:val="20"/>
        </w:rPr>
        <w:t xml:space="preserve">must be included in the </w:t>
      </w:r>
      <w:proofErr w:type="spellStart"/>
      <w:r w:rsidRPr="004F53A4">
        <w:rPr>
          <w:rFonts w:cs="Times New Roman"/>
          <w:b/>
          <w:szCs w:val="20"/>
        </w:rPr>
        <w:t>TP</w:t>
      </w:r>
      <w:r w:rsidRPr="004F53A4">
        <w:rPr>
          <w:rFonts w:ascii="Cambria Math" w:hAnsi="Cambria Math" w:cs="Cambria Math"/>
          <w:b/>
          <w:szCs w:val="20"/>
        </w:rPr>
        <w:t>ʼ</w:t>
      </w:r>
      <w:r w:rsidRPr="004F53A4">
        <w:rPr>
          <w:rFonts w:cs="Times New Roman"/>
          <w:b/>
          <w:szCs w:val="20"/>
        </w:rPr>
        <w:t>s</w:t>
      </w:r>
      <w:proofErr w:type="spellEnd"/>
      <w:r w:rsidRPr="004F53A4">
        <w:rPr>
          <w:rFonts w:cs="Times New Roman"/>
          <w:b/>
          <w:szCs w:val="20"/>
        </w:rPr>
        <w:t xml:space="preserve"> income</w:t>
      </w:r>
    </w:p>
    <w:p w:rsidR="00B77C89" w:rsidRPr="007E7B92" w:rsidRDefault="00B77C89" w:rsidP="00B77C89">
      <w:pPr>
        <w:spacing w:after="0" w:line="240" w:lineRule="auto"/>
        <w:rPr>
          <w:rFonts w:cs="Times New Roman"/>
          <w:szCs w:val="20"/>
        </w:rPr>
      </w:pPr>
      <w:r w:rsidRPr="007E7B92">
        <w:rPr>
          <w:rFonts w:cs="Times New Roman"/>
          <w:szCs w:val="20"/>
        </w:rPr>
        <w:t>- DEFINITIONS</w:t>
      </w:r>
    </w:p>
    <w:p w:rsidR="00B77C89" w:rsidRPr="007E7B92" w:rsidRDefault="00B77C89" w:rsidP="00B77C89">
      <w:pPr>
        <w:spacing w:after="0" w:line="240" w:lineRule="auto"/>
        <w:ind w:left="720"/>
        <w:rPr>
          <w:rFonts w:cs="Times New Roman"/>
          <w:b/>
          <w:bCs/>
          <w:szCs w:val="20"/>
        </w:rPr>
      </w:pPr>
      <w:r w:rsidRPr="007E7B92">
        <w:rPr>
          <w:rFonts w:cs="Times New Roman"/>
          <w:b/>
          <w:bCs/>
          <w:szCs w:val="20"/>
        </w:rPr>
        <w:t>a) Rent</w:t>
      </w:r>
    </w:p>
    <w:p w:rsidR="00B77C89" w:rsidRPr="007E7B92" w:rsidRDefault="00B77C89" w:rsidP="00B77C89">
      <w:pPr>
        <w:spacing w:after="0" w:line="240" w:lineRule="auto"/>
        <w:ind w:left="1440"/>
        <w:rPr>
          <w:rFonts w:cs="Times New Roman"/>
          <w:szCs w:val="20"/>
        </w:rPr>
      </w:pPr>
      <w:r w:rsidRPr="007E7B92">
        <w:rPr>
          <w:rFonts w:cs="Times New Roman"/>
          <w:szCs w:val="20"/>
        </w:rPr>
        <w:t>- Fixed payments for the use of property for a given period of time</w:t>
      </w:r>
    </w:p>
    <w:p w:rsidR="00B77C89" w:rsidRPr="007E7B92" w:rsidRDefault="00B77C89" w:rsidP="00B77C89">
      <w:pPr>
        <w:spacing w:after="0" w:line="240" w:lineRule="auto"/>
        <w:ind w:left="720"/>
        <w:rPr>
          <w:rFonts w:cs="Times New Roman"/>
          <w:b/>
          <w:bCs/>
          <w:szCs w:val="20"/>
        </w:rPr>
      </w:pPr>
      <w:r w:rsidRPr="007E7B92">
        <w:rPr>
          <w:rFonts w:cs="Times New Roman"/>
          <w:b/>
          <w:bCs/>
          <w:szCs w:val="20"/>
        </w:rPr>
        <w:t>b) Royalty</w:t>
      </w:r>
    </w:p>
    <w:p w:rsidR="00B77C89" w:rsidRPr="007E7B92" w:rsidRDefault="00B77C89" w:rsidP="00B77C89">
      <w:pPr>
        <w:spacing w:after="0" w:line="240" w:lineRule="auto"/>
        <w:ind w:left="1440"/>
        <w:rPr>
          <w:rFonts w:cs="Times New Roman"/>
          <w:szCs w:val="20"/>
        </w:rPr>
      </w:pPr>
      <w:r w:rsidRPr="007E7B92">
        <w:rPr>
          <w:rFonts w:cs="Times New Roman"/>
          <w:szCs w:val="20"/>
        </w:rPr>
        <w:t>- Mineral royalties and royalties for use of intangible/intellectual property</w:t>
      </w:r>
    </w:p>
    <w:p w:rsidR="00B77C89" w:rsidRPr="004F53A4" w:rsidRDefault="00B77C89" w:rsidP="00B77C89">
      <w:pPr>
        <w:spacing w:after="0" w:line="240" w:lineRule="auto"/>
        <w:ind w:left="1440"/>
        <w:rPr>
          <w:rFonts w:cs="Times New Roman"/>
          <w:szCs w:val="20"/>
        </w:rPr>
      </w:pPr>
      <w:r w:rsidRPr="007E7B92">
        <w:rPr>
          <w:rFonts w:cs="Times New Roman"/>
          <w:szCs w:val="20"/>
        </w:rPr>
        <w:t>- Original owner gets to share in the profits or a percentage of the profits based on use or on the number of units, copies, or</w:t>
      </w:r>
      <w:r>
        <w:rPr>
          <w:rFonts w:cs="Times New Roman"/>
          <w:szCs w:val="20"/>
        </w:rPr>
        <w:t xml:space="preserve"> articles sold, rented, or used</w:t>
      </w:r>
    </w:p>
    <w:p w:rsidR="00B77C89" w:rsidRPr="007E7B92" w:rsidRDefault="00B77C89" w:rsidP="00B77C89">
      <w:pPr>
        <w:pStyle w:val="Heading4"/>
        <w:rPr>
          <w:szCs w:val="20"/>
        </w:rPr>
      </w:pPr>
      <w:r w:rsidRPr="007E7B92">
        <w:rPr>
          <w:szCs w:val="20"/>
        </w:rPr>
        <w:t xml:space="preserve"> </w:t>
      </w:r>
      <w:bookmarkStart w:id="73" w:name="_Toc322605895"/>
      <w:r w:rsidRPr="007E7B92">
        <w:rPr>
          <w:szCs w:val="20"/>
        </w:rPr>
        <w:t>PAYMENTS BASED ON PRODUCTION OR USE</w:t>
      </w:r>
      <w:r w:rsidR="00FE0F0C">
        <w:rPr>
          <w:szCs w:val="20"/>
        </w:rPr>
        <w:t xml:space="preserve"> = business income</w:t>
      </w:r>
      <w:bookmarkEnd w:id="73"/>
    </w:p>
    <w:p w:rsidR="00FE0F0C" w:rsidRPr="00FE0F0C" w:rsidRDefault="00FE0F0C" w:rsidP="00FE0F0C">
      <w:pPr>
        <w:tabs>
          <w:tab w:val="left" w:pos="720"/>
          <w:tab w:val="left" w:pos="1440"/>
          <w:tab w:val="left" w:pos="2160"/>
          <w:tab w:val="left" w:pos="2880"/>
          <w:tab w:val="left" w:leader="dot" w:pos="7200"/>
          <w:tab w:val="left" w:pos="7920"/>
          <w:tab w:val="left" w:leader="dot" w:pos="8208"/>
        </w:tabs>
        <w:spacing w:after="0" w:line="240" w:lineRule="auto"/>
        <w:rPr>
          <w:b/>
        </w:rPr>
      </w:pPr>
      <w:r w:rsidRPr="00FE0F0C">
        <w:rPr>
          <w:b/>
        </w:rPr>
        <w:t xml:space="preserve">Problem: </w:t>
      </w:r>
      <w:r>
        <w:t xml:space="preserve">Sale of property where </w:t>
      </w:r>
      <w:r w:rsidRPr="00FE0F0C">
        <w:rPr>
          <w:u w:val="single"/>
        </w:rPr>
        <w:t>sale price dependant on production or use of property</w:t>
      </w:r>
      <w:r>
        <w:t>.</w:t>
      </w:r>
      <w:r>
        <w:rPr>
          <w:b/>
        </w:rPr>
        <w:t>)</w:t>
      </w:r>
      <w:r w:rsidRPr="00FE0F0C">
        <w:rPr>
          <w:b/>
        </w:rPr>
        <w:t xml:space="preserve"> </w:t>
      </w:r>
      <w:proofErr w:type="gramStart"/>
      <w:r w:rsidRPr="00FE0F0C">
        <w:rPr>
          <w:b/>
        </w:rPr>
        <w:t>this</w:t>
      </w:r>
      <w:proofErr w:type="gramEnd"/>
      <w:r w:rsidRPr="00FE0F0C">
        <w:rPr>
          <w:b/>
        </w:rPr>
        <w:t xml:space="preserve"> addition to the purchase price is income from property </w:t>
      </w:r>
    </w:p>
    <w:p w:rsidR="00FE0F0C" w:rsidRPr="00FE0F0C" w:rsidRDefault="00FE0F0C" w:rsidP="00FE0F0C">
      <w:pPr>
        <w:tabs>
          <w:tab w:val="left" w:pos="720"/>
          <w:tab w:val="left" w:pos="1440"/>
          <w:tab w:val="left" w:pos="2160"/>
          <w:tab w:val="left" w:pos="2880"/>
          <w:tab w:val="left" w:leader="dot" w:pos="7200"/>
          <w:tab w:val="left" w:pos="7920"/>
          <w:tab w:val="left" w:leader="dot" w:pos="8208"/>
        </w:tabs>
        <w:spacing w:after="0" w:line="240" w:lineRule="auto"/>
        <w:rPr>
          <w:b/>
        </w:rPr>
      </w:pPr>
    </w:p>
    <w:p w:rsidR="00B77C89" w:rsidRPr="007E7B92" w:rsidRDefault="00B77C89" w:rsidP="00B77C89">
      <w:pPr>
        <w:spacing w:after="0" w:line="240" w:lineRule="auto"/>
        <w:rPr>
          <w:rFonts w:cs="Times New Roman"/>
          <w:bCs/>
          <w:i/>
          <w:iCs/>
          <w:szCs w:val="20"/>
        </w:rPr>
      </w:pPr>
      <w:r>
        <w:rPr>
          <w:rFonts w:cs="Times New Roman"/>
          <w:b/>
          <w:bCs/>
          <w:szCs w:val="20"/>
        </w:rPr>
        <w:t xml:space="preserve">OLD Approach: </w:t>
      </w:r>
      <w:r w:rsidRPr="007E7B92">
        <w:rPr>
          <w:rFonts w:cs="Times New Roman"/>
          <w:b/>
          <w:bCs/>
          <w:szCs w:val="20"/>
        </w:rPr>
        <w:t xml:space="preserve">Law used to allow TPs to convert what would otherwise be fully taxable rent or royalty incomes into more favourable capital gains </w:t>
      </w:r>
      <w:r w:rsidRPr="007E7B92">
        <w:rPr>
          <w:rFonts w:cs="Times New Roman"/>
          <w:b/>
          <w:bCs/>
          <w:i/>
          <w:color w:val="FF0000"/>
          <w:szCs w:val="20"/>
        </w:rPr>
        <w:t>Spooner (</w:t>
      </w:r>
      <w:r w:rsidRPr="007E7B92">
        <w:rPr>
          <w:rFonts w:cs="Times New Roman"/>
          <w:bCs/>
          <w:i/>
          <w:color w:val="FF0000"/>
          <w:szCs w:val="20"/>
        </w:rPr>
        <w:t>lady sold land that had oil. She had royalty right to oil but eventually accepted $ instead of oil. Court said that the sale of the land and money she got was a capital gain even though it w</w:t>
      </w:r>
      <w:r w:rsidR="00FE0F0C">
        <w:rPr>
          <w:rFonts w:cs="Times New Roman"/>
          <w:bCs/>
          <w:i/>
          <w:color w:val="FF0000"/>
          <w:szCs w:val="20"/>
        </w:rPr>
        <w:t xml:space="preserve">as reliant on production of </w:t>
      </w:r>
      <w:proofErr w:type="spellStart"/>
      <w:r w:rsidR="00FE0F0C">
        <w:rPr>
          <w:rFonts w:cs="Times New Roman"/>
          <w:bCs/>
          <w:i/>
          <w:color w:val="FF0000"/>
          <w:szCs w:val="20"/>
        </w:rPr>
        <w:t>oil</w:t>
      </w:r>
      <w:proofErr w:type="gramStart"/>
      <w:r w:rsidR="00FE0F0C">
        <w:rPr>
          <w:rFonts w:cs="Times New Roman"/>
          <w:bCs/>
          <w:i/>
          <w:color w:val="FF0000"/>
          <w:szCs w:val="20"/>
        </w:rPr>
        <w:t>..</w:t>
      </w:r>
      <w:r w:rsidRPr="007E7B92">
        <w:rPr>
          <w:rFonts w:cs="Times New Roman"/>
          <w:bCs/>
          <w:i/>
          <w:color w:val="FF0000"/>
          <w:szCs w:val="20"/>
        </w:rPr>
        <w:t>which</w:t>
      </w:r>
      <w:proofErr w:type="spellEnd"/>
      <w:proofErr w:type="gramEnd"/>
      <w:r w:rsidRPr="007E7B92">
        <w:rPr>
          <w:rFonts w:cs="Times New Roman"/>
          <w:bCs/>
          <w:i/>
          <w:color w:val="FF0000"/>
          <w:szCs w:val="20"/>
        </w:rPr>
        <w:t xml:space="preserve"> would usually be royalty).</w:t>
      </w:r>
    </w:p>
    <w:p w:rsidR="00B77C89" w:rsidRPr="007E7B92" w:rsidRDefault="00B77C89" w:rsidP="00B77C89">
      <w:pPr>
        <w:spacing w:after="0" w:line="240" w:lineRule="auto"/>
        <w:rPr>
          <w:rFonts w:cs="Times New Roman"/>
          <w:szCs w:val="20"/>
        </w:rPr>
      </w:pPr>
    </w:p>
    <w:p w:rsidR="00B77C89" w:rsidRPr="007E7B92" w:rsidRDefault="00B77C89" w:rsidP="00B77C89">
      <w:pPr>
        <w:spacing w:after="0" w:line="240" w:lineRule="auto"/>
        <w:rPr>
          <w:rFonts w:cs="Times New Roman"/>
          <w:b/>
          <w:szCs w:val="20"/>
        </w:rPr>
      </w:pPr>
      <w:r w:rsidRPr="007E7B92">
        <w:rPr>
          <w:rFonts w:cs="Times New Roman"/>
          <w:szCs w:val="20"/>
        </w:rPr>
        <w:t xml:space="preserve">- </w:t>
      </w:r>
      <w:proofErr w:type="gramStart"/>
      <w:r w:rsidRPr="007E7B92">
        <w:rPr>
          <w:rFonts w:cs="Times New Roman"/>
          <w:szCs w:val="20"/>
        </w:rPr>
        <w:t xml:space="preserve">BUT </w:t>
      </w:r>
      <w:r w:rsidRPr="007E7B92">
        <w:rPr>
          <w:rFonts w:cs="Times New Roman"/>
          <w:b/>
          <w:szCs w:val="20"/>
        </w:rPr>
        <w:t xml:space="preserve"> NOW</w:t>
      </w:r>
      <w:proofErr w:type="gramEnd"/>
      <w:r w:rsidRPr="007E7B92">
        <w:rPr>
          <w:rFonts w:cs="Times New Roman"/>
          <w:szCs w:val="20"/>
        </w:rPr>
        <w:t xml:space="preserve"> Parliament passed </w:t>
      </w:r>
      <w:r w:rsidRPr="007E7B92">
        <w:rPr>
          <w:rFonts w:cs="Times New Roman"/>
          <w:b/>
          <w:bCs/>
          <w:color w:val="0070C0"/>
          <w:szCs w:val="20"/>
        </w:rPr>
        <w:t xml:space="preserve">s.12(1)(g) </w:t>
      </w:r>
      <w:r w:rsidRPr="007E7B92">
        <w:rPr>
          <w:rFonts w:cs="Times New Roman"/>
          <w:szCs w:val="20"/>
        </w:rPr>
        <w:t xml:space="preserve">soon after </w:t>
      </w:r>
      <w:r w:rsidRPr="007E7B92">
        <w:rPr>
          <w:rFonts w:cs="Times New Roman"/>
          <w:i/>
          <w:iCs/>
          <w:szCs w:val="20"/>
        </w:rPr>
        <w:t xml:space="preserve">Spooner </w:t>
      </w:r>
      <w:r w:rsidRPr="007E7B92">
        <w:rPr>
          <w:rFonts w:cs="Times New Roman"/>
          <w:b/>
          <w:szCs w:val="20"/>
        </w:rPr>
        <w:t>t</w:t>
      </w:r>
      <w:r>
        <w:rPr>
          <w:rFonts w:cs="Times New Roman"/>
          <w:b/>
          <w:szCs w:val="20"/>
        </w:rPr>
        <w:t xml:space="preserve">o catch </w:t>
      </w:r>
      <w:r w:rsidR="00FE0F0C">
        <w:rPr>
          <w:rFonts w:cs="Times New Roman"/>
          <w:b/>
          <w:szCs w:val="20"/>
        </w:rPr>
        <w:t xml:space="preserve">extra amount on </w:t>
      </w:r>
      <w:r>
        <w:rPr>
          <w:rFonts w:cs="Times New Roman"/>
          <w:b/>
          <w:szCs w:val="20"/>
        </w:rPr>
        <w:t xml:space="preserve">sales of property where </w:t>
      </w:r>
      <w:r w:rsidRPr="007E7B92">
        <w:rPr>
          <w:rFonts w:cs="Times New Roman"/>
          <w:b/>
          <w:szCs w:val="20"/>
        </w:rPr>
        <w:t>the sale price is dependent on the pr</w:t>
      </w:r>
      <w:r w:rsidR="0001330F">
        <w:rPr>
          <w:rFonts w:cs="Times New Roman"/>
          <w:b/>
          <w:szCs w:val="20"/>
        </w:rPr>
        <w:t xml:space="preserve">oduction or use of the property. </w:t>
      </w:r>
      <w:r w:rsidR="00FE0F0C">
        <w:rPr>
          <w:rFonts w:cs="Times New Roman"/>
          <w:b/>
          <w:szCs w:val="20"/>
        </w:rPr>
        <w:t xml:space="preserve">  The extra </w:t>
      </w:r>
      <w:r w:rsidR="0001330F">
        <w:rPr>
          <w:rFonts w:cs="Times New Roman"/>
          <w:b/>
          <w:szCs w:val="20"/>
        </w:rPr>
        <w:t>will now be income from property.</w:t>
      </w:r>
      <w:r w:rsidR="00FE0F0C">
        <w:rPr>
          <w:rFonts w:cs="Times New Roman"/>
          <w:b/>
          <w:szCs w:val="20"/>
        </w:rPr>
        <w:t xml:space="preserve"> </w:t>
      </w:r>
      <w:proofErr w:type="spellStart"/>
      <w:r w:rsidR="00FE0F0C">
        <w:rPr>
          <w:rFonts w:cs="Times New Roman"/>
          <w:b/>
          <w:szCs w:val="20"/>
        </w:rPr>
        <w:t>Orig</w:t>
      </w:r>
      <w:proofErr w:type="spellEnd"/>
      <w:r w:rsidR="00FE0F0C">
        <w:rPr>
          <w:rFonts w:cs="Times New Roman"/>
          <w:b/>
          <w:szCs w:val="20"/>
        </w:rPr>
        <w:t xml:space="preserve"> </w:t>
      </w:r>
      <w:proofErr w:type="spellStart"/>
      <w:r w:rsidR="00FE0F0C">
        <w:rPr>
          <w:rFonts w:cs="Times New Roman"/>
          <w:b/>
          <w:szCs w:val="20"/>
        </w:rPr>
        <w:t>amt</w:t>
      </w:r>
      <w:proofErr w:type="spellEnd"/>
      <w:r w:rsidR="00FE0F0C">
        <w:rPr>
          <w:rFonts w:cs="Times New Roman"/>
          <w:b/>
          <w:szCs w:val="20"/>
        </w:rPr>
        <w:t>=cap gains</w:t>
      </w:r>
    </w:p>
    <w:p w:rsidR="00FE0F0C" w:rsidRDefault="00FE0F0C" w:rsidP="00B77C89">
      <w:pPr>
        <w:spacing w:after="0" w:line="240" w:lineRule="auto"/>
        <w:rPr>
          <w:rFonts w:cs="Times New Roman"/>
          <w:b/>
          <w:bCs/>
          <w:szCs w:val="20"/>
          <w:u w:val="single"/>
        </w:rPr>
      </w:pPr>
    </w:p>
    <w:p w:rsidR="00B77C89" w:rsidRPr="0001330F" w:rsidRDefault="0001330F" w:rsidP="00B77C89">
      <w:pPr>
        <w:spacing w:after="0" w:line="240" w:lineRule="auto"/>
        <w:rPr>
          <w:rFonts w:cs="Times New Roman"/>
          <w:szCs w:val="20"/>
          <w:u w:val="single"/>
        </w:rPr>
      </w:pPr>
      <w:r w:rsidRPr="0001330F">
        <w:rPr>
          <w:rFonts w:cs="Times New Roman"/>
          <w:b/>
          <w:bCs/>
          <w:szCs w:val="20"/>
          <w:u w:val="single"/>
        </w:rPr>
        <w:t>T</w:t>
      </w:r>
      <w:r w:rsidR="00B77C89" w:rsidRPr="0001330F">
        <w:rPr>
          <w:rFonts w:cs="Times New Roman"/>
          <w:b/>
          <w:bCs/>
          <w:szCs w:val="20"/>
          <w:u w:val="single"/>
        </w:rPr>
        <w:t xml:space="preserve">echniques for avoiding </w:t>
      </w:r>
      <w:proofErr w:type="gramStart"/>
      <w:r w:rsidR="00B77C89" w:rsidRPr="00FE0F0C">
        <w:rPr>
          <w:rFonts w:cs="Times New Roman"/>
          <w:b/>
          <w:bCs/>
          <w:color w:val="0070C0"/>
          <w:szCs w:val="20"/>
          <w:u w:val="single"/>
        </w:rPr>
        <w:t>s.12(</w:t>
      </w:r>
      <w:proofErr w:type="gramEnd"/>
      <w:r w:rsidR="00B77C89" w:rsidRPr="00FE0F0C">
        <w:rPr>
          <w:rFonts w:cs="Times New Roman"/>
          <w:b/>
          <w:bCs/>
          <w:color w:val="0070C0"/>
          <w:szCs w:val="20"/>
          <w:u w:val="single"/>
        </w:rPr>
        <w:t>1)(g)</w:t>
      </w:r>
      <w:r w:rsidR="00B77C89" w:rsidRPr="00FE0F0C">
        <w:rPr>
          <w:rFonts w:cs="Times New Roman"/>
          <w:color w:val="0070C0"/>
          <w:szCs w:val="20"/>
          <w:u w:val="single"/>
        </w:rPr>
        <w:t>:</w:t>
      </w:r>
    </w:p>
    <w:p w:rsidR="0001330F" w:rsidRPr="0001330F" w:rsidRDefault="0001330F" w:rsidP="00D64016">
      <w:pPr>
        <w:pStyle w:val="ListParagraph"/>
        <w:numPr>
          <w:ilvl w:val="0"/>
          <w:numId w:val="33"/>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b/>
        </w:rPr>
      </w:pPr>
      <w:r w:rsidRPr="0001330F">
        <w:rPr>
          <w:rFonts w:ascii="Times New Roman" w:hAnsi="Times New Roman" w:cs="Times New Roman"/>
        </w:rPr>
        <w:t>Sale for fixed price—with future instalments determined by formula</w:t>
      </w:r>
    </w:p>
    <w:p w:rsidR="0001330F" w:rsidRPr="0001330F" w:rsidRDefault="0001330F" w:rsidP="00D64016">
      <w:pPr>
        <w:pStyle w:val="ListParagraph"/>
        <w:numPr>
          <w:ilvl w:val="1"/>
          <w:numId w:val="33"/>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b/>
        </w:rPr>
      </w:pPr>
      <w:r w:rsidRPr="0001330F">
        <w:rPr>
          <w:rFonts w:ascii="Times New Roman" w:hAnsi="Times New Roman" w:cs="Times New Roman"/>
        </w:rPr>
        <w:t xml:space="preserve">Ex: selling for 100 000 but you have time to pay, ex: over 10 years but if it doesn’t make $, then you don’t have to pay 10 000 a year, you can pay 5 000 over 20 years. Or if </w:t>
      </w:r>
      <w:proofErr w:type="spellStart"/>
      <w:r w:rsidRPr="0001330F">
        <w:rPr>
          <w:rFonts w:ascii="Times New Roman" w:hAnsi="Times New Roman" w:cs="Times New Roman"/>
        </w:rPr>
        <w:t>its</w:t>
      </w:r>
      <w:proofErr w:type="spellEnd"/>
      <w:r w:rsidRPr="0001330F">
        <w:rPr>
          <w:rFonts w:ascii="Times New Roman" w:hAnsi="Times New Roman" w:cs="Times New Roman"/>
        </w:rPr>
        <w:t xml:space="preserve"> very profitable, you can pay It all off in 5 years at 20 000</w:t>
      </w:r>
    </w:p>
    <w:p w:rsidR="0001330F" w:rsidRPr="0001330F" w:rsidRDefault="0001330F" w:rsidP="00D64016">
      <w:pPr>
        <w:pStyle w:val="ListParagraph"/>
        <w:numPr>
          <w:ilvl w:val="0"/>
          <w:numId w:val="33"/>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b/>
        </w:rPr>
      </w:pPr>
      <w:r w:rsidRPr="0001330F">
        <w:rPr>
          <w:rFonts w:ascii="Times New Roman" w:hAnsi="Times New Roman" w:cs="Times New Roman"/>
        </w:rPr>
        <w:t>Sale for maximum fixed price—reducible according to formula “reverse earn out”</w:t>
      </w:r>
    </w:p>
    <w:p w:rsidR="0001330F" w:rsidRPr="0001330F" w:rsidRDefault="0001330F" w:rsidP="00D64016">
      <w:pPr>
        <w:pStyle w:val="ListParagraph"/>
        <w:numPr>
          <w:ilvl w:val="1"/>
          <w:numId w:val="33"/>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b/>
        </w:rPr>
      </w:pPr>
      <w:r w:rsidRPr="0001330F">
        <w:rPr>
          <w:rFonts w:ascii="Times New Roman" w:hAnsi="Times New Roman" w:cs="Times New Roman"/>
        </w:rPr>
        <w:t>Ex: sell land to 100 000; if output below certain level in first year, refund a sum of $ (vendor’s refund= capital loss)</w:t>
      </w:r>
    </w:p>
    <w:p w:rsidR="0001330F" w:rsidRPr="0001330F" w:rsidRDefault="0001330F" w:rsidP="00D64016">
      <w:pPr>
        <w:pStyle w:val="ListParagraph"/>
        <w:numPr>
          <w:ilvl w:val="0"/>
          <w:numId w:val="33"/>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b/>
        </w:rPr>
      </w:pPr>
      <w:r w:rsidRPr="0001330F">
        <w:rPr>
          <w:rFonts w:ascii="Times New Roman" w:hAnsi="Times New Roman" w:cs="Times New Roman"/>
        </w:rPr>
        <w:t xml:space="preserve">Sale for minimum fixed price + formula </w:t>
      </w:r>
    </w:p>
    <w:p w:rsidR="00B77C89" w:rsidRPr="005145D4" w:rsidRDefault="0001330F" w:rsidP="005145D4">
      <w:pPr>
        <w:pStyle w:val="ListParagraph"/>
        <w:numPr>
          <w:ilvl w:val="1"/>
          <w:numId w:val="33"/>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b/>
        </w:rPr>
      </w:pPr>
      <w:r w:rsidRPr="0001330F">
        <w:rPr>
          <w:rFonts w:ascii="Times New Roman" w:hAnsi="Times New Roman" w:cs="Times New Roman"/>
        </w:rPr>
        <w:t>Sold asset instead of 100 000 for 50 000, + a % formula which should yield me at</w:t>
      </w:r>
      <w:r w:rsidR="007C64AD">
        <w:rPr>
          <w:rFonts w:ascii="Times New Roman" w:hAnsi="Times New Roman" w:cs="Times New Roman"/>
        </w:rPr>
        <w:t xml:space="preserve"> </w:t>
      </w:r>
      <w:r w:rsidRPr="0001330F">
        <w:rPr>
          <w:rFonts w:ascii="Times New Roman" w:hAnsi="Times New Roman" w:cs="Times New Roman"/>
        </w:rPr>
        <w:t>least another 50 000</w:t>
      </w:r>
    </w:p>
    <w:p w:rsidR="00B77C89" w:rsidRPr="007E7B92" w:rsidRDefault="00B77C89" w:rsidP="00B77C89">
      <w:pPr>
        <w:pStyle w:val="Heading3"/>
        <w:rPr>
          <w:szCs w:val="20"/>
        </w:rPr>
      </w:pPr>
      <w:bookmarkStart w:id="74" w:name="_Toc322605896"/>
      <w:r w:rsidRPr="007E7B92">
        <w:rPr>
          <w:szCs w:val="20"/>
        </w:rPr>
        <w:t>5) DIVIDENDS</w:t>
      </w:r>
      <w:bookmarkEnd w:id="74"/>
    </w:p>
    <w:p w:rsidR="00B77C89" w:rsidRPr="007E7B92" w:rsidRDefault="00B77C89" w:rsidP="007C64AD">
      <w:pPr>
        <w:spacing w:after="0" w:line="240" w:lineRule="auto"/>
        <w:rPr>
          <w:rFonts w:cs="Times New Roman"/>
          <w:szCs w:val="20"/>
        </w:rPr>
      </w:pPr>
      <w:r w:rsidRPr="007E7B92">
        <w:rPr>
          <w:rFonts w:cs="Times New Roman"/>
          <w:szCs w:val="20"/>
        </w:rPr>
        <w:t xml:space="preserve">- </w:t>
      </w:r>
      <w:r w:rsidRPr="007E7B92">
        <w:rPr>
          <w:rFonts w:cs="Times New Roman"/>
          <w:b/>
          <w:bCs/>
          <w:szCs w:val="20"/>
        </w:rPr>
        <w:t>Dividend</w:t>
      </w:r>
      <w:r w:rsidRPr="007E7B92">
        <w:rPr>
          <w:rFonts w:cs="Times New Roman"/>
          <w:szCs w:val="20"/>
        </w:rPr>
        <w:t xml:space="preserve">: a payment on the shares of the corporation that represents </w:t>
      </w:r>
      <w:r w:rsidR="007C64AD">
        <w:rPr>
          <w:rFonts w:cs="Times New Roman"/>
          <w:szCs w:val="20"/>
        </w:rPr>
        <w:t>the return on equity investment</w:t>
      </w:r>
    </w:p>
    <w:p w:rsidR="00B77C89" w:rsidRPr="007E7B92" w:rsidRDefault="00B77C89" w:rsidP="00B77C89">
      <w:pPr>
        <w:spacing w:after="0" w:line="240" w:lineRule="auto"/>
        <w:rPr>
          <w:rFonts w:cs="Times New Roman"/>
          <w:szCs w:val="20"/>
        </w:rPr>
      </w:pPr>
      <w:r w:rsidRPr="007E7B92">
        <w:rPr>
          <w:rFonts w:cs="Times New Roman"/>
          <w:szCs w:val="20"/>
        </w:rPr>
        <w:t>- Dividends may be paid in cash, in kind, or with new stock of the corporation</w:t>
      </w:r>
    </w:p>
    <w:p w:rsidR="007C64AD" w:rsidRPr="007C64AD" w:rsidRDefault="00B77C89" w:rsidP="007C64AD">
      <w:pPr>
        <w:pStyle w:val="NoSpacing"/>
        <w:rPr>
          <w:b/>
          <w:u w:val="single"/>
        </w:rPr>
      </w:pPr>
      <w:r w:rsidRPr="007C64AD">
        <w:rPr>
          <w:b/>
          <w:u w:val="single"/>
        </w:rPr>
        <w:t>B) SPECIAL TREATMENT OF DIVIDENDS</w:t>
      </w:r>
    </w:p>
    <w:p w:rsidR="00B77C89" w:rsidRPr="007C64AD" w:rsidRDefault="00B77C89" w:rsidP="007C64AD">
      <w:pPr>
        <w:pStyle w:val="NoSpacing"/>
      </w:pPr>
      <w:r w:rsidRPr="007E7B92">
        <w:rPr>
          <w:rFonts w:cs="Times New Roman"/>
          <w:szCs w:val="20"/>
        </w:rPr>
        <w:t xml:space="preserve"> Dividends are </w:t>
      </w:r>
      <w:r w:rsidRPr="007C64AD">
        <w:rPr>
          <w:rFonts w:cs="Times New Roman"/>
          <w:b/>
          <w:szCs w:val="20"/>
        </w:rPr>
        <w:t xml:space="preserve">taxed at a lower rate than other forms of property income; even lower than </w:t>
      </w:r>
      <w:r w:rsidRPr="007C64AD">
        <w:rPr>
          <w:rFonts w:cs="Times New Roman"/>
          <w:b/>
          <w:bCs/>
          <w:szCs w:val="20"/>
        </w:rPr>
        <w:t>capital gains</w:t>
      </w:r>
    </w:p>
    <w:p w:rsidR="00B77C89" w:rsidRPr="007E7B92" w:rsidRDefault="00B77C89" w:rsidP="007C64AD">
      <w:pPr>
        <w:pStyle w:val="NoSpacing"/>
        <w:rPr>
          <w:rFonts w:cs="Times New Roman"/>
          <w:szCs w:val="20"/>
        </w:rPr>
      </w:pPr>
      <w:r w:rsidRPr="007E7B92">
        <w:rPr>
          <w:rFonts w:cs="Times New Roman"/>
          <w:szCs w:val="20"/>
        </w:rPr>
        <w:t xml:space="preserve">- </w:t>
      </w:r>
      <w:r w:rsidRPr="007E7B92">
        <w:rPr>
          <w:rFonts w:cs="Times New Roman"/>
          <w:i/>
          <w:iCs/>
          <w:szCs w:val="20"/>
        </w:rPr>
        <w:t xml:space="preserve">ITA </w:t>
      </w:r>
      <w:r w:rsidRPr="007E7B92">
        <w:rPr>
          <w:rFonts w:cs="Times New Roman"/>
          <w:szCs w:val="20"/>
        </w:rPr>
        <w:t>provides special rules to provide relief from double taxation by allowing:</w:t>
      </w:r>
    </w:p>
    <w:p w:rsidR="00B77C89" w:rsidRPr="007E7B92" w:rsidRDefault="00B77C89" w:rsidP="00B77C89">
      <w:pPr>
        <w:spacing w:after="0" w:line="240" w:lineRule="auto"/>
        <w:ind w:left="720"/>
        <w:rPr>
          <w:rFonts w:cs="Times New Roman"/>
          <w:szCs w:val="20"/>
        </w:rPr>
      </w:pPr>
      <w:r w:rsidRPr="007E7B92">
        <w:rPr>
          <w:rFonts w:cs="Times New Roman"/>
          <w:szCs w:val="20"/>
        </w:rPr>
        <w:t xml:space="preserve">a) </w:t>
      </w:r>
      <w:r w:rsidRPr="007E7B92">
        <w:rPr>
          <w:rFonts w:cs="Times New Roman"/>
          <w:b/>
          <w:bCs/>
          <w:szCs w:val="20"/>
        </w:rPr>
        <w:t>Individual shareholders</w:t>
      </w:r>
      <w:r w:rsidRPr="007E7B92">
        <w:rPr>
          <w:rFonts w:cs="Times New Roman"/>
          <w:szCs w:val="20"/>
        </w:rPr>
        <w:t xml:space="preserve">: pays tax, but can </w:t>
      </w:r>
      <w:r w:rsidRPr="007C64AD">
        <w:rPr>
          <w:rFonts w:cs="Times New Roman"/>
          <w:b/>
          <w:szCs w:val="20"/>
        </w:rPr>
        <w:t>reduce tax through “enhanced dividend tax credit”</w:t>
      </w:r>
    </w:p>
    <w:p w:rsidR="00B77C89" w:rsidRPr="007E7B92" w:rsidRDefault="00B77C89" w:rsidP="00B77C89">
      <w:pPr>
        <w:spacing w:after="0" w:line="240" w:lineRule="auto"/>
        <w:ind w:left="1440"/>
        <w:rPr>
          <w:rFonts w:cs="Times New Roman"/>
          <w:szCs w:val="20"/>
        </w:rPr>
      </w:pPr>
      <w:r w:rsidRPr="007E7B92">
        <w:rPr>
          <w:rFonts w:cs="Times New Roman"/>
          <w:szCs w:val="20"/>
        </w:rPr>
        <w:t>- Beyond the scope of this course, but reduced since company already paid tax on profits</w:t>
      </w:r>
    </w:p>
    <w:p w:rsidR="00B77C89" w:rsidRPr="007E7B92" w:rsidRDefault="00B77C89" w:rsidP="00B77C89">
      <w:pPr>
        <w:spacing w:after="0" w:line="240" w:lineRule="auto"/>
        <w:ind w:left="720"/>
        <w:rPr>
          <w:rFonts w:cs="Times New Roman"/>
          <w:szCs w:val="20"/>
        </w:rPr>
      </w:pPr>
      <w:r w:rsidRPr="007E7B92">
        <w:rPr>
          <w:rFonts w:cs="Times New Roman"/>
          <w:szCs w:val="20"/>
        </w:rPr>
        <w:t xml:space="preserve">b) </w:t>
      </w:r>
      <w:r w:rsidRPr="007E7B92">
        <w:rPr>
          <w:rFonts w:cs="Times New Roman"/>
          <w:b/>
          <w:bCs/>
          <w:szCs w:val="20"/>
        </w:rPr>
        <w:t>Corporate shareholders</w:t>
      </w:r>
      <w:r w:rsidRPr="007E7B92">
        <w:rPr>
          <w:rFonts w:cs="Times New Roman"/>
          <w:szCs w:val="20"/>
        </w:rPr>
        <w:t>: receive dividends tax-free</w:t>
      </w:r>
    </w:p>
    <w:p w:rsidR="00B77C89" w:rsidRDefault="00B77C89" w:rsidP="00B77C89">
      <w:pPr>
        <w:spacing w:after="0" w:line="240" w:lineRule="auto"/>
        <w:rPr>
          <w:rFonts w:cs="Times New Roman"/>
          <w:szCs w:val="20"/>
        </w:rPr>
      </w:pPr>
      <w:r w:rsidRPr="007E7B92">
        <w:rPr>
          <w:rFonts w:cs="Times New Roman"/>
          <w:szCs w:val="20"/>
        </w:rPr>
        <w:t xml:space="preserve">- </w:t>
      </w:r>
      <w:r w:rsidRPr="007E7B92">
        <w:rPr>
          <w:rFonts w:cs="Times New Roman"/>
          <w:b/>
          <w:bCs/>
          <w:szCs w:val="20"/>
        </w:rPr>
        <w:t>Note</w:t>
      </w:r>
      <w:r w:rsidRPr="007E7B92">
        <w:rPr>
          <w:rFonts w:cs="Times New Roman"/>
          <w:szCs w:val="20"/>
        </w:rPr>
        <w:t xml:space="preserve">: </w:t>
      </w:r>
      <w:r w:rsidRPr="007E7B92">
        <w:rPr>
          <w:rFonts w:cs="Times New Roman"/>
          <w:b/>
          <w:szCs w:val="20"/>
        </w:rPr>
        <w:t xml:space="preserve">they </w:t>
      </w:r>
      <w:proofErr w:type="spellStart"/>
      <w:r w:rsidRPr="007E7B92">
        <w:rPr>
          <w:rFonts w:cs="Times New Roman"/>
          <w:b/>
          <w:szCs w:val="20"/>
        </w:rPr>
        <w:t>aren</w:t>
      </w:r>
      <w:r w:rsidRPr="007E7B92">
        <w:rPr>
          <w:rFonts w:ascii="Cambria Math" w:hAnsi="Cambria Math" w:cs="Cambria Math"/>
          <w:b/>
          <w:szCs w:val="20"/>
        </w:rPr>
        <w:t>ʼ</w:t>
      </w:r>
      <w:r w:rsidRPr="007E7B92">
        <w:rPr>
          <w:rFonts w:cs="Times New Roman"/>
          <w:b/>
          <w:szCs w:val="20"/>
        </w:rPr>
        <w:t>t</w:t>
      </w:r>
      <w:proofErr w:type="spellEnd"/>
      <w:r w:rsidRPr="007E7B92">
        <w:rPr>
          <w:rFonts w:cs="Times New Roman"/>
          <w:b/>
          <w:szCs w:val="20"/>
        </w:rPr>
        <w:t xml:space="preserve"> a deductible expense</w:t>
      </w:r>
      <w:r w:rsidRPr="007E7B92">
        <w:rPr>
          <w:rFonts w:cs="Times New Roman"/>
          <w:szCs w:val="20"/>
        </w:rPr>
        <w:t xml:space="preserve"> because the expenses have already been deducted in the calculation of profit</w:t>
      </w:r>
    </w:p>
    <w:p w:rsidR="00712344" w:rsidRDefault="00B77C89" w:rsidP="007C64AD">
      <w:pPr>
        <w:pStyle w:val="Heading2"/>
        <w:rPr>
          <w:szCs w:val="20"/>
        </w:rPr>
      </w:pPr>
      <w:bookmarkStart w:id="75" w:name="_Toc322605897"/>
      <w:r w:rsidRPr="00983E57">
        <w:rPr>
          <w:szCs w:val="20"/>
        </w:rPr>
        <w:lastRenderedPageBreak/>
        <w:t>DEDUCTIONS IN RESPECT OF INCOME FROM BUSINESS OR PROPERTY</w:t>
      </w:r>
      <w:bookmarkEnd w:id="75"/>
    </w:p>
    <w:p w:rsidR="007C64AD" w:rsidRPr="007C64AD" w:rsidRDefault="007C64AD" w:rsidP="007C64AD"/>
    <w:p w:rsidR="00B77C89" w:rsidRPr="00712344" w:rsidRDefault="00712344" w:rsidP="00712344">
      <w:pPr>
        <w:pStyle w:val="Heading3"/>
        <w:rPr>
          <w:rFonts w:eastAsia="Times New Roman"/>
          <w:szCs w:val="20"/>
          <w:lang w:val="en-US"/>
        </w:rPr>
      </w:pPr>
      <w:bookmarkStart w:id="76" w:name="_Toc322605898"/>
      <w:r>
        <w:rPr>
          <w:rFonts w:eastAsia="Times New Roman"/>
          <w:szCs w:val="20"/>
          <w:lang w:val="en-US"/>
        </w:rPr>
        <w:t xml:space="preserve">Key sections </w:t>
      </w:r>
      <w:r w:rsidR="007C64AD">
        <w:rPr>
          <w:rFonts w:eastAsia="Times New Roman"/>
          <w:szCs w:val="20"/>
          <w:lang w:val="en-US"/>
        </w:rPr>
        <w:t>to think about for deductions in business and property</w:t>
      </w:r>
      <w:bookmarkEnd w:id="76"/>
    </w:p>
    <w:p w:rsidR="00B77C89" w:rsidRPr="00983E57" w:rsidRDefault="00B77C89" w:rsidP="00B77C89">
      <w:pPr>
        <w:spacing w:after="0" w:line="240" w:lineRule="auto"/>
        <w:rPr>
          <w:rFonts w:eastAsia="Times New Roman" w:cs="Times New Roman"/>
          <w:szCs w:val="20"/>
          <w:lang w:val="en-US"/>
        </w:rPr>
      </w:pPr>
      <w:r w:rsidRPr="00983E57">
        <w:rPr>
          <w:rFonts w:eastAsia="Times New Roman" w:cs="Times New Roman"/>
          <w:szCs w:val="20"/>
          <w:lang w:val="en-US"/>
        </w:rPr>
        <w:t>- The key sections of the Act that either disallow or allow various deductions from business or property income include:</w:t>
      </w:r>
    </w:p>
    <w:p w:rsidR="00B77C89" w:rsidRPr="00983E57" w:rsidRDefault="00B77C89" w:rsidP="00B77C89">
      <w:pPr>
        <w:spacing w:after="0" w:line="240" w:lineRule="auto"/>
        <w:rPr>
          <w:rFonts w:eastAsia="Times New Roman" w:cs="Times New Roman"/>
          <w:b/>
          <w:szCs w:val="20"/>
          <w:u w:val="single"/>
          <w:lang w:val="en-US"/>
        </w:rPr>
      </w:pPr>
      <w:r w:rsidRPr="00983E57">
        <w:rPr>
          <w:rFonts w:eastAsia="Times New Roman" w:cs="Times New Roman"/>
          <w:szCs w:val="20"/>
          <w:lang w:val="en-US"/>
        </w:rPr>
        <w:tab/>
        <w:t>a</w:t>
      </w:r>
      <w:r w:rsidRPr="00983E57">
        <w:rPr>
          <w:rFonts w:eastAsia="Times New Roman" w:cs="Times New Roman"/>
          <w:color w:val="0070C0"/>
          <w:szCs w:val="20"/>
          <w:lang w:val="en-US"/>
        </w:rPr>
        <w:t xml:space="preserve">) </w:t>
      </w:r>
      <w:r w:rsidRPr="00983E57">
        <w:rPr>
          <w:rFonts w:eastAsia="Times New Roman" w:cs="Times New Roman"/>
          <w:b/>
          <w:color w:val="0070C0"/>
          <w:szCs w:val="20"/>
          <w:u w:val="single"/>
          <w:lang w:val="en-US"/>
        </w:rPr>
        <w:t xml:space="preserve">Section 18 </w:t>
      </w:r>
      <w:r w:rsidRPr="00983E57">
        <w:rPr>
          <w:rFonts w:eastAsia="Times New Roman" w:cs="Times New Roman"/>
          <w:b/>
          <w:szCs w:val="20"/>
          <w:u w:val="single"/>
          <w:lang w:val="en-US"/>
        </w:rPr>
        <w:t>– specifically limits deductions for certain expenses</w:t>
      </w:r>
    </w:p>
    <w:p w:rsidR="00B77C89" w:rsidRPr="00983E57" w:rsidRDefault="00B77C89" w:rsidP="00B77C89">
      <w:pPr>
        <w:spacing w:after="0" w:line="240" w:lineRule="auto"/>
        <w:ind w:left="720"/>
        <w:rPr>
          <w:rFonts w:eastAsia="Times New Roman" w:cs="Times New Roman"/>
          <w:szCs w:val="20"/>
          <w:lang w:val="en-US"/>
        </w:rPr>
      </w:pPr>
      <w:r w:rsidRPr="00983E57">
        <w:rPr>
          <w:rFonts w:eastAsia="Times New Roman" w:cs="Times New Roman"/>
          <w:szCs w:val="20"/>
          <w:lang w:val="en-US"/>
        </w:rPr>
        <w:t xml:space="preserve">- </w:t>
      </w:r>
      <w:proofErr w:type="gramStart"/>
      <w:r w:rsidRPr="00983E57">
        <w:rPr>
          <w:rFonts w:eastAsia="Times New Roman" w:cs="Times New Roman"/>
          <w:b/>
          <w:color w:val="0070C0"/>
          <w:szCs w:val="20"/>
          <w:lang w:val="en-US"/>
        </w:rPr>
        <w:t>s.18(</w:t>
      </w:r>
      <w:proofErr w:type="gramEnd"/>
      <w:r w:rsidRPr="00983E57">
        <w:rPr>
          <w:rFonts w:eastAsia="Times New Roman" w:cs="Times New Roman"/>
          <w:b/>
          <w:color w:val="0070C0"/>
          <w:szCs w:val="20"/>
          <w:lang w:val="en-US"/>
        </w:rPr>
        <w:t>1)(a)</w:t>
      </w:r>
      <w:r w:rsidRPr="00983E57">
        <w:rPr>
          <w:rFonts w:eastAsia="Times New Roman" w:cs="Times New Roman"/>
          <w:color w:val="0070C0"/>
          <w:szCs w:val="20"/>
          <w:lang w:val="en-US"/>
        </w:rPr>
        <w:t xml:space="preserve">: </w:t>
      </w:r>
      <w:r w:rsidRPr="00983E57">
        <w:rPr>
          <w:rFonts w:eastAsia="Times New Roman" w:cs="Times New Roman"/>
          <w:b/>
          <w:szCs w:val="20"/>
          <w:lang w:val="en-US"/>
        </w:rPr>
        <w:t>no deductions</w:t>
      </w:r>
      <w:r w:rsidRPr="00983E57">
        <w:rPr>
          <w:rFonts w:eastAsia="Times New Roman" w:cs="Times New Roman"/>
          <w:szCs w:val="20"/>
          <w:lang w:val="en-US"/>
        </w:rPr>
        <w:t xml:space="preserve"> for expense that are </w:t>
      </w:r>
      <w:r w:rsidRPr="00983E57">
        <w:rPr>
          <w:rFonts w:eastAsia="Times New Roman" w:cs="Times New Roman"/>
          <w:b/>
          <w:szCs w:val="20"/>
          <w:lang w:val="en-US"/>
        </w:rPr>
        <w:t>not incurred for the purpose of earning</w:t>
      </w:r>
      <w:r w:rsidRPr="00983E57">
        <w:rPr>
          <w:rFonts w:eastAsia="Times New Roman" w:cs="Times New Roman"/>
          <w:szCs w:val="20"/>
          <w:lang w:val="en-US"/>
        </w:rPr>
        <w:t xml:space="preserve"> </w:t>
      </w:r>
      <w:r w:rsidRPr="00983E57">
        <w:rPr>
          <w:rFonts w:eastAsia="Times New Roman" w:cs="Times New Roman"/>
          <w:b/>
          <w:szCs w:val="20"/>
          <w:lang w:val="en-US"/>
        </w:rPr>
        <w:t>business or property income</w:t>
      </w:r>
    </w:p>
    <w:p w:rsidR="00B77C89" w:rsidRPr="00983E57" w:rsidRDefault="00B77C89" w:rsidP="00B77C89">
      <w:pPr>
        <w:spacing w:after="0" w:line="240" w:lineRule="auto"/>
        <w:ind w:left="720"/>
        <w:rPr>
          <w:rFonts w:eastAsia="Times New Roman" w:cs="Times New Roman"/>
          <w:szCs w:val="20"/>
          <w:lang w:val="en-US"/>
        </w:rPr>
      </w:pPr>
      <w:r w:rsidRPr="00983E57">
        <w:rPr>
          <w:rFonts w:eastAsia="Times New Roman" w:cs="Times New Roman"/>
          <w:szCs w:val="20"/>
          <w:lang w:val="en-US"/>
        </w:rPr>
        <w:t xml:space="preserve">- </w:t>
      </w:r>
      <w:proofErr w:type="gramStart"/>
      <w:r w:rsidRPr="00983E57">
        <w:rPr>
          <w:rFonts w:eastAsia="Times New Roman" w:cs="Times New Roman"/>
          <w:b/>
          <w:color w:val="0070C0"/>
          <w:szCs w:val="20"/>
          <w:lang w:val="en-US"/>
        </w:rPr>
        <w:t>s.18(</w:t>
      </w:r>
      <w:proofErr w:type="gramEnd"/>
      <w:r w:rsidRPr="00983E57">
        <w:rPr>
          <w:rFonts w:eastAsia="Times New Roman" w:cs="Times New Roman"/>
          <w:b/>
          <w:color w:val="0070C0"/>
          <w:szCs w:val="20"/>
          <w:lang w:val="en-US"/>
        </w:rPr>
        <w:t>1)(b)</w:t>
      </w:r>
      <w:r w:rsidRPr="00983E57">
        <w:rPr>
          <w:rFonts w:eastAsia="Times New Roman" w:cs="Times New Roman"/>
          <w:color w:val="0070C0"/>
          <w:szCs w:val="20"/>
          <w:lang w:val="en-US"/>
        </w:rPr>
        <w:t xml:space="preserve">: </w:t>
      </w:r>
      <w:r w:rsidRPr="00983E57">
        <w:rPr>
          <w:rFonts w:eastAsia="Times New Roman" w:cs="Times New Roman"/>
          <w:b/>
          <w:szCs w:val="20"/>
          <w:lang w:val="en-US"/>
        </w:rPr>
        <w:t>no deductions</w:t>
      </w:r>
      <w:r w:rsidRPr="00983E57">
        <w:rPr>
          <w:rFonts w:eastAsia="Times New Roman" w:cs="Times New Roman"/>
          <w:szCs w:val="20"/>
          <w:lang w:val="en-US"/>
        </w:rPr>
        <w:t xml:space="preserve"> for </w:t>
      </w:r>
      <w:r w:rsidRPr="00983E57">
        <w:rPr>
          <w:rFonts w:eastAsia="Times New Roman" w:cs="Times New Roman"/>
          <w:b/>
          <w:szCs w:val="20"/>
          <w:lang w:val="en-US"/>
        </w:rPr>
        <w:t>capital expenditures</w:t>
      </w:r>
    </w:p>
    <w:p w:rsidR="00B77C89" w:rsidRPr="00983E57" w:rsidRDefault="00B77C89" w:rsidP="00B77C89">
      <w:pPr>
        <w:spacing w:after="0" w:line="240" w:lineRule="auto"/>
        <w:ind w:left="720"/>
        <w:rPr>
          <w:rFonts w:eastAsia="Times New Roman" w:cs="Times New Roman"/>
          <w:b/>
          <w:szCs w:val="20"/>
          <w:lang w:val="en-US"/>
        </w:rPr>
      </w:pPr>
      <w:r w:rsidRPr="00983E57">
        <w:rPr>
          <w:rFonts w:eastAsia="Times New Roman" w:cs="Times New Roman"/>
          <w:szCs w:val="20"/>
          <w:lang w:val="en-US"/>
        </w:rPr>
        <w:t xml:space="preserve">- </w:t>
      </w:r>
      <w:proofErr w:type="gramStart"/>
      <w:r w:rsidRPr="00983E57">
        <w:rPr>
          <w:rFonts w:eastAsia="Times New Roman" w:cs="Times New Roman"/>
          <w:b/>
          <w:color w:val="0070C0"/>
          <w:szCs w:val="20"/>
          <w:lang w:val="en-US"/>
        </w:rPr>
        <w:t>s.18(</w:t>
      </w:r>
      <w:proofErr w:type="gramEnd"/>
      <w:r w:rsidRPr="00983E57">
        <w:rPr>
          <w:rFonts w:eastAsia="Times New Roman" w:cs="Times New Roman"/>
          <w:b/>
          <w:color w:val="0070C0"/>
          <w:szCs w:val="20"/>
          <w:lang w:val="en-US"/>
        </w:rPr>
        <w:t>1)(h)</w:t>
      </w:r>
      <w:r w:rsidRPr="00983E57">
        <w:rPr>
          <w:rFonts w:eastAsia="Times New Roman" w:cs="Times New Roman"/>
          <w:color w:val="0070C0"/>
          <w:szCs w:val="20"/>
          <w:lang w:val="en-US"/>
        </w:rPr>
        <w:t xml:space="preserve">: </w:t>
      </w:r>
      <w:r w:rsidRPr="00983E57">
        <w:rPr>
          <w:rFonts w:eastAsia="Times New Roman" w:cs="Times New Roman"/>
          <w:b/>
          <w:szCs w:val="20"/>
          <w:lang w:val="en-US"/>
        </w:rPr>
        <w:t>no deductions</w:t>
      </w:r>
      <w:r w:rsidRPr="00983E57">
        <w:rPr>
          <w:rFonts w:eastAsia="Times New Roman" w:cs="Times New Roman"/>
          <w:szCs w:val="20"/>
          <w:lang w:val="en-US"/>
        </w:rPr>
        <w:t xml:space="preserve"> for </w:t>
      </w:r>
      <w:r w:rsidRPr="00983E57">
        <w:rPr>
          <w:rFonts w:eastAsia="Times New Roman" w:cs="Times New Roman"/>
          <w:b/>
          <w:szCs w:val="20"/>
          <w:lang w:val="en-US"/>
        </w:rPr>
        <w:t>personal or living expenses</w:t>
      </w:r>
    </w:p>
    <w:p w:rsidR="00B77C89" w:rsidRPr="00983E57" w:rsidRDefault="00B77C89" w:rsidP="00B77C89">
      <w:pPr>
        <w:spacing w:after="0" w:line="240" w:lineRule="auto"/>
        <w:ind w:left="720"/>
        <w:rPr>
          <w:rFonts w:eastAsia="Times New Roman" w:cs="Times New Roman"/>
          <w:szCs w:val="20"/>
          <w:lang w:val="en-US"/>
        </w:rPr>
      </w:pPr>
      <w:r w:rsidRPr="00983E57">
        <w:rPr>
          <w:rFonts w:eastAsia="Times New Roman" w:cs="Times New Roman"/>
          <w:b/>
          <w:szCs w:val="20"/>
          <w:lang w:val="en-US"/>
        </w:rPr>
        <w:t>-</w:t>
      </w:r>
      <w:r w:rsidRPr="00983E57">
        <w:rPr>
          <w:szCs w:val="20"/>
        </w:rPr>
        <w:t xml:space="preserve"> s</w:t>
      </w:r>
      <w:r w:rsidRPr="00983E57">
        <w:rPr>
          <w:b/>
          <w:color w:val="0070C0"/>
          <w:szCs w:val="20"/>
        </w:rPr>
        <w:t xml:space="preserve">18 1 (l) </w:t>
      </w:r>
      <w:r w:rsidRPr="00983E57">
        <w:rPr>
          <w:b/>
          <w:szCs w:val="20"/>
        </w:rPr>
        <w:t>(ii) businesses can no longer deduct club membership fees. (l)(</w:t>
      </w:r>
      <w:proofErr w:type="spellStart"/>
      <w:r w:rsidRPr="00983E57">
        <w:rPr>
          <w:b/>
          <w:szCs w:val="20"/>
        </w:rPr>
        <w:t>i</w:t>
      </w:r>
      <w:proofErr w:type="spellEnd"/>
      <w:r w:rsidRPr="00983E57">
        <w:rPr>
          <w:b/>
          <w:szCs w:val="20"/>
        </w:rPr>
        <w:t xml:space="preserve">) </w:t>
      </w:r>
      <w:proofErr w:type="gramStart"/>
      <w:r w:rsidRPr="00983E57">
        <w:rPr>
          <w:b/>
          <w:szCs w:val="20"/>
        </w:rPr>
        <w:t>businesses</w:t>
      </w:r>
      <w:proofErr w:type="gramEnd"/>
      <w:r w:rsidRPr="00983E57">
        <w:rPr>
          <w:b/>
          <w:szCs w:val="20"/>
        </w:rPr>
        <w:t xml:space="preserve"> can’t deduct expenses for use or maintenance</w:t>
      </w:r>
    </w:p>
    <w:p w:rsidR="00B77C89" w:rsidRPr="00983E57" w:rsidRDefault="00B77C89" w:rsidP="00B77C89">
      <w:pPr>
        <w:spacing w:after="0" w:line="240" w:lineRule="auto"/>
        <w:rPr>
          <w:rFonts w:eastAsia="Times New Roman" w:cs="Times New Roman"/>
          <w:b/>
          <w:szCs w:val="20"/>
          <w:u w:val="single"/>
          <w:lang w:val="en-US"/>
        </w:rPr>
      </w:pPr>
      <w:r w:rsidRPr="00983E57">
        <w:rPr>
          <w:rFonts w:eastAsia="Times New Roman" w:cs="Times New Roman"/>
          <w:szCs w:val="20"/>
          <w:lang w:val="en-US"/>
        </w:rPr>
        <w:tab/>
      </w:r>
      <w:proofErr w:type="gramStart"/>
      <w:r w:rsidRPr="00983E57">
        <w:rPr>
          <w:rFonts w:eastAsia="Times New Roman" w:cs="Times New Roman"/>
          <w:szCs w:val="20"/>
          <w:lang w:val="en-US"/>
        </w:rPr>
        <w:t>b</w:t>
      </w:r>
      <w:proofErr w:type="gramEnd"/>
      <w:r w:rsidRPr="00983E57">
        <w:rPr>
          <w:rFonts w:eastAsia="Times New Roman" w:cs="Times New Roman"/>
          <w:szCs w:val="20"/>
          <w:lang w:val="en-US"/>
        </w:rPr>
        <w:t xml:space="preserve">) </w:t>
      </w:r>
      <w:r w:rsidRPr="007C64AD">
        <w:rPr>
          <w:rFonts w:eastAsia="Times New Roman" w:cs="Times New Roman"/>
          <w:b/>
          <w:color w:val="0070C0"/>
          <w:szCs w:val="20"/>
          <w:u w:val="single"/>
          <w:lang w:val="en-US"/>
        </w:rPr>
        <w:t xml:space="preserve">Section 20 </w:t>
      </w:r>
      <w:r w:rsidRPr="00983E57">
        <w:rPr>
          <w:rFonts w:eastAsia="Times New Roman" w:cs="Times New Roman"/>
          <w:b/>
          <w:szCs w:val="20"/>
          <w:u w:val="single"/>
          <w:lang w:val="en-US"/>
        </w:rPr>
        <w:t>– overrides section 18 and allows various deductions</w:t>
      </w:r>
    </w:p>
    <w:p w:rsidR="00B77C89" w:rsidRPr="00983E57" w:rsidRDefault="00B77C89" w:rsidP="00B77C89">
      <w:pPr>
        <w:spacing w:after="0" w:line="240" w:lineRule="auto"/>
        <w:rPr>
          <w:rFonts w:eastAsia="Times New Roman" w:cs="Times New Roman"/>
          <w:szCs w:val="20"/>
          <w:lang w:val="en-US"/>
        </w:rPr>
      </w:pPr>
      <w:r w:rsidRPr="00983E57">
        <w:rPr>
          <w:rFonts w:eastAsia="Times New Roman" w:cs="Times New Roman"/>
          <w:szCs w:val="20"/>
          <w:lang w:val="en-US"/>
        </w:rPr>
        <w:tab/>
      </w:r>
      <w:r w:rsidRPr="00983E57">
        <w:rPr>
          <w:rFonts w:eastAsia="Times New Roman" w:cs="Times New Roman"/>
          <w:szCs w:val="20"/>
          <w:lang w:val="en-US"/>
        </w:rPr>
        <w:tab/>
        <w:t xml:space="preserve">- </w:t>
      </w:r>
      <w:proofErr w:type="gramStart"/>
      <w:r w:rsidRPr="00983E57">
        <w:rPr>
          <w:rFonts w:eastAsia="Times New Roman" w:cs="Times New Roman"/>
          <w:b/>
          <w:szCs w:val="20"/>
          <w:lang w:val="en-US"/>
        </w:rPr>
        <w:t>s.20(</w:t>
      </w:r>
      <w:proofErr w:type="gramEnd"/>
      <w:r w:rsidRPr="00983E57">
        <w:rPr>
          <w:rFonts w:eastAsia="Times New Roman" w:cs="Times New Roman"/>
          <w:b/>
          <w:szCs w:val="20"/>
          <w:lang w:val="en-US"/>
        </w:rPr>
        <w:t>1)(a)</w:t>
      </w:r>
      <w:r w:rsidRPr="00983E57">
        <w:rPr>
          <w:rFonts w:eastAsia="Times New Roman" w:cs="Times New Roman"/>
          <w:szCs w:val="20"/>
          <w:lang w:val="en-US"/>
        </w:rPr>
        <w:t xml:space="preserve">: </w:t>
      </w:r>
      <w:r w:rsidRPr="00983E57">
        <w:rPr>
          <w:rFonts w:eastAsia="Times New Roman" w:cs="Times New Roman"/>
          <w:b/>
          <w:szCs w:val="20"/>
          <w:lang w:val="en-US"/>
        </w:rPr>
        <w:t>allows</w:t>
      </w:r>
      <w:r w:rsidRPr="00983E57">
        <w:rPr>
          <w:rFonts w:eastAsia="Times New Roman" w:cs="Times New Roman"/>
          <w:szCs w:val="20"/>
          <w:lang w:val="en-US"/>
        </w:rPr>
        <w:t xml:space="preserve"> deductions for </w:t>
      </w:r>
      <w:r w:rsidRPr="00983E57">
        <w:rPr>
          <w:rFonts w:eastAsia="Times New Roman" w:cs="Times New Roman"/>
          <w:b/>
          <w:szCs w:val="20"/>
          <w:lang w:val="en-US"/>
        </w:rPr>
        <w:t>capital cost allowances</w:t>
      </w:r>
    </w:p>
    <w:p w:rsidR="00B77C89" w:rsidRPr="00983E57" w:rsidRDefault="00B77C89" w:rsidP="00B77C89">
      <w:pPr>
        <w:spacing w:after="0" w:line="240" w:lineRule="auto"/>
        <w:rPr>
          <w:rFonts w:eastAsia="Times New Roman" w:cs="Times New Roman"/>
          <w:szCs w:val="20"/>
          <w:lang w:val="en-US"/>
        </w:rPr>
      </w:pPr>
      <w:r w:rsidRPr="00983E57">
        <w:rPr>
          <w:rFonts w:eastAsia="Times New Roman" w:cs="Times New Roman"/>
          <w:szCs w:val="20"/>
          <w:lang w:val="en-US"/>
        </w:rPr>
        <w:tab/>
      </w:r>
      <w:r w:rsidRPr="00983E57">
        <w:rPr>
          <w:rFonts w:eastAsia="Times New Roman" w:cs="Times New Roman"/>
          <w:szCs w:val="20"/>
          <w:lang w:val="en-US"/>
        </w:rPr>
        <w:tab/>
        <w:t xml:space="preserve">- </w:t>
      </w:r>
      <w:proofErr w:type="gramStart"/>
      <w:r w:rsidRPr="00983E57">
        <w:rPr>
          <w:rFonts w:eastAsia="Times New Roman" w:cs="Times New Roman"/>
          <w:b/>
          <w:szCs w:val="20"/>
          <w:lang w:val="en-US"/>
        </w:rPr>
        <w:t>s.20(</w:t>
      </w:r>
      <w:proofErr w:type="gramEnd"/>
      <w:r w:rsidRPr="00983E57">
        <w:rPr>
          <w:rFonts w:eastAsia="Times New Roman" w:cs="Times New Roman"/>
          <w:b/>
          <w:szCs w:val="20"/>
          <w:lang w:val="en-US"/>
        </w:rPr>
        <w:t>1)(c)</w:t>
      </w:r>
      <w:r w:rsidRPr="00983E57">
        <w:rPr>
          <w:rFonts w:eastAsia="Times New Roman" w:cs="Times New Roman"/>
          <w:szCs w:val="20"/>
          <w:lang w:val="en-US"/>
        </w:rPr>
        <w:t xml:space="preserve">: </w:t>
      </w:r>
      <w:r w:rsidRPr="00983E57">
        <w:rPr>
          <w:rFonts w:eastAsia="Times New Roman" w:cs="Times New Roman"/>
          <w:b/>
          <w:szCs w:val="20"/>
          <w:lang w:val="en-US"/>
        </w:rPr>
        <w:t>allows</w:t>
      </w:r>
      <w:r w:rsidRPr="00983E57">
        <w:rPr>
          <w:rFonts w:eastAsia="Times New Roman" w:cs="Times New Roman"/>
          <w:szCs w:val="20"/>
          <w:lang w:val="en-US"/>
        </w:rPr>
        <w:t xml:space="preserve"> deductions </w:t>
      </w:r>
      <w:r w:rsidRPr="00983E57">
        <w:rPr>
          <w:rFonts w:eastAsia="Times New Roman" w:cs="Times New Roman"/>
          <w:b/>
          <w:szCs w:val="20"/>
          <w:lang w:val="en-US"/>
        </w:rPr>
        <w:t>for interest</w:t>
      </w:r>
    </w:p>
    <w:p w:rsidR="00B77C89" w:rsidRPr="00983E57" w:rsidRDefault="00B77C89" w:rsidP="00B77C89">
      <w:pPr>
        <w:spacing w:after="0" w:line="240" w:lineRule="auto"/>
        <w:ind w:left="720"/>
        <w:rPr>
          <w:rFonts w:eastAsia="Times New Roman" w:cs="Times New Roman"/>
          <w:szCs w:val="20"/>
          <w:lang w:val="en-US"/>
        </w:rPr>
      </w:pPr>
      <w:r w:rsidRPr="00983E57">
        <w:rPr>
          <w:rFonts w:eastAsia="Times New Roman" w:cs="Times New Roman"/>
          <w:szCs w:val="20"/>
          <w:lang w:val="en-US"/>
        </w:rPr>
        <w:t xml:space="preserve">- However, to the extent that </w:t>
      </w:r>
      <w:r w:rsidRPr="00983E57">
        <w:rPr>
          <w:rFonts w:eastAsia="Times New Roman" w:cs="Times New Roman"/>
          <w:b/>
          <w:szCs w:val="20"/>
          <w:lang w:val="en-US"/>
        </w:rPr>
        <w:t>s.20</w:t>
      </w:r>
      <w:r w:rsidRPr="00983E57">
        <w:rPr>
          <w:rFonts w:eastAsia="Times New Roman" w:cs="Times New Roman"/>
          <w:szCs w:val="20"/>
          <w:lang w:val="en-US"/>
        </w:rPr>
        <w:t xml:space="preserve"> limits on the availability and amount of a deductions, </w:t>
      </w:r>
      <w:r w:rsidRPr="00983E57">
        <w:rPr>
          <w:rFonts w:eastAsia="Times New Roman" w:cs="Times New Roman"/>
          <w:b/>
          <w:szCs w:val="20"/>
          <w:lang w:val="en-US"/>
        </w:rPr>
        <w:t>s.18</w:t>
      </w:r>
      <w:r w:rsidRPr="00983E57">
        <w:rPr>
          <w:rFonts w:eastAsia="Times New Roman" w:cs="Times New Roman"/>
          <w:szCs w:val="20"/>
          <w:lang w:val="en-US"/>
        </w:rPr>
        <w:t xml:space="preserve"> applies to prohibit the deduction of a particular expense</w:t>
      </w:r>
    </w:p>
    <w:p w:rsidR="00B77C89" w:rsidRPr="007C64AD" w:rsidRDefault="00B77C89" w:rsidP="007C64AD">
      <w:pPr>
        <w:spacing w:after="0" w:line="240" w:lineRule="auto"/>
        <w:rPr>
          <w:rFonts w:eastAsia="Times New Roman" w:cs="Times New Roman"/>
          <w:b/>
          <w:szCs w:val="20"/>
          <w:u w:val="single"/>
          <w:lang w:val="en-US"/>
        </w:rPr>
      </w:pPr>
      <w:r w:rsidRPr="00983E57">
        <w:rPr>
          <w:rFonts w:eastAsia="Times New Roman" w:cs="Times New Roman"/>
          <w:szCs w:val="20"/>
          <w:lang w:val="en-US"/>
        </w:rPr>
        <w:tab/>
        <w:t xml:space="preserve">c) </w:t>
      </w:r>
      <w:r w:rsidRPr="00983E57">
        <w:rPr>
          <w:rFonts w:eastAsia="Times New Roman" w:cs="Times New Roman"/>
          <w:b/>
          <w:color w:val="0070C0"/>
          <w:szCs w:val="20"/>
          <w:u w:val="single"/>
          <w:lang w:val="en-US"/>
        </w:rPr>
        <w:t xml:space="preserve">Section 67 </w:t>
      </w:r>
      <w:r w:rsidR="007C64AD">
        <w:rPr>
          <w:rFonts w:eastAsia="Times New Roman" w:cs="Times New Roman"/>
          <w:b/>
          <w:szCs w:val="20"/>
          <w:u w:val="single"/>
          <w:lang w:val="en-US"/>
        </w:rPr>
        <w:t>– requirement of reasonableness</w:t>
      </w:r>
    </w:p>
    <w:p w:rsidR="00B77C89" w:rsidRPr="007C64AD" w:rsidRDefault="00B77C89" w:rsidP="007C64AD">
      <w:pPr>
        <w:spacing w:after="0" w:line="240" w:lineRule="auto"/>
        <w:ind w:left="720"/>
        <w:rPr>
          <w:rFonts w:eastAsia="Times New Roman" w:cs="Times New Roman"/>
          <w:b/>
          <w:szCs w:val="20"/>
          <w:lang w:val="en-US"/>
        </w:rPr>
      </w:pPr>
      <w:r w:rsidRPr="00983E57">
        <w:rPr>
          <w:rFonts w:eastAsia="Times New Roman" w:cs="Times New Roman"/>
          <w:szCs w:val="20"/>
          <w:lang w:val="en-US"/>
        </w:rPr>
        <w:t xml:space="preserve">d) </w:t>
      </w:r>
      <w:proofErr w:type="gramStart"/>
      <w:r w:rsidRPr="00983E57">
        <w:rPr>
          <w:rFonts w:eastAsia="Times New Roman" w:cs="Times New Roman"/>
          <w:b/>
          <w:color w:val="0070C0"/>
          <w:szCs w:val="20"/>
          <w:lang w:val="en-US"/>
        </w:rPr>
        <w:t>section</w:t>
      </w:r>
      <w:proofErr w:type="gramEnd"/>
      <w:r w:rsidRPr="00983E57">
        <w:rPr>
          <w:rFonts w:eastAsia="Times New Roman" w:cs="Times New Roman"/>
          <w:b/>
          <w:color w:val="0070C0"/>
          <w:szCs w:val="20"/>
          <w:lang w:val="en-US"/>
        </w:rPr>
        <w:t xml:space="preserve"> 67.1 </w:t>
      </w:r>
      <w:r w:rsidR="007C64AD">
        <w:rPr>
          <w:rFonts w:eastAsia="Times New Roman" w:cs="Times New Roman"/>
          <w:b/>
          <w:szCs w:val="20"/>
          <w:lang w:val="en-US"/>
        </w:rPr>
        <w:t xml:space="preserve">Business Entertaining: </w:t>
      </w:r>
      <w:r w:rsidRPr="00983E57">
        <w:rPr>
          <w:rFonts w:eastAsia="Times New Roman" w:cs="Times New Roman"/>
          <w:szCs w:val="20"/>
          <w:lang w:val="en-US"/>
        </w:rPr>
        <w:t>only 50% of business entertaining expense is deductible</w:t>
      </w:r>
    </w:p>
    <w:p w:rsidR="00B77C89" w:rsidRPr="007C64AD" w:rsidRDefault="00B77C89" w:rsidP="007C64AD">
      <w:pPr>
        <w:spacing w:after="0" w:line="240" w:lineRule="auto"/>
        <w:rPr>
          <w:rFonts w:eastAsia="Times New Roman" w:cs="Times New Roman"/>
          <w:b/>
          <w:szCs w:val="20"/>
          <w:u w:val="single"/>
          <w:lang w:val="en-US"/>
        </w:rPr>
      </w:pPr>
      <w:r w:rsidRPr="00983E57">
        <w:rPr>
          <w:rFonts w:eastAsia="Times New Roman" w:cs="Times New Roman"/>
          <w:szCs w:val="20"/>
          <w:lang w:val="en-US"/>
        </w:rPr>
        <w:tab/>
      </w:r>
      <w:proofErr w:type="gramStart"/>
      <w:r w:rsidRPr="00983E57">
        <w:rPr>
          <w:rFonts w:eastAsia="Times New Roman" w:cs="Times New Roman"/>
          <w:szCs w:val="20"/>
          <w:lang w:val="en-US"/>
        </w:rPr>
        <w:t>e</w:t>
      </w:r>
      <w:proofErr w:type="gramEnd"/>
      <w:r w:rsidRPr="00983E57">
        <w:rPr>
          <w:rFonts w:eastAsia="Times New Roman" w:cs="Times New Roman"/>
          <w:szCs w:val="20"/>
          <w:lang w:val="en-US"/>
        </w:rPr>
        <w:t xml:space="preserve">) </w:t>
      </w:r>
      <w:r w:rsidRPr="00983E57">
        <w:rPr>
          <w:rFonts w:eastAsia="Times New Roman" w:cs="Times New Roman"/>
          <w:b/>
          <w:color w:val="0070C0"/>
          <w:szCs w:val="20"/>
          <w:u w:val="single"/>
          <w:lang w:val="en-US"/>
        </w:rPr>
        <w:t xml:space="preserve">Section 67.5 </w:t>
      </w:r>
      <w:r w:rsidR="007C64AD">
        <w:rPr>
          <w:rFonts w:eastAsia="Times New Roman" w:cs="Times New Roman"/>
          <w:b/>
          <w:szCs w:val="20"/>
          <w:u w:val="single"/>
          <w:lang w:val="en-US"/>
        </w:rPr>
        <w:t>–</w:t>
      </w:r>
      <w:r w:rsidR="007C64AD">
        <w:rPr>
          <w:rFonts w:eastAsia="Times New Roman" w:cs="Times New Roman"/>
          <w:b/>
          <w:szCs w:val="20"/>
          <w:lang w:val="en-US"/>
        </w:rPr>
        <w:t xml:space="preserve"> bribes are not deductible</w:t>
      </w:r>
    </w:p>
    <w:p w:rsidR="00B77C89" w:rsidRPr="00983E57" w:rsidRDefault="00B77C89" w:rsidP="00B77C89">
      <w:pPr>
        <w:spacing w:after="0" w:line="240" w:lineRule="auto"/>
        <w:ind w:left="720"/>
        <w:rPr>
          <w:rFonts w:eastAsia="Times New Roman" w:cs="Times New Roman"/>
          <w:b/>
          <w:szCs w:val="20"/>
          <w:lang w:val="en-US"/>
        </w:rPr>
      </w:pPr>
      <w:proofErr w:type="gramStart"/>
      <w:r w:rsidRPr="00983E57">
        <w:rPr>
          <w:rFonts w:eastAsia="Times New Roman" w:cs="Times New Roman"/>
          <w:szCs w:val="20"/>
          <w:lang w:val="en-US"/>
        </w:rPr>
        <w:t>f)</w:t>
      </w:r>
      <w:proofErr w:type="gramEnd"/>
      <w:r w:rsidRPr="00983E57">
        <w:rPr>
          <w:rFonts w:eastAsia="Times New Roman" w:cs="Times New Roman"/>
          <w:b/>
          <w:color w:val="0070C0"/>
          <w:szCs w:val="20"/>
          <w:lang w:val="en-US"/>
        </w:rPr>
        <w:t xml:space="preserve">Section 67.6: </w:t>
      </w:r>
      <w:r w:rsidRPr="00983E57">
        <w:rPr>
          <w:rFonts w:eastAsia="Times New Roman" w:cs="Times New Roman"/>
          <w:b/>
          <w:szCs w:val="20"/>
          <w:lang w:val="en-US"/>
        </w:rPr>
        <w:t>penalties and statutory fines</w:t>
      </w:r>
      <w:r w:rsidR="007C64AD">
        <w:rPr>
          <w:rFonts w:eastAsia="Times New Roman" w:cs="Times New Roman"/>
          <w:b/>
          <w:szCs w:val="20"/>
          <w:lang w:val="en-US"/>
        </w:rPr>
        <w:t xml:space="preserve"> not deductible</w:t>
      </w:r>
    </w:p>
    <w:p w:rsidR="00B77C89" w:rsidRPr="00983E57" w:rsidRDefault="00B77C89" w:rsidP="00B77C89">
      <w:pPr>
        <w:spacing w:after="0" w:line="240" w:lineRule="auto"/>
        <w:rPr>
          <w:rFonts w:eastAsia="Times New Roman" w:cs="Times New Roman"/>
          <w:szCs w:val="20"/>
          <w:lang w:val="en-US"/>
        </w:rPr>
      </w:pPr>
      <w:r w:rsidRPr="00983E57">
        <w:rPr>
          <w:rFonts w:eastAsia="Times New Roman" w:cs="Times New Roman"/>
          <w:szCs w:val="20"/>
          <w:lang w:val="en-US"/>
        </w:rPr>
        <w:t xml:space="preserve">- </w:t>
      </w:r>
      <w:r w:rsidRPr="00983E57">
        <w:rPr>
          <w:rFonts w:eastAsia="Times New Roman" w:cs="Times New Roman"/>
          <w:b/>
          <w:szCs w:val="20"/>
          <w:lang w:val="en-US"/>
        </w:rPr>
        <w:t>General rule</w:t>
      </w:r>
      <w:r w:rsidRPr="00983E57">
        <w:rPr>
          <w:rFonts w:eastAsia="Times New Roman" w:cs="Times New Roman"/>
          <w:szCs w:val="20"/>
          <w:lang w:val="en-US"/>
        </w:rPr>
        <w:t xml:space="preserve">: business expenses get much more </w:t>
      </w:r>
      <w:proofErr w:type="spellStart"/>
      <w:r w:rsidRPr="00983E57">
        <w:rPr>
          <w:rFonts w:eastAsia="Times New Roman" w:cs="Times New Roman"/>
          <w:szCs w:val="20"/>
          <w:lang w:val="en-US"/>
        </w:rPr>
        <w:t>favourable</w:t>
      </w:r>
      <w:proofErr w:type="spellEnd"/>
      <w:r w:rsidRPr="00983E57">
        <w:rPr>
          <w:rFonts w:eastAsia="Times New Roman" w:cs="Times New Roman"/>
          <w:szCs w:val="20"/>
          <w:lang w:val="en-US"/>
        </w:rPr>
        <w:t xml:space="preserve"> tax treatment than personal expenses</w:t>
      </w:r>
    </w:p>
    <w:p w:rsidR="00B77C89" w:rsidRPr="00983E57" w:rsidRDefault="00B77C89" w:rsidP="00B77C89">
      <w:pPr>
        <w:pStyle w:val="Heading3"/>
        <w:rPr>
          <w:rFonts w:eastAsia="Times New Roman"/>
          <w:szCs w:val="20"/>
          <w:lang w:val="en-US"/>
        </w:rPr>
      </w:pPr>
      <w:bookmarkStart w:id="77" w:name="_Toc322605899"/>
      <w:r w:rsidRPr="00983E57">
        <w:rPr>
          <w:rFonts w:eastAsia="Times New Roman"/>
          <w:szCs w:val="20"/>
          <w:lang w:val="en-US"/>
        </w:rPr>
        <w:t>2) GENERAL APPROACH TO DEDUCTIONS</w:t>
      </w:r>
      <w:bookmarkEnd w:id="77"/>
    </w:p>
    <w:p w:rsidR="00B77C89" w:rsidRPr="00983E57" w:rsidRDefault="00B77C89" w:rsidP="00B77C89">
      <w:pPr>
        <w:spacing w:after="0" w:line="240" w:lineRule="auto"/>
        <w:rPr>
          <w:rFonts w:eastAsia="Times New Roman" w:cs="Times New Roman"/>
          <w:szCs w:val="20"/>
          <w:lang w:val="en-US"/>
        </w:rPr>
      </w:pPr>
      <w:r w:rsidRPr="00983E57">
        <w:rPr>
          <w:rFonts w:eastAsia="Times New Roman" w:cs="Times New Roman"/>
          <w:szCs w:val="20"/>
          <w:lang w:val="en-US"/>
        </w:rPr>
        <w:t xml:space="preserve">- </w:t>
      </w:r>
      <w:r w:rsidRPr="00983E57">
        <w:rPr>
          <w:rFonts w:eastAsia="Times New Roman" w:cs="Times New Roman"/>
          <w:b/>
          <w:szCs w:val="20"/>
          <w:lang w:val="en-US"/>
        </w:rPr>
        <w:t>General rule</w:t>
      </w:r>
      <w:r w:rsidRPr="00983E57">
        <w:rPr>
          <w:rFonts w:eastAsia="Times New Roman" w:cs="Times New Roman"/>
          <w:szCs w:val="20"/>
          <w:lang w:val="en-US"/>
        </w:rPr>
        <w:t xml:space="preserve">: an expenditure properly deducted </w:t>
      </w:r>
      <w:r w:rsidRPr="00983E57">
        <w:rPr>
          <w:rFonts w:eastAsia="Times New Roman" w:cs="Times New Roman"/>
          <w:b/>
          <w:szCs w:val="20"/>
          <w:lang w:val="en-US"/>
        </w:rPr>
        <w:t>under GAAP</w:t>
      </w:r>
      <w:r w:rsidRPr="00983E57">
        <w:rPr>
          <w:rFonts w:eastAsia="Times New Roman" w:cs="Times New Roman"/>
          <w:szCs w:val="20"/>
          <w:lang w:val="en-US"/>
        </w:rPr>
        <w:t xml:space="preserve"> will be deductible for tax purposes </w:t>
      </w:r>
      <w:r w:rsidRPr="00983E57">
        <w:rPr>
          <w:rFonts w:eastAsia="Times New Roman" w:cs="Times New Roman"/>
          <w:b/>
          <w:szCs w:val="20"/>
          <w:lang w:val="en-US"/>
        </w:rPr>
        <w:t>unless</w:t>
      </w:r>
      <w:r w:rsidRPr="00983E57">
        <w:rPr>
          <w:rFonts w:eastAsia="Times New Roman" w:cs="Times New Roman"/>
          <w:szCs w:val="20"/>
          <w:lang w:val="en-US"/>
        </w:rPr>
        <w:t xml:space="preserve"> it is </w:t>
      </w:r>
      <w:r w:rsidRPr="00983E57">
        <w:rPr>
          <w:rFonts w:eastAsia="Times New Roman" w:cs="Times New Roman"/>
          <w:szCs w:val="20"/>
          <w:u w:val="single"/>
          <w:lang w:val="en-US"/>
        </w:rPr>
        <w:t>prohibited</w:t>
      </w:r>
      <w:r w:rsidRPr="00983E57">
        <w:rPr>
          <w:rFonts w:eastAsia="Times New Roman" w:cs="Times New Roman"/>
          <w:szCs w:val="20"/>
          <w:lang w:val="en-US"/>
        </w:rPr>
        <w:t xml:space="preserve"> by some provision of the </w:t>
      </w:r>
      <w:r w:rsidRPr="00983E57">
        <w:rPr>
          <w:rFonts w:eastAsia="Times New Roman" w:cs="Times New Roman"/>
          <w:i/>
          <w:szCs w:val="20"/>
          <w:lang w:val="en-US"/>
        </w:rPr>
        <w:t>ITA</w:t>
      </w:r>
    </w:p>
    <w:p w:rsidR="00B77C89" w:rsidRPr="00983E57" w:rsidRDefault="00B77C89" w:rsidP="00B77C89">
      <w:pPr>
        <w:spacing w:after="0" w:line="240" w:lineRule="auto"/>
        <w:ind w:left="360"/>
        <w:rPr>
          <w:rFonts w:eastAsia="Times New Roman" w:cs="Times New Roman"/>
          <w:szCs w:val="20"/>
          <w:lang w:val="en-US"/>
        </w:rPr>
      </w:pPr>
      <w:r w:rsidRPr="00983E57">
        <w:rPr>
          <w:rFonts w:eastAsia="Times New Roman" w:cs="Times New Roman"/>
          <w:szCs w:val="20"/>
          <w:lang w:val="en-US"/>
        </w:rPr>
        <w:t xml:space="preserve">- Conversely, an amount not deductible pursuant to GAAP will not be deductible for tax purposes </w:t>
      </w:r>
      <w:r w:rsidRPr="00983E57">
        <w:rPr>
          <w:rFonts w:eastAsia="Times New Roman" w:cs="Times New Roman"/>
          <w:b/>
          <w:szCs w:val="20"/>
          <w:lang w:val="en-US"/>
        </w:rPr>
        <w:t>unless</w:t>
      </w:r>
      <w:r w:rsidRPr="00983E57">
        <w:rPr>
          <w:rFonts w:eastAsia="Times New Roman" w:cs="Times New Roman"/>
          <w:szCs w:val="20"/>
          <w:lang w:val="en-US"/>
        </w:rPr>
        <w:t xml:space="preserve"> the </w:t>
      </w:r>
      <w:r w:rsidRPr="00983E57">
        <w:rPr>
          <w:rFonts w:eastAsia="Times New Roman" w:cs="Times New Roman"/>
          <w:i/>
          <w:szCs w:val="20"/>
          <w:lang w:val="en-US"/>
        </w:rPr>
        <w:t>ITA</w:t>
      </w:r>
      <w:r w:rsidRPr="00983E57">
        <w:rPr>
          <w:rFonts w:eastAsia="Times New Roman" w:cs="Times New Roman"/>
          <w:szCs w:val="20"/>
          <w:lang w:val="en-US"/>
        </w:rPr>
        <w:t xml:space="preserve"> specifically provides for a deduction</w:t>
      </w:r>
    </w:p>
    <w:p w:rsidR="00B77C89" w:rsidRPr="00983E57" w:rsidRDefault="00B77C89" w:rsidP="00B77C89">
      <w:pPr>
        <w:spacing w:after="0" w:line="240" w:lineRule="auto"/>
        <w:rPr>
          <w:rFonts w:eastAsia="Times New Roman" w:cs="Times New Roman"/>
          <w:szCs w:val="20"/>
          <w:lang w:val="en-US"/>
        </w:rPr>
      </w:pPr>
    </w:p>
    <w:p w:rsidR="00B77C89" w:rsidRPr="00983E57" w:rsidRDefault="00B77C89" w:rsidP="00B77C89">
      <w:pPr>
        <w:spacing w:after="0" w:line="240" w:lineRule="auto"/>
        <w:rPr>
          <w:rFonts w:eastAsia="Times New Roman" w:cs="Times New Roman"/>
          <w:szCs w:val="20"/>
          <w:u w:val="single"/>
          <w:lang w:val="en-US"/>
        </w:rPr>
      </w:pPr>
      <w:r w:rsidRPr="00983E57">
        <w:rPr>
          <w:rFonts w:eastAsia="Times New Roman" w:cs="Times New Roman"/>
          <w:b/>
          <w:szCs w:val="20"/>
          <w:u w:val="single"/>
          <w:lang w:val="en-US"/>
        </w:rPr>
        <w:t>2 part TEST for deductibility of expense</w:t>
      </w:r>
      <w:r w:rsidRPr="00983E57">
        <w:rPr>
          <w:rFonts w:eastAsia="Times New Roman" w:cs="Times New Roman"/>
          <w:szCs w:val="20"/>
          <w:u w:val="single"/>
          <w:lang w:val="en-US"/>
        </w:rPr>
        <w:t>:</w:t>
      </w:r>
    </w:p>
    <w:p w:rsidR="00B77C89" w:rsidRPr="00983E57" w:rsidRDefault="00B77C89" w:rsidP="00B77C89">
      <w:pPr>
        <w:spacing w:after="0" w:line="240" w:lineRule="auto"/>
        <w:rPr>
          <w:rFonts w:eastAsia="Times New Roman" w:cs="Times New Roman"/>
          <w:szCs w:val="20"/>
          <w:lang w:val="en-US"/>
        </w:rPr>
      </w:pPr>
      <w:r w:rsidRPr="00983E57">
        <w:rPr>
          <w:rFonts w:eastAsia="Times New Roman" w:cs="Times New Roman"/>
          <w:szCs w:val="20"/>
          <w:lang w:val="en-US"/>
        </w:rPr>
        <w:t xml:space="preserve">a) </w:t>
      </w:r>
      <w:r w:rsidRPr="00983E57">
        <w:rPr>
          <w:rFonts w:eastAsia="Times New Roman" w:cs="Times New Roman"/>
          <w:b/>
          <w:szCs w:val="20"/>
          <w:lang w:val="en-US"/>
        </w:rPr>
        <w:t>Is the expense deductible according to GAAP for financial statement purposes?</w:t>
      </w:r>
    </w:p>
    <w:p w:rsidR="00B77C89" w:rsidRPr="00983E57" w:rsidRDefault="00B77C89" w:rsidP="00B77C89">
      <w:pPr>
        <w:spacing w:after="0" w:line="240" w:lineRule="auto"/>
        <w:rPr>
          <w:rFonts w:eastAsia="Times New Roman" w:cs="Times New Roman"/>
          <w:szCs w:val="20"/>
          <w:lang w:val="en-US"/>
        </w:rPr>
      </w:pPr>
      <w:r w:rsidRPr="00983E57">
        <w:rPr>
          <w:rFonts w:eastAsia="Times New Roman" w:cs="Times New Roman"/>
          <w:szCs w:val="20"/>
          <w:lang w:val="en-US"/>
        </w:rPr>
        <w:tab/>
      </w:r>
      <w:r w:rsidRPr="00983E57">
        <w:rPr>
          <w:rFonts w:eastAsia="Times New Roman" w:cs="Times New Roman"/>
          <w:szCs w:val="20"/>
          <w:lang w:val="en-US"/>
        </w:rPr>
        <w:tab/>
        <w:t>- This is a question of fact for accountants to answer</w:t>
      </w:r>
    </w:p>
    <w:p w:rsidR="00B77C89" w:rsidRPr="00983E57" w:rsidRDefault="00B77C89" w:rsidP="00B77C89">
      <w:pPr>
        <w:spacing w:after="0" w:line="240" w:lineRule="auto"/>
        <w:rPr>
          <w:rFonts w:eastAsia="Times New Roman" w:cs="Times New Roman"/>
          <w:szCs w:val="20"/>
          <w:lang w:val="en-US"/>
        </w:rPr>
      </w:pPr>
      <w:r w:rsidRPr="00983E57">
        <w:rPr>
          <w:rFonts w:eastAsia="Times New Roman" w:cs="Times New Roman"/>
          <w:szCs w:val="20"/>
          <w:lang w:val="en-US"/>
        </w:rPr>
        <w:tab/>
      </w:r>
      <w:r w:rsidRPr="00983E57">
        <w:rPr>
          <w:rFonts w:eastAsia="Times New Roman" w:cs="Times New Roman"/>
          <w:szCs w:val="20"/>
          <w:lang w:val="en-US"/>
        </w:rPr>
        <w:tab/>
        <w:t xml:space="preserve">- Relies on </w:t>
      </w:r>
      <w:proofErr w:type="gramStart"/>
      <w:r w:rsidRPr="00983E57">
        <w:rPr>
          <w:rFonts w:eastAsia="Times New Roman" w:cs="Times New Roman"/>
          <w:b/>
          <w:szCs w:val="20"/>
          <w:lang w:val="en-US"/>
        </w:rPr>
        <w:t>s.9(</w:t>
      </w:r>
      <w:proofErr w:type="gramEnd"/>
      <w:r w:rsidRPr="00983E57">
        <w:rPr>
          <w:rFonts w:eastAsia="Times New Roman" w:cs="Times New Roman"/>
          <w:b/>
          <w:szCs w:val="20"/>
          <w:lang w:val="en-US"/>
        </w:rPr>
        <w:t>1)</w:t>
      </w:r>
      <w:r w:rsidRPr="00983E57">
        <w:rPr>
          <w:rFonts w:eastAsia="Times New Roman" w:cs="Times New Roman"/>
          <w:szCs w:val="20"/>
          <w:lang w:val="en-US"/>
        </w:rPr>
        <w:t xml:space="preserve"> and GAAP</w:t>
      </w:r>
    </w:p>
    <w:p w:rsidR="00B77C89" w:rsidRPr="00983E57" w:rsidRDefault="00B77C89" w:rsidP="00B77C89">
      <w:pPr>
        <w:spacing w:after="0" w:line="240" w:lineRule="auto"/>
        <w:rPr>
          <w:rFonts w:eastAsia="Times New Roman" w:cs="Times New Roman"/>
          <w:szCs w:val="20"/>
          <w:lang w:val="en-US"/>
        </w:rPr>
      </w:pPr>
      <w:r w:rsidRPr="00983E57">
        <w:rPr>
          <w:rFonts w:eastAsia="Times New Roman" w:cs="Times New Roman"/>
          <w:szCs w:val="20"/>
          <w:lang w:val="en-US"/>
        </w:rPr>
        <w:t xml:space="preserve">b) </w:t>
      </w:r>
      <w:r w:rsidRPr="00983E57">
        <w:rPr>
          <w:rFonts w:eastAsia="Times New Roman" w:cs="Times New Roman"/>
          <w:b/>
          <w:szCs w:val="20"/>
          <w:lang w:val="en-US"/>
        </w:rPr>
        <w:t xml:space="preserve">If the expense is not deductible for a financial statement, does the </w:t>
      </w:r>
      <w:r w:rsidRPr="00983E57">
        <w:rPr>
          <w:rFonts w:eastAsia="Times New Roman" w:cs="Times New Roman"/>
          <w:b/>
          <w:i/>
          <w:szCs w:val="20"/>
          <w:lang w:val="en-US"/>
        </w:rPr>
        <w:t>ITA</w:t>
      </w:r>
      <w:r w:rsidRPr="00983E57">
        <w:rPr>
          <w:rFonts w:eastAsia="Times New Roman" w:cs="Times New Roman"/>
          <w:b/>
          <w:szCs w:val="20"/>
          <w:lang w:val="en-US"/>
        </w:rPr>
        <w:t xml:space="preserve"> overrule GAAP to permit the deduction?</w:t>
      </w:r>
    </w:p>
    <w:p w:rsidR="00B77C89" w:rsidRPr="00983E57" w:rsidRDefault="00B77C89" w:rsidP="007C64AD">
      <w:pPr>
        <w:spacing w:after="0" w:line="240" w:lineRule="auto"/>
        <w:ind w:left="360"/>
        <w:rPr>
          <w:rFonts w:eastAsia="Times New Roman" w:cs="Times New Roman"/>
          <w:szCs w:val="20"/>
          <w:lang w:val="en-US"/>
        </w:rPr>
      </w:pPr>
      <w:r w:rsidRPr="00983E57">
        <w:rPr>
          <w:rFonts w:eastAsia="Times New Roman" w:cs="Times New Roman"/>
          <w:szCs w:val="20"/>
          <w:lang w:val="en-US"/>
        </w:rPr>
        <w:tab/>
        <w:t>- This is a quest</w:t>
      </w:r>
      <w:r w:rsidR="007C64AD">
        <w:rPr>
          <w:rFonts w:eastAsia="Times New Roman" w:cs="Times New Roman"/>
          <w:szCs w:val="20"/>
          <w:lang w:val="en-US"/>
        </w:rPr>
        <w:t xml:space="preserve">ion of law </w:t>
      </w:r>
      <w:r w:rsidRPr="00983E57">
        <w:rPr>
          <w:rFonts w:eastAsia="Times New Roman" w:cs="Times New Roman"/>
          <w:szCs w:val="20"/>
          <w:lang w:val="en-US"/>
        </w:rPr>
        <w:t xml:space="preserve">Relies on </w:t>
      </w:r>
      <w:proofErr w:type="gramStart"/>
      <w:r w:rsidRPr="00983E57">
        <w:rPr>
          <w:rFonts w:eastAsia="Times New Roman" w:cs="Times New Roman"/>
          <w:b/>
          <w:szCs w:val="20"/>
          <w:lang w:val="en-US"/>
        </w:rPr>
        <w:t>s.18(</w:t>
      </w:r>
      <w:proofErr w:type="gramEnd"/>
      <w:r w:rsidRPr="00983E57">
        <w:rPr>
          <w:rFonts w:eastAsia="Times New Roman" w:cs="Times New Roman"/>
          <w:b/>
          <w:szCs w:val="20"/>
          <w:lang w:val="en-US"/>
        </w:rPr>
        <w:t>1)(a)</w:t>
      </w:r>
      <w:r w:rsidRPr="00983E57">
        <w:rPr>
          <w:rFonts w:eastAsia="Times New Roman" w:cs="Times New Roman"/>
          <w:szCs w:val="20"/>
          <w:lang w:val="en-US"/>
        </w:rPr>
        <w:t xml:space="preserve"> </w:t>
      </w:r>
      <w:r w:rsidR="007C64AD">
        <w:rPr>
          <w:rFonts w:eastAsia="Times New Roman" w:cs="Times New Roman"/>
          <w:szCs w:val="20"/>
          <w:lang w:val="en-US"/>
        </w:rPr>
        <w:t>is it</w:t>
      </w:r>
      <w:r w:rsidRPr="00983E57">
        <w:rPr>
          <w:rFonts w:eastAsia="Times New Roman" w:cs="Times New Roman"/>
          <w:szCs w:val="20"/>
          <w:lang w:val="en-US"/>
        </w:rPr>
        <w:t xml:space="preserve"> </w:t>
      </w:r>
      <w:r w:rsidRPr="00983E57">
        <w:rPr>
          <w:rFonts w:eastAsia="Times New Roman" w:cs="Times New Roman"/>
          <w:b/>
          <w:szCs w:val="20"/>
          <w:lang w:val="en-US"/>
        </w:rPr>
        <w:t>incurred for the purpose of earning business</w:t>
      </w:r>
      <w:r w:rsidRPr="00983E57">
        <w:rPr>
          <w:rFonts w:eastAsia="Times New Roman" w:cs="Times New Roman"/>
          <w:szCs w:val="20"/>
          <w:lang w:val="en-US"/>
        </w:rPr>
        <w:t xml:space="preserve"> </w:t>
      </w:r>
      <w:r w:rsidRPr="00983E57">
        <w:rPr>
          <w:rFonts w:eastAsia="Times New Roman" w:cs="Times New Roman"/>
          <w:b/>
          <w:szCs w:val="20"/>
          <w:lang w:val="en-US"/>
        </w:rPr>
        <w:t>or property income</w:t>
      </w:r>
      <w:r w:rsidR="007C64AD">
        <w:rPr>
          <w:rFonts w:eastAsia="Times New Roman" w:cs="Times New Roman"/>
          <w:b/>
          <w:szCs w:val="20"/>
          <w:lang w:val="en-US"/>
        </w:rPr>
        <w:t>?</w:t>
      </w:r>
    </w:p>
    <w:p w:rsidR="00B77C89" w:rsidRPr="00983E57" w:rsidRDefault="00B77C89" w:rsidP="00B77C89">
      <w:pPr>
        <w:pStyle w:val="Heading3"/>
        <w:rPr>
          <w:rFonts w:eastAsia="Times New Roman"/>
          <w:szCs w:val="20"/>
          <w:lang w:val="en-US"/>
        </w:rPr>
      </w:pPr>
      <w:bookmarkStart w:id="78" w:name="_Toc322605900"/>
      <w:r w:rsidRPr="00983E57">
        <w:rPr>
          <w:rFonts w:eastAsia="Times New Roman"/>
          <w:szCs w:val="20"/>
          <w:lang w:val="en-US"/>
        </w:rPr>
        <w:t>3) BUSINESS PURPOSE TEST</w:t>
      </w:r>
      <w:bookmarkEnd w:id="78"/>
    </w:p>
    <w:p w:rsidR="00B77C89" w:rsidRPr="00983E57" w:rsidRDefault="00B77C89" w:rsidP="00B77C89">
      <w:pPr>
        <w:spacing w:after="0" w:line="240" w:lineRule="auto"/>
        <w:rPr>
          <w:rFonts w:eastAsia="Times New Roman" w:cs="Times New Roman"/>
          <w:szCs w:val="20"/>
          <w:lang w:val="en-US"/>
        </w:rPr>
      </w:pPr>
      <w:r w:rsidRPr="00983E57">
        <w:rPr>
          <w:rFonts w:eastAsia="Times New Roman" w:cs="Times New Roman"/>
          <w:szCs w:val="20"/>
          <w:lang w:val="en-US"/>
        </w:rPr>
        <w:t xml:space="preserve">- </w:t>
      </w:r>
      <w:r w:rsidRPr="00983E57">
        <w:rPr>
          <w:rFonts w:eastAsia="Times New Roman" w:cs="Times New Roman"/>
          <w:b/>
          <w:color w:val="0070C0"/>
          <w:szCs w:val="20"/>
          <w:lang w:val="en-US"/>
        </w:rPr>
        <w:t>s.18(1)(a)</w:t>
      </w:r>
      <w:r w:rsidRPr="00983E57">
        <w:rPr>
          <w:rFonts w:eastAsia="Times New Roman" w:cs="Times New Roman"/>
          <w:color w:val="0070C0"/>
          <w:szCs w:val="20"/>
          <w:lang w:val="en-US"/>
        </w:rPr>
        <w:t xml:space="preserve">:  </w:t>
      </w:r>
      <w:r w:rsidRPr="00983E57">
        <w:rPr>
          <w:rFonts w:eastAsia="Times New Roman" w:cs="Times New Roman"/>
          <w:szCs w:val="20"/>
          <w:lang w:val="en-US"/>
        </w:rPr>
        <w:t xml:space="preserve">“an </w:t>
      </w:r>
      <w:r w:rsidRPr="00983E57">
        <w:rPr>
          <w:rFonts w:eastAsia="Times New Roman" w:cs="Times New Roman"/>
          <w:b/>
          <w:szCs w:val="20"/>
          <w:lang w:val="en-US"/>
        </w:rPr>
        <w:t>expense is deductible to the extent that it is made or incurred for the purpose of earning income from a business or property</w:t>
      </w:r>
      <w:r w:rsidRPr="00983E57">
        <w:rPr>
          <w:rFonts w:eastAsia="Times New Roman" w:cs="Times New Roman"/>
          <w:szCs w:val="20"/>
          <w:lang w:val="en-US"/>
        </w:rPr>
        <w:t>”</w:t>
      </w:r>
    </w:p>
    <w:p w:rsidR="00B77C89" w:rsidRPr="00983E57" w:rsidRDefault="00B77C89" w:rsidP="00B77C89">
      <w:pPr>
        <w:pStyle w:val="NoSpacing"/>
        <w:ind w:left="720"/>
        <w:rPr>
          <w:szCs w:val="20"/>
        </w:rPr>
      </w:pPr>
      <w:r w:rsidRPr="00983E57">
        <w:rPr>
          <w:szCs w:val="20"/>
          <w:lang w:val="en-US"/>
        </w:rPr>
        <w:t>- “</w:t>
      </w:r>
      <w:r w:rsidRPr="00983E57">
        <w:rPr>
          <w:b/>
          <w:szCs w:val="20"/>
          <w:lang w:val="en-US"/>
        </w:rPr>
        <w:t>Made</w:t>
      </w:r>
      <w:r w:rsidRPr="00983E57">
        <w:rPr>
          <w:szCs w:val="20"/>
          <w:lang w:val="en-US"/>
        </w:rPr>
        <w:t xml:space="preserve">” = paid; </w:t>
      </w:r>
      <w:r w:rsidRPr="00983E57">
        <w:rPr>
          <w:b/>
          <w:szCs w:val="20"/>
          <w:lang w:val="en-US"/>
        </w:rPr>
        <w:t>“Incurred</w:t>
      </w:r>
      <w:r w:rsidRPr="00983E57">
        <w:rPr>
          <w:szCs w:val="20"/>
          <w:lang w:val="en-US"/>
        </w:rPr>
        <w:t xml:space="preserve">” = </w:t>
      </w:r>
      <w:r w:rsidRPr="00983E57">
        <w:rPr>
          <w:szCs w:val="20"/>
        </w:rPr>
        <w:t>when legal commitment to pay arises (accrual)</w:t>
      </w:r>
    </w:p>
    <w:p w:rsidR="00B77C89" w:rsidRPr="00983E57" w:rsidRDefault="00B77C89" w:rsidP="00B77C89">
      <w:pPr>
        <w:pStyle w:val="NoSpacing"/>
        <w:ind w:left="1080"/>
        <w:rPr>
          <w:iCs/>
          <w:szCs w:val="20"/>
        </w:rPr>
      </w:pPr>
      <w:r w:rsidRPr="00983E57">
        <w:rPr>
          <w:b/>
          <w:iCs/>
          <w:szCs w:val="20"/>
        </w:rPr>
        <w:t>-Accrual is better for deductions</w:t>
      </w:r>
      <w:r w:rsidRPr="00983E57">
        <w:rPr>
          <w:iCs/>
          <w:szCs w:val="20"/>
        </w:rPr>
        <w:t xml:space="preserve"> </w:t>
      </w:r>
      <w:proofErr w:type="gramStart"/>
      <w:r w:rsidRPr="00983E57">
        <w:rPr>
          <w:iCs/>
          <w:szCs w:val="20"/>
        </w:rPr>
        <w:t>cause</w:t>
      </w:r>
      <w:proofErr w:type="gramEnd"/>
      <w:r w:rsidRPr="00983E57">
        <w:rPr>
          <w:iCs/>
          <w:szCs w:val="20"/>
        </w:rPr>
        <w:t xml:space="preserve"> you can deduct them when you find out you have to pay them. </w:t>
      </w:r>
    </w:p>
    <w:p w:rsidR="00B77C89" w:rsidRPr="00983E57" w:rsidRDefault="00B77C89" w:rsidP="00B77C89">
      <w:pPr>
        <w:pStyle w:val="NoSpacing"/>
        <w:ind w:left="1080"/>
        <w:rPr>
          <w:iCs/>
          <w:szCs w:val="20"/>
        </w:rPr>
      </w:pPr>
      <w:r w:rsidRPr="00983E57">
        <w:rPr>
          <w:b/>
          <w:iCs/>
          <w:szCs w:val="20"/>
        </w:rPr>
        <w:t xml:space="preserve">-Option: </w:t>
      </w:r>
      <w:r w:rsidRPr="00983E57">
        <w:rPr>
          <w:b/>
          <w:iCs/>
          <w:color w:val="0070C0"/>
          <w:szCs w:val="20"/>
        </w:rPr>
        <w:t xml:space="preserve">s35 </w:t>
      </w:r>
      <w:r w:rsidRPr="00983E57">
        <w:rPr>
          <w:b/>
          <w:iCs/>
          <w:szCs w:val="20"/>
        </w:rPr>
        <w:t>for the “</w:t>
      </w:r>
      <w:r w:rsidRPr="00983E57">
        <w:rPr>
          <w:b/>
          <w:iCs/>
          <w:szCs w:val="20"/>
          <w:u w:val="single"/>
        </w:rPr>
        <w:t>bills delivered method</w:t>
      </w:r>
      <w:r w:rsidRPr="00983E57">
        <w:rPr>
          <w:b/>
          <w:iCs/>
          <w:szCs w:val="20"/>
        </w:rPr>
        <w:t>”:</w:t>
      </w:r>
      <w:r w:rsidRPr="00983E57">
        <w:rPr>
          <w:iCs/>
          <w:szCs w:val="20"/>
        </w:rPr>
        <w:t xml:space="preserve"> they don’t have to report income from professional fees until client receives the bill. Lawyers do this to lower their tax burden</w:t>
      </w:r>
    </w:p>
    <w:p w:rsidR="00B77C89" w:rsidRPr="00983E57" w:rsidRDefault="00B77C89" w:rsidP="00B77C89">
      <w:pPr>
        <w:pStyle w:val="NoSpacing"/>
        <w:ind w:left="1080"/>
        <w:rPr>
          <w:iCs/>
          <w:szCs w:val="20"/>
        </w:rPr>
      </w:pPr>
      <w:r w:rsidRPr="00983E57">
        <w:rPr>
          <w:b/>
          <w:iCs/>
          <w:szCs w:val="20"/>
        </w:rPr>
        <w:t>-Accrual is not as good for reporting income</w:t>
      </w:r>
      <w:r w:rsidRPr="00983E57">
        <w:rPr>
          <w:iCs/>
          <w:szCs w:val="20"/>
        </w:rPr>
        <w:t xml:space="preserve"> because you have to report when it is earned (u </w:t>
      </w:r>
      <w:proofErr w:type="gramStart"/>
      <w:r w:rsidRPr="00983E57">
        <w:rPr>
          <w:iCs/>
          <w:szCs w:val="20"/>
        </w:rPr>
        <w:t>give</w:t>
      </w:r>
      <w:proofErr w:type="gramEnd"/>
      <w:r w:rsidRPr="00983E57">
        <w:rPr>
          <w:iCs/>
          <w:szCs w:val="20"/>
        </w:rPr>
        <w:t xml:space="preserve"> bill) rather than when you actually receive the amount </w:t>
      </w:r>
    </w:p>
    <w:p w:rsidR="00B77C89" w:rsidRPr="00983E57" w:rsidRDefault="00B77C89" w:rsidP="00B77C89">
      <w:pPr>
        <w:pStyle w:val="NoSpacing"/>
        <w:ind w:firstLine="720"/>
        <w:rPr>
          <w:szCs w:val="20"/>
        </w:rPr>
      </w:pPr>
      <w:r w:rsidRPr="00983E57">
        <w:rPr>
          <w:szCs w:val="20"/>
          <w:lang w:val="en-US"/>
        </w:rPr>
        <w:t xml:space="preserve">- Expenses can be </w:t>
      </w:r>
      <w:r w:rsidRPr="00983E57">
        <w:rPr>
          <w:b/>
          <w:szCs w:val="20"/>
          <w:lang w:val="en-US"/>
        </w:rPr>
        <w:t>apportioned</w:t>
      </w:r>
      <w:r w:rsidRPr="00983E57">
        <w:rPr>
          <w:szCs w:val="20"/>
          <w:lang w:val="en-US"/>
        </w:rPr>
        <w:t xml:space="preserve"> “to the extent”</w:t>
      </w:r>
    </w:p>
    <w:p w:rsidR="00B77C89" w:rsidRPr="00983E57" w:rsidRDefault="00B77C89" w:rsidP="00B77C89">
      <w:pPr>
        <w:spacing w:after="0" w:line="240" w:lineRule="auto"/>
        <w:ind w:firstLine="720"/>
        <w:rPr>
          <w:rFonts w:eastAsia="Times New Roman" w:cs="Times New Roman"/>
          <w:b/>
          <w:i/>
          <w:color w:val="FF0000"/>
          <w:szCs w:val="20"/>
          <w:lang w:val="en-US"/>
        </w:rPr>
      </w:pPr>
      <w:r w:rsidRPr="00983E57">
        <w:rPr>
          <w:rFonts w:eastAsia="Times New Roman" w:cs="Times New Roman"/>
          <w:szCs w:val="20"/>
          <w:lang w:val="en-US"/>
        </w:rPr>
        <w:t xml:space="preserve">- Consider </w:t>
      </w:r>
      <w:r w:rsidRPr="00983E57">
        <w:rPr>
          <w:rFonts w:eastAsia="Times New Roman" w:cs="Times New Roman"/>
          <w:b/>
          <w:szCs w:val="20"/>
          <w:lang w:val="en-US"/>
        </w:rPr>
        <w:t>Purpose</w:t>
      </w:r>
      <w:r w:rsidRPr="00983E57">
        <w:rPr>
          <w:rFonts w:eastAsia="Times New Roman" w:cs="Times New Roman"/>
          <w:szCs w:val="20"/>
          <w:lang w:val="en-US"/>
        </w:rPr>
        <w:t xml:space="preserve"> NOT result </w:t>
      </w:r>
      <w:r w:rsidRPr="00983E57">
        <w:rPr>
          <w:rFonts w:eastAsia="Times New Roman" w:cs="Times New Roman"/>
          <w:b/>
          <w:i/>
          <w:color w:val="FF0000"/>
          <w:szCs w:val="20"/>
          <w:lang w:val="en-US"/>
        </w:rPr>
        <w:t>Imperial Oil</w:t>
      </w:r>
    </w:p>
    <w:p w:rsidR="00B77C89" w:rsidRPr="00983E57"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szCs w:val="20"/>
        </w:rPr>
      </w:pPr>
      <w:r w:rsidRPr="00983E57">
        <w:rPr>
          <w:b/>
          <w:szCs w:val="20"/>
        </w:rPr>
        <w:tab/>
        <w:t xml:space="preserve">-Property: </w:t>
      </w:r>
      <w:r w:rsidRPr="00983E57">
        <w:rPr>
          <w:szCs w:val="20"/>
        </w:rPr>
        <w:t xml:space="preserve">usually does it on </w:t>
      </w:r>
      <w:r w:rsidRPr="00983E57">
        <w:rPr>
          <w:b/>
          <w:szCs w:val="20"/>
        </w:rPr>
        <w:t>made/paid</w:t>
      </w:r>
      <w:r w:rsidRPr="00983E57">
        <w:rPr>
          <w:szCs w:val="20"/>
        </w:rPr>
        <w:t xml:space="preserve"> basis whereas </w:t>
      </w:r>
      <w:r w:rsidRPr="00983E57">
        <w:rPr>
          <w:b/>
          <w:szCs w:val="20"/>
        </w:rPr>
        <w:t>businesses</w:t>
      </w:r>
      <w:r w:rsidRPr="00983E57">
        <w:rPr>
          <w:szCs w:val="20"/>
        </w:rPr>
        <w:t xml:space="preserve"> do </w:t>
      </w:r>
      <w:r w:rsidRPr="00983E57">
        <w:rPr>
          <w:b/>
          <w:szCs w:val="20"/>
        </w:rPr>
        <w:t>incurred</w:t>
      </w:r>
      <w:r w:rsidRPr="00983E57">
        <w:rPr>
          <w:szCs w:val="20"/>
        </w:rPr>
        <w:t xml:space="preserve"> (accrual basis)</w:t>
      </w:r>
    </w:p>
    <w:p w:rsidR="00B77C89" w:rsidRPr="00983E57"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b/>
          <w:i/>
          <w:iCs/>
          <w:color w:val="FF0000"/>
          <w:szCs w:val="20"/>
        </w:rPr>
      </w:pPr>
      <w:r w:rsidRPr="00983E57">
        <w:rPr>
          <w:rFonts w:eastAsia="Times New Roman" w:cs="Times New Roman"/>
          <w:b/>
          <w:szCs w:val="20"/>
          <w:lang w:val="en-US"/>
        </w:rPr>
        <w:t xml:space="preserve">-An </w:t>
      </w:r>
      <w:r w:rsidR="00712344">
        <w:rPr>
          <w:rFonts w:eastAsia="Times New Roman" w:cs="Times New Roman"/>
          <w:b/>
          <w:szCs w:val="20"/>
          <w:lang w:val="en-US"/>
        </w:rPr>
        <w:t>expense can be</w:t>
      </w:r>
      <w:r w:rsidRPr="00983E57">
        <w:rPr>
          <w:rFonts w:eastAsia="Times New Roman" w:cs="Times New Roman"/>
          <w:b/>
          <w:szCs w:val="20"/>
          <w:lang w:val="en-US"/>
        </w:rPr>
        <w:t xml:space="preserve"> deductible even if it is not productive of any income </w:t>
      </w:r>
      <w:r w:rsidR="00712344">
        <w:rPr>
          <w:rFonts w:eastAsia="Times New Roman" w:cs="Times New Roman"/>
          <w:b/>
          <w:szCs w:val="20"/>
          <w:lang w:val="en-US"/>
        </w:rPr>
        <w:t>and</w:t>
      </w:r>
      <w:r w:rsidRPr="00983E57">
        <w:rPr>
          <w:rFonts w:eastAsia="Times New Roman" w:cs="Times New Roman"/>
          <w:b/>
          <w:szCs w:val="20"/>
          <w:lang w:val="en-US"/>
        </w:rPr>
        <w:t xml:space="preserve"> results in a loss; as long as </w:t>
      </w:r>
      <w:proofErr w:type="spellStart"/>
      <w:r w:rsidR="00712344">
        <w:rPr>
          <w:rFonts w:eastAsia="Times New Roman" w:cs="Times New Roman"/>
          <w:b/>
          <w:szCs w:val="20"/>
          <w:lang w:val="en-US"/>
        </w:rPr>
        <w:t>its</w:t>
      </w:r>
      <w:proofErr w:type="spellEnd"/>
      <w:r w:rsidRPr="00983E57">
        <w:rPr>
          <w:rFonts w:eastAsia="Times New Roman" w:cs="Times New Roman"/>
          <w:b/>
          <w:szCs w:val="20"/>
          <w:lang w:val="en-US"/>
        </w:rPr>
        <w:t xml:space="preserve"> is incidental to the business, it is a deductible expense</w:t>
      </w:r>
      <w:r w:rsidRPr="00983E57">
        <w:rPr>
          <w:rFonts w:eastAsia="Times New Roman" w:cs="Times New Roman"/>
          <w:b/>
          <w:i/>
          <w:color w:val="FF0000"/>
          <w:szCs w:val="20"/>
          <w:lang w:val="en-US"/>
        </w:rPr>
        <w:t xml:space="preserve"> Imperial Oil (</w:t>
      </w:r>
      <w:r w:rsidRPr="00983E57">
        <w:rPr>
          <w:i/>
          <w:iCs/>
          <w:color w:val="FF0000"/>
          <w:szCs w:val="20"/>
        </w:rPr>
        <w:t xml:space="preserve">company’s ship collided and company had to pay a settlement of. </w:t>
      </w:r>
      <w:proofErr w:type="gramStart"/>
      <w:r w:rsidRPr="00983E57">
        <w:rPr>
          <w:i/>
          <w:iCs/>
          <w:color w:val="FF0000"/>
          <w:szCs w:val="20"/>
        </w:rPr>
        <w:t>Wanted to deduct settlement paid.</w:t>
      </w:r>
      <w:proofErr w:type="gramEnd"/>
      <w:r w:rsidRPr="00983E57">
        <w:rPr>
          <w:i/>
          <w:iCs/>
          <w:color w:val="FF0000"/>
          <w:szCs w:val="20"/>
        </w:rPr>
        <w:t xml:space="preserve"> CRA said not deductible expense because it </w:t>
      </w:r>
      <w:r w:rsidRPr="00983E57">
        <w:rPr>
          <w:b/>
          <w:i/>
          <w:iCs/>
          <w:color w:val="FF0000"/>
          <w:szCs w:val="20"/>
        </w:rPr>
        <w:t>didn’t produce any income</w:t>
      </w:r>
      <w:r w:rsidRPr="00983E57">
        <w:rPr>
          <w:i/>
          <w:iCs/>
          <w:color w:val="FF0000"/>
          <w:szCs w:val="20"/>
        </w:rPr>
        <w:t xml:space="preserve"> court said </w:t>
      </w:r>
      <w:r w:rsidRPr="00983E57">
        <w:rPr>
          <w:b/>
          <w:i/>
          <w:iCs/>
          <w:color w:val="FF0000"/>
          <w:szCs w:val="20"/>
        </w:rPr>
        <w:t>deductible</w:t>
      </w:r>
      <w:r w:rsidRPr="00983E57">
        <w:rPr>
          <w:i/>
          <w:iCs/>
          <w:color w:val="FF0000"/>
          <w:szCs w:val="20"/>
        </w:rPr>
        <w:t xml:space="preserve"> because </w:t>
      </w:r>
      <w:r w:rsidRPr="00983E57">
        <w:rPr>
          <w:b/>
          <w:i/>
          <w:iCs/>
          <w:color w:val="FF0000"/>
          <w:szCs w:val="20"/>
        </w:rPr>
        <w:t>incidental to doing business)</w:t>
      </w:r>
    </w:p>
    <w:p w:rsidR="00B77C89" w:rsidRPr="00983E57"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i/>
          <w:iCs/>
          <w:color w:val="FF0000"/>
          <w:szCs w:val="20"/>
        </w:rPr>
      </w:pPr>
      <w:r w:rsidRPr="00983E57">
        <w:rPr>
          <w:b/>
          <w:szCs w:val="20"/>
        </w:rPr>
        <w:t xml:space="preserve">-A causal connection between a deduction and income is not required. It must be shown that the expense is for the </w:t>
      </w:r>
      <w:r w:rsidRPr="00983E57">
        <w:rPr>
          <w:b/>
          <w:szCs w:val="20"/>
          <w:u w:val="single"/>
        </w:rPr>
        <w:t>purposes of the business and incidental to the operation</w:t>
      </w:r>
      <w:r w:rsidRPr="00983E57">
        <w:rPr>
          <w:b/>
          <w:szCs w:val="20"/>
        </w:rPr>
        <w:t xml:space="preserve"> of the business</w:t>
      </w:r>
      <w:r w:rsidR="00712344">
        <w:rPr>
          <w:b/>
          <w:szCs w:val="20"/>
        </w:rPr>
        <w:t xml:space="preserve"> to be deductible.</w:t>
      </w:r>
      <w:r w:rsidRPr="00983E57">
        <w:rPr>
          <w:b/>
          <w:szCs w:val="20"/>
        </w:rPr>
        <w:t xml:space="preserve"> </w:t>
      </w:r>
      <w:r w:rsidRPr="00983E57">
        <w:rPr>
          <w:b/>
          <w:i/>
          <w:color w:val="FF0000"/>
          <w:szCs w:val="20"/>
        </w:rPr>
        <w:t>Royal Trust Co (</w:t>
      </w:r>
      <w:r w:rsidRPr="00983E57">
        <w:rPr>
          <w:i/>
          <w:color w:val="FF0000"/>
          <w:szCs w:val="20"/>
        </w:rPr>
        <w:t xml:space="preserve">co paid employees membership fees to social clubs to attract business. CRA said not deductible cause can’t match and ‘once and </w:t>
      </w:r>
      <w:proofErr w:type="spellStart"/>
      <w:r w:rsidRPr="00983E57">
        <w:rPr>
          <w:i/>
          <w:color w:val="FF0000"/>
          <w:szCs w:val="20"/>
        </w:rPr>
        <w:t>forall</w:t>
      </w:r>
      <w:proofErr w:type="spellEnd"/>
      <w:r w:rsidRPr="00983E57">
        <w:rPr>
          <w:i/>
          <w:color w:val="FF0000"/>
          <w:szCs w:val="20"/>
        </w:rPr>
        <w:t>. Court said doesn’t need to match and basically recurring expense deductible under 18 1 a)</w:t>
      </w:r>
    </w:p>
    <w:p w:rsidR="00B77C89" w:rsidRDefault="00B77C89" w:rsidP="00B77C89">
      <w:pPr>
        <w:tabs>
          <w:tab w:val="left" w:pos="720"/>
          <w:tab w:val="left" w:pos="1440"/>
          <w:tab w:val="left" w:pos="2160"/>
          <w:tab w:val="left" w:pos="2880"/>
          <w:tab w:val="left" w:leader="dot" w:pos="7200"/>
          <w:tab w:val="left" w:pos="7920"/>
          <w:tab w:val="left" w:leader="dot" w:pos="8208"/>
        </w:tabs>
        <w:rPr>
          <w:b/>
          <w:szCs w:val="20"/>
        </w:rPr>
      </w:pPr>
      <w:r w:rsidRPr="00983E57">
        <w:rPr>
          <w:szCs w:val="20"/>
        </w:rPr>
        <w:t>BUT the expenses in that case would be PROHIBITED BY s</w:t>
      </w:r>
      <w:r w:rsidRPr="00983E57">
        <w:rPr>
          <w:b/>
          <w:color w:val="0070C0"/>
          <w:szCs w:val="20"/>
        </w:rPr>
        <w:t xml:space="preserve">18 1 (l) </w:t>
      </w:r>
      <w:r w:rsidRPr="00983E57">
        <w:rPr>
          <w:b/>
          <w:szCs w:val="20"/>
        </w:rPr>
        <w:t>(ii) businesses can no longer deduct club membership fees. (l)(</w:t>
      </w:r>
      <w:proofErr w:type="spellStart"/>
      <w:r w:rsidRPr="00983E57">
        <w:rPr>
          <w:b/>
          <w:szCs w:val="20"/>
        </w:rPr>
        <w:t>i</w:t>
      </w:r>
      <w:proofErr w:type="spellEnd"/>
      <w:r w:rsidRPr="00983E57">
        <w:rPr>
          <w:b/>
          <w:szCs w:val="20"/>
        </w:rPr>
        <w:t xml:space="preserve">) </w:t>
      </w:r>
      <w:proofErr w:type="gramStart"/>
      <w:r w:rsidRPr="00983E57">
        <w:rPr>
          <w:b/>
          <w:szCs w:val="20"/>
        </w:rPr>
        <w:t>businesses</w:t>
      </w:r>
      <w:proofErr w:type="gramEnd"/>
      <w:r w:rsidRPr="00983E57">
        <w:rPr>
          <w:b/>
          <w:szCs w:val="20"/>
        </w:rPr>
        <w:t xml:space="preserve"> can’t deduct expenses for use or maintenance of </w:t>
      </w:r>
      <w:proofErr w:type="spellStart"/>
      <w:r w:rsidRPr="00983E57">
        <w:rPr>
          <w:b/>
          <w:szCs w:val="20"/>
        </w:rPr>
        <w:t>yacths</w:t>
      </w:r>
      <w:proofErr w:type="spellEnd"/>
      <w:r w:rsidRPr="00983E57">
        <w:rPr>
          <w:b/>
          <w:szCs w:val="20"/>
        </w:rPr>
        <w:t>, camps, lodges and golf courses</w:t>
      </w:r>
    </w:p>
    <w:p w:rsidR="00B77C89" w:rsidRPr="00983E57" w:rsidRDefault="00B77C89" w:rsidP="00B77C89">
      <w:pPr>
        <w:pStyle w:val="Heading3"/>
      </w:pPr>
      <w:bookmarkStart w:id="79" w:name="_Toc322605901"/>
      <w:r>
        <w:lastRenderedPageBreak/>
        <w:t xml:space="preserve">4) </w:t>
      </w:r>
      <w:r w:rsidRPr="00983E57">
        <w:t>PERSONAL OR LIVING EXPENSES</w:t>
      </w:r>
      <w:bookmarkEnd w:id="79"/>
    </w:p>
    <w:p w:rsidR="00B77C89" w:rsidRPr="00983E57" w:rsidRDefault="007C64AD" w:rsidP="00B77C89">
      <w:pPr>
        <w:pStyle w:val="Heading4"/>
        <w:rPr>
          <w:rFonts w:eastAsia="Times New Roman"/>
          <w:lang w:val="en-US"/>
        </w:rPr>
      </w:pPr>
      <w:bookmarkStart w:id="80" w:name="_Toc322605902"/>
      <w:r>
        <w:rPr>
          <w:rFonts w:eastAsia="Times New Roman"/>
          <w:lang w:val="en-US"/>
        </w:rPr>
        <w:t>Generally</w:t>
      </w:r>
      <w:r w:rsidR="00FD5631">
        <w:rPr>
          <w:rFonts w:eastAsia="Times New Roman"/>
          <w:lang w:val="en-US"/>
        </w:rPr>
        <w:t xml:space="preserve"> personal or living expenses are</w:t>
      </w:r>
      <w:r>
        <w:rPr>
          <w:rFonts w:eastAsia="Times New Roman"/>
          <w:lang w:val="en-US"/>
        </w:rPr>
        <w:t xml:space="preserve"> not </w:t>
      </w:r>
      <w:proofErr w:type="gramStart"/>
      <w:r w:rsidR="00FD5631">
        <w:rPr>
          <w:rFonts w:eastAsia="Times New Roman"/>
          <w:lang w:val="en-US"/>
        </w:rPr>
        <w:t>Deductible</w:t>
      </w:r>
      <w:bookmarkEnd w:id="80"/>
      <w:proofErr w:type="gramEnd"/>
    </w:p>
    <w:p w:rsidR="00B77C89" w:rsidRDefault="00B77C89" w:rsidP="00B77C89">
      <w:pPr>
        <w:spacing w:after="0" w:line="240" w:lineRule="auto"/>
        <w:rPr>
          <w:rFonts w:eastAsia="Times New Roman" w:cs="Times New Roman"/>
          <w:szCs w:val="20"/>
          <w:lang w:val="en-US"/>
        </w:rPr>
      </w:pPr>
      <w:r>
        <w:rPr>
          <w:rFonts w:eastAsia="Times New Roman" w:cs="Times New Roman"/>
          <w:szCs w:val="20"/>
          <w:lang w:val="en-US"/>
        </w:rPr>
        <w:t xml:space="preserve">- Generally </w:t>
      </w:r>
      <w:r w:rsidRPr="00983E57">
        <w:rPr>
          <w:rFonts w:eastAsia="Times New Roman" w:cs="Times New Roman"/>
          <w:b/>
          <w:szCs w:val="20"/>
          <w:lang w:val="en-US"/>
        </w:rPr>
        <w:t>not deductible</w:t>
      </w:r>
      <w:r>
        <w:rPr>
          <w:rFonts w:eastAsia="Times New Roman" w:cs="Times New Roman"/>
          <w:szCs w:val="20"/>
          <w:lang w:val="en-US"/>
        </w:rPr>
        <w:t xml:space="preserve"> in computing income from a business or property because prohibited by </w:t>
      </w:r>
      <w:proofErr w:type="gramStart"/>
      <w:r w:rsidRPr="00B223AE">
        <w:rPr>
          <w:rFonts w:eastAsia="Times New Roman" w:cs="Times New Roman"/>
          <w:b/>
          <w:color w:val="0070C0"/>
          <w:szCs w:val="20"/>
          <w:lang w:val="en-US"/>
        </w:rPr>
        <w:t>s.9(</w:t>
      </w:r>
      <w:proofErr w:type="gramEnd"/>
      <w:r w:rsidRPr="00B223AE">
        <w:rPr>
          <w:rFonts w:eastAsia="Times New Roman" w:cs="Times New Roman"/>
          <w:b/>
          <w:color w:val="0070C0"/>
          <w:szCs w:val="20"/>
          <w:lang w:val="en-US"/>
        </w:rPr>
        <w:t>1)</w:t>
      </w:r>
      <w:r w:rsidRPr="00B223AE">
        <w:rPr>
          <w:rFonts w:eastAsia="Times New Roman" w:cs="Times New Roman"/>
          <w:color w:val="0070C0"/>
          <w:szCs w:val="20"/>
          <w:lang w:val="en-US"/>
        </w:rPr>
        <w:t xml:space="preserve"> </w:t>
      </w:r>
      <w:r>
        <w:rPr>
          <w:rFonts w:eastAsia="Times New Roman" w:cs="Times New Roman"/>
          <w:szCs w:val="20"/>
          <w:lang w:val="en-US"/>
        </w:rPr>
        <w:t xml:space="preserve">(“income” defined as “profit”) and </w:t>
      </w:r>
      <w:r w:rsidRPr="00B223AE">
        <w:rPr>
          <w:rFonts w:eastAsia="Times New Roman" w:cs="Times New Roman"/>
          <w:b/>
          <w:color w:val="0070C0"/>
          <w:szCs w:val="20"/>
          <w:lang w:val="en-US"/>
        </w:rPr>
        <w:t xml:space="preserve">s.18(1)(a) </w:t>
      </w:r>
      <w:r>
        <w:rPr>
          <w:rFonts w:eastAsia="Times New Roman" w:cs="Times New Roman"/>
          <w:szCs w:val="20"/>
          <w:lang w:val="en-US"/>
        </w:rPr>
        <w:t>(not for the “purpose” of earning income)</w:t>
      </w:r>
    </w:p>
    <w:p w:rsidR="00B77C89" w:rsidRDefault="00B77C89" w:rsidP="00B77C89">
      <w:pPr>
        <w:spacing w:after="0" w:line="240" w:lineRule="auto"/>
        <w:rPr>
          <w:rFonts w:eastAsia="Times New Roman" w:cs="Times New Roman"/>
          <w:szCs w:val="20"/>
          <w:lang w:val="en-US"/>
        </w:rPr>
      </w:pPr>
    </w:p>
    <w:p w:rsidR="00B77C89" w:rsidRDefault="00B77C89" w:rsidP="00B77C89">
      <w:pPr>
        <w:spacing w:after="0" w:line="240" w:lineRule="auto"/>
        <w:rPr>
          <w:rFonts w:eastAsia="Times New Roman" w:cs="Times New Roman"/>
          <w:szCs w:val="20"/>
          <w:lang w:val="en-US"/>
        </w:rPr>
      </w:pPr>
      <w:r>
        <w:rPr>
          <w:rFonts w:eastAsia="Times New Roman" w:cs="Times New Roman"/>
          <w:szCs w:val="20"/>
          <w:lang w:val="en-US"/>
        </w:rPr>
        <w:t xml:space="preserve">- Further limitation in </w:t>
      </w:r>
      <w:r>
        <w:rPr>
          <w:rFonts w:eastAsia="Times New Roman" w:cs="Times New Roman"/>
          <w:b/>
          <w:szCs w:val="20"/>
          <w:lang w:val="en-US"/>
        </w:rPr>
        <w:t>s.18</w:t>
      </w:r>
      <w:r>
        <w:rPr>
          <w:rFonts w:eastAsia="Times New Roman" w:cs="Times New Roman"/>
          <w:szCs w:val="20"/>
          <w:lang w:val="en-US"/>
        </w:rPr>
        <w:t>:</w:t>
      </w:r>
    </w:p>
    <w:p w:rsidR="00B77C89" w:rsidRDefault="00B77C89" w:rsidP="00B77C89">
      <w:pPr>
        <w:spacing w:after="0" w:line="240" w:lineRule="auto"/>
        <w:rPr>
          <w:rFonts w:eastAsia="Times New Roman" w:cs="Times New Roman"/>
          <w:b/>
          <w:szCs w:val="20"/>
          <w:u w:val="single"/>
          <w:lang w:val="en-US"/>
        </w:rPr>
      </w:pPr>
      <w:r>
        <w:rPr>
          <w:rFonts w:eastAsia="Times New Roman" w:cs="Times New Roman"/>
          <w:szCs w:val="20"/>
          <w:lang w:val="en-US"/>
        </w:rPr>
        <w:tab/>
        <w:t xml:space="preserve">a) </w:t>
      </w:r>
      <w:r>
        <w:rPr>
          <w:rFonts w:eastAsia="Times New Roman" w:cs="Times New Roman"/>
          <w:b/>
          <w:szCs w:val="20"/>
          <w:u w:val="single"/>
          <w:lang w:val="en-US"/>
        </w:rPr>
        <w:t>General limitations on deductions</w:t>
      </w:r>
    </w:p>
    <w:p w:rsidR="00B77C89" w:rsidRPr="00B223AE" w:rsidRDefault="00B77C89" w:rsidP="00B77C89">
      <w:pPr>
        <w:spacing w:after="0" w:line="240" w:lineRule="auto"/>
        <w:ind w:left="720"/>
        <w:rPr>
          <w:rFonts w:eastAsia="Times New Roman" w:cs="Times New Roman"/>
          <w:b/>
          <w:szCs w:val="20"/>
          <w:lang w:val="en-US"/>
        </w:rPr>
      </w:pPr>
      <w:r>
        <w:rPr>
          <w:rFonts w:eastAsia="Times New Roman" w:cs="Times New Roman"/>
          <w:szCs w:val="20"/>
          <w:lang w:val="en-US"/>
        </w:rPr>
        <w:t xml:space="preserve">- </w:t>
      </w:r>
      <w:r w:rsidRPr="00B223AE">
        <w:rPr>
          <w:rFonts w:eastAsia="Times New Roman" w:cs="Times New Roman"/>
          <w:b/>
          <w:color w:val="0070C0"/>
          <w:szCs w:val="20"/>
          <w:lang w:val="en-US"/>
        </w:rPr>
        <w:t>s.18(1)(h)</w:t>
      </w:r>
      <w:r w:rsidRPr="00B223AE">
        <w:rPr>
          <w:rFonts w:eastAsia="Times New Roman" w:cs="Times New Roman"/>
          <w:color w:val="0070C0"/>
          <w:szCs w:val="20"/>
          <w:lang w:val="en-US"/>
        </w:rPr>
        <w:t xml:space="preserve">: </w:t>
      </w:r>
      <w:r w:rsidRPr="00B223AE">
        <w:rPr>
          <w:rFonts w:eastAsia="Times New Roman" w:cs="Times New Roman"/>
          <w:b/>
          <w:szCs w:val="20"/>
          <w:lang w:val="en-US"/>
        </w:rPr>
        <w:t>no deduction</w:t>
      </w:r>
      <w:r>
        <w:rPr>
          <w:rFonts w:eastAsia="Times New Roman" w:cs="Times New Roman"/>
          <w:szCs w:val="20"/>
          <w:lang w:val="en-US"/>
        </w:rPr>
        <w:t xml:space="preserve"> shall be made </w:t>
      </w:r>
      <w:r w:rsidRPr="00B223AE">
        <w:rPr>
          <w:rFonts w:eastAsia="Times New Roman" w:cs="Times New Roman"/>
          <w:b/>
          <w:szCs w:val="20"/>
          <w:lang w:val="en-US"/>
        </w:rPr>
        <w:t>in respect of personal or living expenses</w:t>
      </w:r>
      <w:r>
        <w:rPr>
          <w:rFonts w:eastAsia="Times New Roman" w:cs="Times New Roman"/>
          <w:szCs w:val="20"/>
          <w:lang w:val="en-US"/>
        </w:rPr>
        <w:t xml:space="preserve"> of the TP, </w:t>
      </w:r>
      <w:r w:rsidRPr="00B223AE">
        <w:rPr>
          <w:rFonts w:eastAsia="Times New Roman" w:cs="Times New Roman"/>
          <w:b/>
          <w:szCs w:val="20"/>
          <w:lang w:val="en-US"/>
        </w:rPr>
        <w:t>other than travel expenses incurred away from home in the course of carrying on TP’s business</w:t>
      </w:r>
    </w:p>
    <w:p w:rsidR="00B77C89" w:rsidRDefault="00B77C89" w:rsidP="00B77C89">
      <w:pPr>
        <w:spacing w:after="0" w:line="240" w:lineRule="auto"/>
        <w:rPr>
          <w:rFonts w:eastAsia="Times New Roman" w:cs="Times New Roman"/>
          <w:b/>
          <w:szCs w:val="20"/>
          <w:u w:val="single"/>
          <w:lang w:val="en-US"/>
        </w:rPr>
      </w:pPr>
      <w:r>
        <w:rPr>
          <w:rFonts w:eastAsia="Times New Roman" w:cs="Times New Roman"/>
          <w:szCs w:val="20"/>
          <w:lang w:val="en-US"/>
        </w:rPr>
        <w:tab/>
        <w:t xml:space="preserve">b) </w:t>
      </w:r>
      <w:r>
        <w:rPr>
          <w:rFonts w:eastAsia="Times New Roman" w:cs="Times New Roman"/>
          <w:b/>
          <w:szCs w:val="20"/>
          <w:u w:val="single"/>
          <w:lang w:val="en-US"/>
        </w:rPr>
        <w:t>Definition of “personal or living expenses”</w:t>
      </w:r>
    </w:p>
    <w:p w:rsidR="00B77C89" w:rsidRDefault="00B77C89" w:rsidP="00B77C89">
      <w:pPr>
        <w:spacing w:after="0" w:line="240" w:lineRule="auto"/>
        <w:ind w:left="720"/>
        <w:rPr>
          <w:rFonts w:eastAsia="Times New Roman" w:cs="Times New Roman"/>
          <w:szCs w:val="20"/>
          <w:lang w:val="en-US"/>
        </w:rPr>
      </w:pPr>
      <w:r>
        <w:rPr>
          <w:rFonts w:eastAsia="Times New Roman" w:cs="Times New Roman"/>
          <w:szCs w:val="20"/>
          <w:lang w:val="en-US"/>
        </w:rPr>
        <w:t xml:space="preserve">- </w:t>
      </w:r>
      <w:proofErr w:type="gramStart"/>
      <w:r w:rsidRPr="00712344">
        <w:rPr>
          <w:rFonts w:eastAsia="Times New Roman" w:cs="Times New Roman"/>
          <w:b/>
          <w:color w:val="0070C0"/>
          <w:szCs w:val="20"/>
          <w:lang w:val="en-US"/>
        </w:rPr>
        <w:t>s.248(</w:t>
      </w:r>
      <w:proofErr w:type="gramEnd"/>
      <w:r w:rsidRPr="00712344">
        <w:rPr>
          <w:rFonts w:eastAsia="Times New Roman" w:cs="Times New Roman"/>
          <w:b/>
          <w:color w:val="0070C0"/>
          <w:szCs w:val="20"/>
          <w:lang w:val="en-US"/>
        </w:rPr>
        <w:t>1)</w:t>
      </w:r>
      <w:r w:rsidRPr="00712344">
        <w:rPr>
          <w:rFonts w:eastAsia="Times New Roman" w:cs="Times New Roman"/>
          <w:color w:val="0070C0"/>
          <w:szCs w:val="20"/>
          <w:lang w:val="en-US"/>
        </w:rPr>
        <w:t xml:space="preserve">: </w:t>
      </w:r>
      <w:r>
        <w:t>expenses for personal enjoyment not</w:t>
      </w:r>
      <w:r w:rsidR="00712344">
        <w:t xml:space="preserve"> for purposes of earning income</w:t>
      </w:r>
    </w:p>
    <w:p w:rsidR="00B77C89" w:rsidRDefault="00B77C89" w:rsidP="00B77C89">
      <w:pPr>
        <w:spacing w:after="0" w:line="240" w:lineRule="auto"/>
        <w:rPr>
          <w:rFonts w:eastAsia="Times New Roman" w:cs="Times New Roman"/>
          <w:szCs w:val="20"/>
          <w:lang w:val="en-US"/>
        </w:rPr>
      </w:pPr>
      <w:r>
        <w:rPr>
          <w:rFonts w:eastAsia="Times New Roman" w:cs="Times New Roman"/>
          <w:szCs w:val="20"/>
          <w:lang w:val="en-US"/>
        </w:rPr>
        <w:t xml:space="preserve">- </w:t>
      </w:r>
      <w:r>
        <w:rPr>
          <w:rFonts w:eastAsia="Times New Roman" w:cs="Times New Roman"/>
          <w:b/>
          <w:szCs w:val="20"/>
          <w:lang w:val="en-US"/>
        </w:rPr>
        <w:t>Note</w:t>
      </w:r>
      <w:r>
        <w:rPr>
          <w:rFonts w:eastAsia="Times New Roman" w:cs="Times New Roman"/>
          <w:szCs w:val="20"/>
          <w:lang w:val="en-US"/>
        </w:rPr>
        <w:t xml:space="preserve">: </w:t>
      </w:r>
      <w:r>
        <w:rPr>
          <w:rFonts w:eastAsia="Times New Roman" w:cs="Times New Roman"/>
          <w:b/>
          <w:szCs w:val="20"/>
          <w:lang w:val="en-US"/>
        </w:rPr>
        <w:t>exceptions</w:t>
      </w:r>
      <w:r>
        <w:rPr>
          <w:rFonts w:eastAsia="Times New Roman" w:cs="Times New Roman"/>
          <w:szCs w:val="20"/>
          <w:lang w:val="en-US"/>
        </w:rPr>
        <w:t>:</w:t>
      </w:r>
    </w:p>
    <w:p w:rsidR="00B77C89" w:rsidRDefault="00B77C89" w:rsidP="00B77C89">
      <w:pPr>
        <w:spacing w:after="0" w:line="240" w:lineRule="auto"/>
        <w:rPr>
          <w:rFonts w:eastAsia="Times New Roman" w:cs="Times New Roman"/>
          <w:szCs w:val="20"/>
          <w:lang w:val="en-US"/>
        </w:rPr>
      </w:pPr>
      <w:r>
        <w:rPr>
          <w:rFonts w:eastAsia="Times New Roman" w:cs="Times New Roman"/>
          <w:szCs w:val="20"/>
          <w:lang w:val="en-US"/>
        </w:rPr>
        <w:tab/>
        <w:t xml:space="preserve">a) </w:t>
      </w:r>
      <w:proofErr w:type="gramStart"/>
      <w:r w:rsidRPr="00B223AE">
        <w:rPr>
          <w:rFonts w:eastAsia="Times New Roman" w:cs="Times New Roman"/>
          <w:b/>
          <w:color w:val="0070C0"/>
          <w:szCs w:val="20"/>
          <w:lang w:val="en-US"/>
        </w:rPr>
        <w:t>s.63</w:t>
      </w:r>
      <w:proofErr w:type="gramEnd"/>
      <w:r w:rsidRPr="00B223AE">
        <w:rPr>
          <w:rFonts w:eastAsia="Times New Roman" w:cs="Times New Roman"/>
          <w:color w:val="0070C0"/>
          <w:szCs w:val="20"/>
          <w:lang w:val="en-US"/>
        </w:rPr>
        <w:t xml:space="preserve">: </w:t>
      </w:r>
      <w:r>
        <w:rPr>
          <w:rFonts w:eastAsia="Times New Roman" w:cs="Times New Roman"/>
          <w:szCs w:val="20"/>
          <w:lang w:val="en-US"/>
        </w:rPr>
        <w:t>child care expenses</w:t>
      </w:r>
    </w:p>
    <w:p w:rsidR="00B77C89" w:rsidRDefault="00B77C89" w:rsidP="00B77C89">
      <w:pPr>
        <w:spacing w:after="0" w:line="240" w:lineRule="auto"/>
        <w:rPr>
          <w:rFonts w:eastAsia="Times New Roman" w:cs="Times New Roman"/>
          <w:szCs w:val="20"/>
          <w:lang w:val="en-US"/>
        </w:rPr>
      </w:pPr>
      <w:r>
        <w:rPr>
          <w:rFonts w:eastAsia="Times New Roman" w:cs="Times New Roman"/>
          <w:szCs w:val="20"/>
          <w:lang w:val="en-US"/>
        </w:rPr>
        <w:tab/>
        <w:t xml:space="preserve">b) </w:t>
      </w:r>
      <w:proofErr w:type="gramStart"/>
      <w:r w:rsidRPr="00B223AE">
        <w:rPr>
          <w:rFonts w:eastAsia="Times New Roman" w:cs="Times New Roman"/>
          <w:b/>
          <w:color w:val="0070C0"/>
          <w:szCs w:val="20"/>
          <w:lang w:val="en-US"/>
        </w:rPr>
        <w:t>s.62</w:t>
      </w:r>
      <w:proofErr w:type="gramEnd"/>
      <w:r>
        <w:rPr>
          <w:rFonts w:eastAsia="Times New Roman" w:cs="Times New Roman"/>
          <w:szCs w:val="20"/>
          <w:lang w:val="en-US"/>
        </w:rPr>
        <w:t>: allows certain moving expenses</w:t>
      </w:r>
    </w:p>
    <w:p w:rsidR="00B77C89" w:rsidRPr="00E30FD4"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b/>
        </w:rPr>
      </w:pPr>
      <w:r w:rsidRPr="00211F19">
        <w:rPr>
          <w:rFonts w:eastAsia="Times New Roman" w:cs="Times New Roman"/>
          <w:szCs w:val="20"/>
          <w:lang w:val="en-US"/>
        </w:rPr>
        <w:tab/>
        <w:t xml:space="preserve">c) </w:t>
      </w:r>
      <w:r w:rsidRPr="00211F19">
        <w:rPr>
          <w:b/>
          <w:color w:val="0070C0"/>
        </w:rPr>
        <w:t>S 64</w:t>
      </w:r>
      <w:r w:rsidRPr="00211F19">
        <w:rPr>
          <w:b/>
        </w:rPr>
        <w:t xml:space="preserve">: </w:t>
      </w:r>
      <w:r>
        <w:rPr>
          <w:b/>
        </w:rPr>
        <w:t xml:space="preserve"> tax credit for </w:t>
      </w:r>
      <w:r w:rsidRPr="00211F19">
        <w:rPr>
          <w:b/>
        </w:rPr>
        <w:t xml:space="preserve">attendant care for disabled people </w:t>
      </w:r>
    </w:p>
    <w:p w:rsidR="00B77C89" w:rsidRPr="00B223AE" w:rsidRDefault="00B77C89" w:rsidP="00B77C89">
      <w:pPr>
        <w:pStyle w:val="Heading4"/>
        <w:rPr>
          <w:rFonts w:eastAsia="Times New Roman"/>
          <w:lang w:val="en-US"/>
        </w:rPr>
      </w:pPr>
      <w:bookmarkStart w:id="81" w:name="_Toc322605903"/>
      <w:r>
        <w:rPr>
          <w:rFonts w:eastAsia="Times New Roman"/>
          <w:lang w:val="en-US"/>
        </w:rPr>
        <w:t>Must Apportion Expenses so that only deducting business and not Personal</w:t>
      </w:r>
      <w:bookmarkEnd w:id="81"/>
    </w:p>
    <w:p w:rsidR="00B77C89" w:rsidRDefault="00B77C89" w:rsidP="00B77C89">
      <w:pPr>
        <w:spacing w:after="0" w:line="240" w:lineRule="auto"/>
        <w:rPr>
          <w:rFonts w:eastAsia="Times New Roman" w:cs="Times New Roman"/>
          <w:i/>
          <w:color w:val="FF0000"/>
          <w:szCs w:val="20"/>
          <w:lang w:val="en-US"/>
        </w:rPr>
      </w:pPr>
      <w:r>
        <w:rPr>
          <w:rFonts w:eastAsia="Times New Roman" w:cs="Times New Roman"/>
          <w:b/>
          <w:szCs w:val="20"/>
          <w:lang w:val="en-US"/>
        </w:rPr>
        <w:t>-</w:t>
      </w:r>
      <w:r w:rsidRPr="00B223AE">
        <w:rPr>
          <w:rFonts w:eastAsia="Times New Roman" w:cs="Times New Roman"/>
          <w:szCs w:val="20"/>
          <w:lang w:val="en-US"/>
        </w:rPr>
        <w:t xml:space="preserve">TPs </w:t>
      </w:r>
      <w:r w:rsidRPr="00B223AE">
        <w:rPr>
          <w:rFonts w:eastAsia="Times New Roman" w:cs="Times New Roman"/>
          <w:b/>
          <w:szCs w:val="20"/>
          <w:lang w:val="en-US"/>
        </w:rPr>
        <w:t xml:space="preserve">must </w:t>
      </w:r>
      <w:r w:rsidRPr="00B223AE">
        <w:rPr>
          <w:rFonts w:eastAsia="Times New Roman" w:cs="Times New Roman"/>
          <w:b/>
          <w:szCs w:val="20"/>
          <w:u w:val="single"/>
          <w:lang w:val="en-US"/>
        </w:rPr>
        <w:t>apportion expenses</w:t>
      </w:r>
      <w:r w:rsidRPr="00B223AE">
        <w:rPr>
          <w:rFonts w:eastAsia="Times New Roman" w:cs="Times New Roman"/>
          <w:szCs w:val="20"/>
          <w:lang w:val="en-US"/>
        </w:rPr>
        <w:t xml:space="preserve"> between actual</w:t>
      </w:r>
      <w:r w:rsidR="00FD5631">
        <w:rPr>
          <w:rFonts w:eastAsia="Times New Roman" w:cs="Times New Roman"/>
          <w:szCs w:val="20"/>
          <w:lang w:val="en-US"/>
        </w:rPr>
        <w:t xml:space="preserve"> business use and personal use. </w:t>
      </w:r>
      <w:r w:rsidR="00FD5631" w:rsidRPr="00FD5631">
        <w:rPr>
          <w:rFonts w:eastAsia="Times New Roman" w:cs="Times New Roman"/>
          <w:b/>
          <w:szCs w:val="20"/>
          <w:lang w:val="en-US"/>
        </w:rPr>
        <w:t xml:space="preserve">Can only deduct </w:t>
      </w:r>
      <w:proofErr w:type="spellStart"/>
      <w:proofErr w:type="gramStart"/>
      <w:r w:rsidR="00FD5631" w:rsidRPr="00FD5631">
        <w:rPr>
          <w:rFonts w:eastAsia="Times New Roman" w:cs="Times New Roman"/>
          <w:b/>
          <w:szCs w:val="20"/>
          <w:lang w:val="en-US"/>
        </w:rPr>
        <w:t>business</w:t>
      </w:r>
      <w:r w:rsidR="00FD5631">
        <w:rPr>
          <w:rFonts w:eastAsia="Times New Roman" w:cs="Times New Roman"/>
          <w:szCs w:val="20"/>
          <w:lang w:val="en-US"/>
        </w:rPr>
        <w:t>.</w:t>
      </w:r>
      <w:r w:rsidRPr="00B223AE">
        <w:rPr>
          <w:rFonts w:eastAsia="Times New Roman" w:cs="Times New Roman"/>
          <w:b/>
          <w:i/>
          <w:color w:val="FF0000"/>
          <w:szCs w:val="20"/>
          <w:lang w:val="en-US"/>
        </w:rPr>
        <w:t>Benton</w:t>
      </w:r>
      <w:proofErr w:type="spellEnd"/>
      <w:r>
        <w:rPr>
          <w:rFonts w:eastAsia="Times New Roman" w:cs="Times New Roman"/>
          <w:b/>
          <w:i/>
          <w:color w:val="FF0000"/>
          <w:szCs w:val="20"/>
          <w:lang w:val="en-US"/>
        </w:rPr>
        <w:t>(</w:t>
      </w:r>
      <w:proofErr w:type="gramEnd"/>
      <w:r>
        <w:rPr>
          <w:rFonts w:eastAsia="Times New Roman" w:cs="Times New Roman"/>
          <w:i/>
          <w:color w:val="FF0000"/>
          <w:szCs w:val="20"/>
          <w:lang w:val="en-US"/>
        </w:rPr>
        <w:t>man operating farm had domestic helper who was farm laborer and took care of him. Court said can’t deduct help in home, just help for business. Must apportion)</w:t>
      </w:r>
    </w:p>
    <w:p w:rsidR="00FD5631" w:rsidRPr="00FD5631" w:rsidRDefault="00B77C89" w:rsidP="00B77C89">
      <w:pPr>
        <w:spacing w:after="0" w:line="240" w:lineRule="auto"/>
        <w:rPr>
          <w:b/>
        </w:rPr>
      </w:pPr>
      <w:r w:rsidRPr="00211F19">
        <w:rPr>
          <w:rFonts w:eastAsia="Times New Roman" w:cs="Times New Roman"/>
          <w:b/>
          <w:szCs w:val="20"/>
          <w:lang w:val="en-US"/>
        </w:rPr>
        <w:t>Note</w:t>
      </w:r>
      <w:r>
        <w:rPr>
          <w:rFonts w:eastAsia="Times New Roman" w:cs="Times New Roman"/>
          <w:color w:val="FF0000"/>
          <w:szCs w:val="20"/>
          <w:lang w:val="en-US"/>
        </w:rPr>
        <w:t>:</w:t>
      </w:r>
      <w:r w:rsidRPr="00211F19">
        <w:rPr>
          <w:b/>
          <w:color w:val="0070C0"/>
        </w:rPr>
        <w:t xml:space="preserve"> S 64</w:t>
      </w:r>
      <w:r w:rsidRPr="00211F19">
        <w:rPr>
          <w:b/>
        </w:rPr>
        <w:t xml:space="preserve">: </w:t>
      </w:r>
      <w:r>
        <w:rPr>
          <w:b/>
        </w:rPr>
        <w:t xml:space="preserve"> tax credit for </w:t>
      </w:r>
      <w:r w:rsidRPr="00211F19">
        <w:rPr>
          <w:b/>
        </w:rPr>
        <w:t>attendant care for disabled people</w:t>
      </w:r>
    </w:p>
    <w:p w:rsidR="00B77C89" w:rsidRPr="00B223AE" w:rsidRDefault="00B77C89" w:rsidP="00B77C89">
      <w:pPr>
        <w:spacing w:after="0" w:line="240" w:lineRule="auto"/>
        <w:rPr>
          <w:rFonts w:eastAsia="Times New Roman" w:cs="Times New Roman"/>
          <w:szCs w:val="20"/>
          <w:u w:val="single"/>
          <w:lang w:val="en-US"/>
        </w:rPr>
      </w:pPr>
      <w:r>
        <w:rPr>
          <w:rFonts w:eastAsia="Times New Roman" w:cs="Times New Roman"/>
          <w:b/>
          <w:szCs w:val="20"/>
          <w:u w:val="single"/>
          <w:lang w:val="en-US"/>
        </w:rPr>
        <w:t>F</w:t>
      </w:r>
      <w:r w:rsidRPr="00B223AE">
        <w:rPr>
          <w:rFonts w:eastAsia="Times New Roman" w:cs="Times New Roman"/>
          <w:b/>
          <w:szCs w:val="20"/>
          <w:u w:val="single"/>
          <w:lang w:val="en-US"/>
        </w:rPr>
        <w:t>actors to consider if an expense is for a business purpose:</w:t>
      </w:r>
      <w:r w:rsidRPr="00B223AE">
        <w:rPr>
          <w:rFonts w:eastAsia="Times New Roman" w:cs="Times New Roman"/>
          <w:b/>
          <w:i/>
          <w:color w:val="FF0000"/>
          <w:szCs w:val="20"/>
          <w:u w:val="single"/>
          <w:lang w:val="en-US"/>
        </w:rPr>
        <w:t xml:space="preserve"> Leduc</w:t>
      </w:r>
    </w:p>
    <w:p w:rsidR="00B77C89" w:rsidRDefault="00B77C89" w:rsidP="00B77C89">
      <w:pPr>
        <w:spacing w:after="0" w:line="240" w:lineRule="auto"/>
        <w:ind w:left="360"/>
        <w:rPr>
          <w:rFonts w:eastAsia="Times New Roman" w:cs="Times New Roman"/>
          <w:szCs w:val="20"/>
          <w:lang w:val="en-US"/>
        </w:rPr>
      </w:pPr>
      <w:r>
        <w:rPr>
          <w:rFonts w:eastAsia="Times New Roman" w:cs="Times New Roman"/>
          <w:szCs w:val="20"/>
          <w:lang w:val="en-US"/>
        </w:rPr>
        <w:t xml:space="preserve">a) Is the deduction </w:t>
      </w:r>
      <w:r w:rsidRPr="00B223AE">
        <w:rPr>
          <w:rFonts w:eastAsia="Times New Roman" w:cs="Times New Roman"/>
          <w:b/>
          <w:szCs w:val="20"/>
          <w:lang w:val="en-US"/>
        </w:rPr>
        <w:t>ordinarily allowed as a business expense by accountants</w:t>
      </w:r>
      <w:r>
        <w:rPr>
          <w:rFonts w:eastAsia="Times New Roman" w:cs="Times New Roman"/>
          <w:szCs w:val="20"/>
          <w:lang w:val="en-US"/>
        </w:rPr>
        <w:t xml:space="preserve"> and therefore widely accepted as a business expense?</w:t>
      </w:r>
    </w:p>
    <w:p w:rsidR="00B77C89" w:rsidRDefault="00B77C89" w:rsidP="00B77C89">
      <w:pPr>
        <w:spacing w:after="0" w:line="240" w:lineRule="auto"/>
        <w:ind w:left="360"/>
        <w:rPr>
          <w:rFonts w:eastAsia="Times New Roman" w:cs="Times New Roman"/>
          <w:szCs w:val="20"/>
          <w:lang w:val="en-US"/>
        </w:rPr>
      </w:pPr>
      <w:r>
        <w:rPr>
          <w:rFonts w:eastAsia="Times New Roman" w:cs="Times New Roman"/>
          <w:szCs w:val="20"/>
          <w:lang w:val="en-US"/>
        </w:rPr>
        <w:t xml:space="preserve">b) Is the expense </w:t>
      </w:r>
      <w:r w:rsidRPr="00B223AE">
        <w:rPr>
          <w:rFonts w:eastAsia="Times New Roman" w:cs="Times New Roman"/>
          <w:b/>
          <w:szCs w:val="20"/>
          <w:lang w:val="en-US"/>
        </w:rPr>
        <w:t>normally incurred by others in the TP’s business</w:t>
      </w:r>
      <w:r>
        <w:rPr>
          <w:rFonts w:eastAsia="Times New Roman" w:cs="Times New Roman"/>
          <w:szCs w:val="20"/>
          <w:lang w:val="en-US"/>
        </w:rPr>
        <w:t>?</w:t>
      </w:r>
    </w:p>
    <w:p w:rsidR="00B77C89" w:rsidRDefault="00B77C89" w:rsidP="00B77C89">
      <w:pPr>
        <w:spacing w:after="0" w:line="240" w:lineRule="auto"/>
        <w:ind w:left="360"/>
        <w:rPr>
          <w:rFonts w:eastAsia="Times New Roman" w:cs="Times New Roman"/>
          <w:szCs w:val="20"/>
          <w:lang w:val="en-US"/>
        </w:rPr>
      </w:pPr>
      <w:r>
        <w:rPr>
          <w:rFonts w:eastAsia="Times New Roman" w:cs="Times New Roman"/>
          <w:szCs w:val="20"/>
          <w:lang w:val="en-US"/>
        </w:rPr>
        <w:t xml:space="preserve">c) Would the expense </w:t>
      </w:r>
      <w:r w:rsidRPr="00B223AE">
        <w:rPr>
          <w:rFonts w:eastAsia="Times New Roman" w:cs="Times New Roman"/>
          <w:b/>
          <w:szCs w:val="20"/>
          <w:lang w:val="en-US"/>
        </w:rPr>
        <w:t>have been incurred if the TP was not engaged in pursuit of business income</w:t>
      </w:r>
      <w:r>
        <w:rPr>
          <w:rFonts w:eastAsia="Times New Roman" w:cs="Times New Roman"/>
          <w:szCs w:val="20"/>
          <w:lang w:val="en-US"/>
        </w:rPr>
        <w:t>?</w:t>
      </w:r>
    </w:p>
    <w:p w:rsidR="00B77C89" w:rsidRDefault="00B77C89" w:rsidP="00B77C89">
      <w:pPr>
        <w:spacing w:after="0" w:line="240" w:lineRule="auto"/>
        <w:ind w:left="360"/>
        <w:rPr>
          <w:rFonts w:eastAsia="Times New Roman" w:cs="Times New Roman"/>
          <w:b/>
          <w:szCs w:val="20"/>
          <w:lang w:val="en-US"/>
        </w:rPr>
      </w:pPr>
      <w:r>
        <w:rPr>
          <w:rFonts w:eastAsia="Times New Roman" w:cs="Times New Roman"/>
          <w:szCs w:val="20"/>
          <w:lang w:val="en-US"/>
        </w:rPr>
        <w:t xml:space="preserve">d) Would the </w:t>
      </w:r>
      <w:r w:rsidRPr="00B223AE">
        <w:rPr>
          <w:rFonts w:eastAsia="Times New Roman" w:cs="Times New Roman"/>
          <w:b/>
          <w:szCs w:val="20"/>
          <w:lang w:val="en-US"/>
        </w:rPr>
        <w:t>need for the expense exist apart from the business?</w:t>
      </w:r>
    </w:p>
    <w:p w:rsidR="00B77C89" w:rsidRDefault="00B77C89" w:rsidP="00B77C89">
      <w:pPr>
        <w:pStyle w:val="Heading4"/>
        <w:rPr>
          <w:rFonts w:eastAsia="Times New Roman"/>
          <w:lang w:val="en-US"/>
        </w:rPr>
      </w:pPr>
      <w:bookmarkStart w:id="82" w:name="_Toc322605904"/>
      <w:proofErr w:type="gramStart"/>
      <w:r>
        <w:rPr>
          <w:rFonts w:eastAsia="Times New Roman"/>
          <w:lang w:val="en-US"/>
        </w:rPr>
        <w:t xml:space="preserve">Legal </w:t>
      </w:r>
      <w:r w:rsidR="00712344">
        <w:rPr>
          <w:rFonts w:eastAsia="Times New Roman"/>
          <w:lang w:val="en-US"/>
        </w:rPr>
        <w:t xml:space="preserve"> </w:t>
      </w:r>
      <w:proofErr w:type="spellStart"/>
      <w:r w:rsidR="00712344">
        <w:rPr>
          <w:rFonts w:eastAsia="Times New Roman"/>
          <w:lang w:val="en-US"/>
        </w:rPr>
        <w:t>Defence</w:t>
      </w:r>
      <w:proofErr w:type="spellEnd"/>
      <w:proofErr w:type="gramEnd"/>
      <w:r w:rsidR="00712344">
        <w:rPr>
          <w:rFonts w:eastAsia="Times New Roman"/>
          <w:lang w:val="en-US"/>
        </w:rPr>
        <w:t xml:space="preserve"> </w:t>
      </w:r>
      <w:r>
        <w:rPr>
          <w:rFonts w:eastAsia="Times New Roman"/>
          <w:lang w:val="en-US"/>
        </w:rPr>
        <w:t>Fees deductible?</w:t>
      </w:r>
      <w:r w:rsidR="00712344">
        <w:rPr>
          <w:rFonts w:eastAsia="Times New Roman"/>
          <w:lang w:val="en-US"/>
        </w:rPr>
        <w:t xml:space="preserve"> Depends if charge incurred in normal course of business</w:t>
      </w:r>
      <w:bookmarkEnd w:id="82"/>
    </w:p>
    <w:p w:rsidR="00B77C89" w:rsidRDefault="00B77C89" w:rsidP="00B77C89">
      <w:pPr>
        <w:spacing w:after="0" w:line="240" w:lineRule="auto"/>
        <w:rPr>
          <w:rFonts w:eastAsia="Times New Roman" w:cs="Times New Roman"/>
          <w:i/>
          <w:color w:val="FF0000"/>
          <w:szCs w:val="20"/>
          <w:lang w:val="en-US"/>
        </w:rPr>
      </w:pPr>
      <w:r>
        <w:rPr>
          <w:rFonts w:eastAsia="Times New Roman" w:cs="Times New Roman"/>
          <w:b/>
          <w:szCs w:val="20"/>
          <w:lang w:val="en-US"/>
        </w:rPr>
        <w:t xml:space="preserve">If criminal charges stem from an activity carried on </w:t>
      </w:r>
      <w:r w:rsidRPr="00211F19">
        <w:rPr>
          <w:rFonts w:eastAsia="Times New Roman" w:cs="Times New Roman"/>
          <w:b/>
          <w:szCs w:val="20"/>
          <w:u w:val="single"/>
          <w:lang w:val="en-US"/>
        </w:rPr>
        <w:t>in the normal course of business</w:t>
      </w:r>
      <w:r>
        <w:rPr>
          <w:rFonts w:eastAsia="Times New Roman" w:cs="Times New Roman"/>
          <w:b/>
          <w:szCs w:val="20"/>
          <w:lang w:val="en-US"/>
        </w:rPr>
        <w:t xml:space="preserve">, then the legal expenses incurred to defend those acts </w:t>
      </w:r>
      <w:r w:rsidRPr="00211F19">
        <w:rPr>
          <w:rFonts w:eastAsia="Times New Roman" w:cs="Times New Roman"/>
          <w:b/>
          <w:szCs w:val="20"/>
          <w:u w:val="single"/>
          <w:lang w:val="en-US"/>
        </w:rPr>
        <w:t>are deductible</w:t>
      </w:r>
      <w:r>
        <w:rPr>
          <w:rFonts w:eastAsia="Times New Roman" w:cs="Times New Roman"/>
          <w:b/>
          <w:szCs w:val="20"/>
          <w:u w:val="single"/>
          <w:lang w:val="en-US"/>
        </w:rPr>
        <w:t xml:space="preserve"> </w:t>
      </w:r>
      <w:r w:rsidRPr="0062633E">
        <w:rPr>
          <w:rFonts w:eastAsia="Times New Roman" w:cs="Times New Roman"/>
          <w:b/>
          <w:i/>
          <w:color w:val="FF0000"/>
          <w:szCs w:val="20"/>
          <w:u w:val="single"/>
          <w:lang w:val="en-US"/>
        </w:rPr>
        <w:t>Eldridge</w:t>
      </w:r>
      <w:r>
        <w:rPr>
          <w:rFonts w:eastAsia="Times New Roman" w:cs="Times New Roman"/>
          <w:b/>
          <w:szCs w:val="20"/>
          <w:lang w:val="en-US"/>
        </w:rPr>
        <w:t xml:space="preserve">; however, if the activity that led to charges is </w:t>
      </w:r>
      <w:r w:rsidRPr="00211F19">
        <w:rPr>
          <w:rFonts w:eastAsia="Times New Roman" w:cs="Times New Roman"/>
          <w:b/>
          <w:szCs w:val="20"/>
          <w:u w:val="single"/>
          <w:lang w:val="en-US"/>
        </w:rPr>
        <w:t>not a normal part</w:t>
      </w:r>
      <w:r>
        <w:rPr>
          <w:rFonts w:eastAsia="Times New Roman" w:cs="Times New Roman"/>
          <w:b/>
          <w:szCs w:val="20"/>
          <w:lang w:val="en-US"/>
        </w:rPr>
        <w:t xml:space="preserve"> of the production of income, they are </w:t>
      </w:r>
      <w:r w:rsidRPr="00211F19">
        <w:rPr>
          <w:rFonts w:eastAsia="Times New Roman" w:cs="Times New Roman"/>
          <w:b/>
          <w:szCs w:val="20"/>
          <w:u w:val="single"/>
          <w:lang w:val="en-US"/>
        </w:rPr>
        <w:t>not deductible</w:t>
      </w:r>
      <w:r>
        <w:rPr>
          <w:rFonts w:eastAsia="Times New Roman" w:cs="Times New Roman"/>
          <w:b/>
          <w:szCs w:val="20"/>
          <w:lang w:val="en-US"/>
        </w:rPr>
        <w:t xml:space="preserve">. </w:t>
      </w:r>
      <w:proofErr w:type="gramStart"/>
      <w:r w:rsidRPr="00211F19">
        <w:rPr>
          <w:rFonts w:eastAsia="Times New Roman" w:cs="Times New Roman"/>
          <w:b/>
          <w:i/>
          <w:color w:val="FF0000"/>
          <w:szCs w:val="20"/>
          <w:lang w:val="en-US"/>
        </w:rPr>
        <w:t>Leduc</w:t>
      </w:r>
      <w:r>
        <w:rPr>
          <w:rFonts w:eastAsia="Times New Roman" w:cs="Times New Roman"/>
          <w:b/>
          <w:i/>
          <w:color w:val="FF0000"/>
          <w:szCs w:val="20"/>
          <w:lang w:val="en-US"/>
        </w:rPr>
        <w:t>(</w:t>
      </w:r>
      <w:proofErr w:type="gramEnd"/>
      <w:r>
        <w:rPr>
          <w:rFonts w:eastAsia="Times New Roman" w:cs="Times New Roman"/>
          <w:i/>
          <w:color w:val="FF0000"/>
          <w:szCs w:val="20"/>
          <w:lang w:val="en-US"/>
        </w:rPr>
        <w:t>lawyer incurred legal fees for criminal charges not related to work. Court said were personal expense because incurred so he wouldn’t go to prison, not so he could continue to practice law)</w:t>
      </w:r>
    </w:p>
    <w:p w:rsidR="000C7351" w:rsidRDefault="003C283F" w:rsidP="003C283F">
      <w:pPr>
        <w:pStyle w:val="NoSpacing"/>
        <w:rPr>
          <w:rFonts w:cs="Times New Roman"/>
          <w:b/>
          <w:bCs/>
          <w:color w:val="0070C0"/>
          <w:szCs w:val="20"/>
        </w:rPr>
      </w:pPr>
      <w:r>
        <w:rPr>
          <w:rFonts w:cs="Times New Roman"/>
          <w:bCs/>
          <w:szCs w:val="20"/>
        </w:rPr>
        <w:t xml:space="preserve">-legal fees for </w:t>
      </w:r>
      <w:r>
        <w:rPr>
          <w:rFonts w:cs="Times New Roman"/>
          <w:b/>
          <w:bCs/>
          <w:szCs w:val="20"/>
        </w:rPr>
        <w:t xml:space="preserve">Criminal </w:t>
      </w:r>
      <w:r>
        <w:rPr>
          <w:rFonts w:cs="Times New Roman"/>
          <w:bCs/>
          <w:szCs w:val="20"/>
        </w:rPr>
        <w:t xml:space="preserve">prosecution under </w:t>
      </w:r>
      <w:r w:rsidRPr="003C283F">
        <w:rPr>
          <w:rFonts w:cs="Times New Roman"/>
          <w:b/>
          <w:bCs/>
          <w:i/>
          <w:color w:val="0070C0"/>
          <w:szCs w:val="20"/>
        </w:rPr>
        <w:t>239</w:t>
      </w:r>
      <w:r>
        <w:rPr>
          <w:rFonts w:cs="Times New Roman"/>
          <w:bCs/>
          <w:szCs w:val="20"/>
        </w:rPr>
        <w:t xml:space="preserve"> not usually deductible because not for purpose to earn income. But may be deductible if can be shown to relate to defence of practices which arise in normal course of TPs income-earning activities </w:t>
      </w:r>
      <w:r w:rsidRPr="003C283F">
        <w:rPr>
          <w:rFonts w:cs="Times New Roman"/>
          <w:b/>
          <w:bCs/>
          <w:color w:val="0070C0"/>
          <w:szCs w:val="20"/>
        </w:rPr>
        <w:t>IT99R5</w:t>
      </w:r>
    </w:p>
    <w:p w:rsidR="000C7351" w:rsidRDefault="000C7351" w:rsidP="000C7351">
      <w:pPr>
        <w:pStyle w:val="Heading5"/>
      </w:pPr>
      <w:r>
        <w:t>Legal fees for income tax assessment = deductible</w:t>
      </w:r>
    </w:p>
    <w:p w:rsidR="000C7351" w:rsidRDefault="000C7351" w:rsidP="000C7351">
      <w:pPr>
        <w:pStyle w:val="NoSpacing"/>
      </w:pPr>
      <w:r>
        <w:t xml:space="preserve">-reasonable fees and expenses incurred for advice for prepping and filing tax returns normally deductible under </w:t>
      </w:r>
      <w:r w:rsidRPr="000C7351">
        <w:rPr>
          <w:b/>
          <w:color w:val="0070C0"/>
        </w:rPr>
        <w:t>s9</w:t>
      </w:r>
      <w:r w:rsidRPr="000C7351">
        <w:rPr>
          <w:color w:val="0070C0"/>
        </w:rPr>
        <w:t xml:space="preserve"> </w:t>
      </w:r>
      <w:r>
        <w:t xml:space="preserve">not limited under </w:t>
      </w:r>
      <w:r w:rsidRPr="000C7351">
        <w:rPr>
          <w:b/>
          <w:color w:val="0070C0"/>
        </w:rPr>
        <w:t>18 1 a</w:t>
      </w:r>
    </w:p>
    <w:p w:rsidR="000C7351" w:rsidRPr="000C7351" w:rsidRDefault="000C7351" w:rsidP="000C7351">
      <w:pPr>
        <w:pStyle w:val="NoSpacing"/>
      </w:pPr>
      <w:r>
        <w:t xml:space="preserve">-all TPS under </w:t>
      </w:r>
      <w:r w:rsidRPr="000C7351">
        <w:rPr>
          <w:b/>
          <w:color w:val="0070C0"/>
        </w:rPr>
        <w:t xml:space="preserve">60(o) </w:t>
      </w:r>
      <w:r>
        <w:t xml:space="preserve">can deduct fees or expenses incurred and paid for advice or assistance in preparing or prosecuting an objection or appeal in respect of: tax assessment; decision of </w:t>
      </w:r>
      <w:proofErr w:type="spellStart"/>
      <w:r>
        <w:t>cdn</w:t>
      </w:r>
      <w:proofErr w:type="spellEnd"/>
      <w:r>
        <w:t xml:space="preserve"> employment and </w:t>
      </w:r>
      <w:proofErr w:type="spellStart"/>
      <w:r>
        <w:t>imm</w:t>
      </w:r>
      <w:proofErr w:type="spellEnd"/>
      <w:r>
        <w:t xml:space="preserve"> commission; assessment of income tax by foreign </w:t>
      </w:r>
      <w:proofErr w:type="spellStart"/>
      <w:r>
        <w:t>govt</w:t>
      </w:r>
      <w:proofErr w:type="spellEnd"/>
      <w:r>
        <w:t xml:space="preserve">; </w:t>
      </w:r>
      <w:proofErr w:type="spellStart"/>
      <w:r>
        <w:t>assment</w:t>
      </w:r>
      <w:proofErr w:type="spellEnd"/>
      <w:r>
        <w:t xml:space="preserve"> or decision under CC</w:t>
      </w:r>
    </w:p>
    <w:p w:rsidR="00B77C89" w:rsidRPr="00E30FD4" w:rsidRDefault="00B77C89" w:rsidP="00B77C89">
      <w:pPr>
        <w:pStyle w:val="Heading4"/>
        <w:rPr>
          <w:lang w:val="en-US"/>
        </w:rPr>
      </w:pPr>
      <w:bookmarkStart w:id="83" w:name="_Toc322605905"/>
      <w:proofErr w:type="gramStart"/>
      <w:r>
        <w:rPr>
          <w:lang w:val="en-US"/>
        </w:rPr>
        <w:t>Childcare Expenses deductible?</w:t>
      </w:r>
      <w:proofErr w:type="gramEnd"/>
      <w:r w:rsidR="00FD5631">
        <w:rPr>
          <w:lang w:val="en-US"/>
        </w:rPr>
        <w:t xml:space="preserve"> Not as business expense but under 63</w:t>
      </w:r>
      <w:bookmarkEnd w:id="83"/>
    </w:p>
    <w:p w:rsidR="00B77C89" w:rsidRDefault="00B77C89" w:rsidP="00B77C89">
      <w:pPr>
        <w:pStyle w:val="NoSpacing"/>
        <w:rPr>
          <w:i/>
          <w:color w:val="FF0000"/>
        </w:rPr>
      </w:pPr>
      <w:r w:rsidRPr="00E30FD4">
        <w:rPr>
          <w:b/>
          <w:lang w:val="en-US"/>
        </w:rPr>
        <w:t>Childcare expenses</w:t>
      </w:r>
      <w:r>
        <w:rPr>
          <w:b/>
          <w:lang w:val="en-US"/>
        </w:rPr>
        <w:t xml:space="preserve">: </w:t>
      </w:r>
      <w:r w:rsidRPr="00E30FD4">
        <w:rPr>
          <w:b/>
        </w:rPr>
        <w:t>not a deductible</w:t>
      </w:r>
      <w:r>
        <w:t xml:space="preserve"> business expense under </w:t>
      </w:r>
      <w:r w:rsidRPr="00E30FD4">
        <w:rPr>
          <w:b/>
          <w:color w:val="0070C0"/>
        </w:rPr>
        <w:t>18(1</w:t>
      </w:r>
      <w:proofErr w:type="gramStart"/>
      <w:r w:rsidRPr="00E30FD4">
        <w:rPr>
          <w:b/>
          <w:color w:val="0070C0"/>
        </w:rPr>
        <w:t>)(</w:t>
      </w:r>
      <w:proofErr w:type="gramEnd"/>
      <w:r w:rsidRPr="00E30FD4">
        <w:rPr>
          <w:b/>
          <w:color w:val="0070C0"/>
        </w:rPr>
        <w:t>a)</w:t>
      </w:r>
      <w:r w:rsidRPr="00E30FD4">
        <w:rPr>
          <w:color w:val="0070C0"/>
        </w:rPr>
        <w:t xml:space="preserve"> </w:t>
      </w:r>
      <w:r>
        <w:t xml:space="preserve">because Taxpayers </w:t>
      </w:r>
      <w:r w:rsidRPr="00E30FD4">
        <w:rPr>
          <w:b/>
        </w:rPr>
        <w:t xml:space="preserve">can deduct subject to </w:t>
      </w:r>
      <w:r w:rsidRPr="00E30FD4">
        <w:rPr>
          <w:b/>
          <w:color w:val="0070C0"/>
        </w:rPr>
        <w:t>s 63</w:t>
      </w:r>
      <w:r w:rsidRPr="00E30FD4">
        <w:rPr>
          <w:color w:val="0070C0"/>
        </w:rPr>
        <w:t>.</w:t>
      </w:r>
      <w:r w:rsidRPr="00E30FD4">
        <w:rPr>
          <w:b/>
          <w:i/>
          <w:color w:val="FF0000"/>
        </w:rPr>
        <w:t>Symes</w:t>
      </w:r>
      <w:r>
        <w:rPr>
          <w:b/>
          <w:i/>
          <w:color w:val="FF0000"/>
        </w:rPr>
        <w:t xml:space="preserve"> (</w:t>
      </w:r>
      <w:r>
        <w:rPr>
          <w:i/>
          <w:color w:val="FF0000"/>
        </w:rPr>
        <w:t>female wanted to deduct childcare as business expense that enabled her to earn business income. Court said can only deduct subject to s 63)</w:t>
      </w:r>
    </w:p>
    <w:p w:rsidR="00B77C89" w:rsidRDefault="00B77C89" w:rsidP="00B77C89">
      <w:pPr>
        <w:pStyle w:val="NoSpacing"/>
      </w:pPr>
      <w:r>
        <w:t>Note: s 63 limits amount that can be deducted per kid (doesn’t allow for actual cost of care to be deducted)</w:t>
      </w:r>
    </w:p>
    <w:p w:rsidR="00B77C89" w:rsidRDefault="00B77C89" w:rsidP="00B77C89">
      <w:pPr>
        <w:pStyle w:val="Heading4"/>
      </w:pPr>
      <w:bookmarkStart w:id="84" w:name="_Toc322605906"/>
      <w:proofErr w:type="gramStart"/>
      <w:r>
        <w:t>Food and Beverage deductible?</w:t>
      </w:r>
      <w:bookmarkEnd w:id="84"/>
      <w:proofErr w:type="gramEnd"/>
    </w:p>
    <w:p w:rsidR="00B77C89" w:rsidRDefault="00B77C89" w:rsidP="00B77C89">
      <w:pPr>
        <w:pStyle w:val="NoSpacing"/>
        <w:rPr>
          <w:rFonts w:eastAsia="Times New Roman" w:cs="Times New Roman"/>
          <w:szCs w:val="20"/>
          <w:lang w:val="en-US"/>
        </w:rPr>
      </w:pPr>
      <w:r>
        <w:rPr>
          <w:rFonts w:eastAsia="Times New Roman" w:cs="Times New Roman"/>
          <w:szCs w:val="20"/>
          <w:lang w:val="en-US"/>
        </w:rPr>
        <w:t xml:space="preserve">Traditionally, </w:t>
      </w:r>
      <w:r w:rsidR="00FD5631">
        <w:rPr>
          <w:rFonts w:eastAsia="Times New Roman" w:cs="Times New Roman"/>
          <w:szCs w:val="20"/>
          <w:lang w:val="en-US"/>
        </w:rPr>
        <w:t xml:space="preserve">food and </w:t>
      </w:r>
      <w:proofErr w:type="spellStart"/>
      <w:r w:rsidR="00FD5631">
        <w:rPr>
          <w:rFonts w:eastAsia="Times New Roman" w:cs="Times New Roman"/>
          <w:szCs w:val="20"/>
          <w:lang w:val="en-US"/>
        </w:rPr>
        <w:t>bev</w:t>
      </w:r>
      <w:proofErr w:type="spellEnd"/>
      <w:r w:rsidR="00FD5631">
        <w:rPr>
          <w:rFonts w:eastAsia="Times New Roman" w:cs="Times New Roman"/>
          <w:szCs w:val="20"/>
          <w:lang w:val="en-US"/>
        </w:rPr>
        <w:t xml:space="preserve"> fell under </w:t>
      </w:r>
      <w:r w:rsidRPr="00190B02">
        <w:rPr>
          <w:rFonts w:eastAsia="Times New Roman" w:cs="Times New Roman"/>
          <w:b/>
          <w:color w:val="0070C0"/>
          <w:szCs w:val="20"/>
          <w:lang w:val="en-US"/>
        </w:rPr>
        <w:t>18(1</w:t>
      </w:r>
      <w:proofErr w:type="gramStart"/>
      <w:r w:rsidRPr="00190B02">
        <w:rPr>
          <w:rFonts w:eastAsia="Times New Roman" w:cs="Times New Roman"/>
          <w:b/>
          <w:color w:val="0070C0"/>
          <w:szCs w:val="20"/>
          <w:lang w:val="en-US"/>
        </w:rPr>
        <w:t>)(</w:t>
      </w:r>
      <w:proofErr w:type="gramEnd"/>
      <w:r w:rsidRPr="00190B02">
        <w:rPr>
          <w:rFonts w:eastAsia="Times New Roman" w:cs="Times New Roman"/>
          <w:b/>
          <w:color w:val="0070C0"/>
          <w:szCs w:val="20"/>
          <w:lang w:val="en-US"/>
        </w:rPr>
        <w:t>h)</w:t>
      </w:r>
      <w:r w:rsidRPr="00190B02">
        <w:rPr>
          <w:rFonts w:eastAsia="Times New Roman" w:cs="Times New Roman"/>
          <w:color w:val="0070C0"/>
          <w:szCs w:val="20"/>
          <w:lang w:val="en-US"/>
        </w:rPr>
        <w:t xml:space="preserve"> </w:t>
      </w:r>
      <w:r>
        <w:rPr>
          <w:rFonts w:eastAsia="Times New Roman" w:cs="Times New Roman"/>
          <w:szCs w:val="20"/>
          <w:lang w:val="en-US"/>
        </w:rPr>
        <w:t>as non-deductible personal or living expenses</w:t>
      </w:r>
      <w:r w:rsidR="00FD5631">
        <w:rPr>
          <w:rFonts w:eastAsia="Times New Roman" w:cs="Times New Roman"/>
          <w:szCs w:val="20"/>
          <w:lang w:val="en-US"/>
        </w:rPr>
        <w:t>.</w:t>
      </w:r>
      <w:r>
        <w:rPr>
          <w:rFonts w:eastAsia="Times New Roman" w:cs="Times New Roman"/>
          <w:szCs w:val="20"/>
          <w:lang w:val="en-US"/>
        </w:rPr>
        <w:t xml:space="preserve"> </w:t>
      </w:r>
      <w:proofErr w:type="gramStart"/>
      <w:r w:rsidR="00FD5631">
        <w:rPr>
          <w:rFonts w:eastAsia="Times New Roman" w:cs="Times New Roman"/>
          <w:szCs w:val="20"/>
          <w:lang w:val="en-US"/>
        </w:rPr>
        <w:t>Because ALL humans need it.</w:t>
      </w:r>
      <w:proofErr w:type="gramEnd"/>
    </w:p>
    <w:p w:rsidR="00712344" w:rsidRDefault="00B77C89" w:rsidP="00FD5631">
      <w:pPr>
        <w:pStyle w:val="NoSpacing"/>
        <w:rPr>
          <w:rFonts w:eastAsia="Times New Roman" w:cs="Times New Roman"/>
          <w:i/>
          <w:color w:val="FF0000"/>
          <w:szCs w:val="20"/>
          <w:lang w:val="en-US"/>
        </w:rPr>
      </w:pPr>
      <w:r>
        <w:rPr>
          <w:rFonts w:eastAsia="Times New Roman" w:cs="Times New Roman"/>
          <w:b/>
          <w:szCs w:val="20"/>
          <w:u w:val="single"/>
          <w:lang w:val="en-US"/>
        </w:rPr>
        <w:t xml:space="preserve">BUT: </w:t>
      </w:r>
      <w:r>
        <w:rPr>
          <w:rFonts w:eastAsia="Times New Roman" w:cs="Times New Roman"/>
          <w:b/>
          <w:szCs w:val="20"/>
          <w:lang w:val="en-US"/>
        </w:rPr>
        <w:t xml:space="preserve">If a typically personal need can be characterized as a business need, it will be deductible from business income </w:t>
      </w:r>
      <w:r w:rsidRPr="00190B02">
        <w:rPr>
          <w:rFonts w:eastAsia="Times New Roman" w:cs="Times New Roman"/>
          <w:b/>
          <w:i/>
          <w:color w:val="FF0000"/>
          <w:szCs w:val="20"/>
          <w:lang w:val="en-US"/>
        </w:rPr>
        <w:t>Scott</w:t>
      </w:r>
      <w:r>
        <w:rPr>
          <w:rFonts w:eastAsia="Times New Roman" w:cs="Times New Roman"/>
          <w:b/>
          <w:szCs w:val="20"/>
          <w:lang w:val="en-US"/>
        </w:rPr>
        <w:t xml:space="preserve"> Specifically, </w:t>
      </w:r>
      <w:proofErr w:type="gramStart"/>
      <w:r>
        <w:rPr>
          <w:b/>
        </w:rPr>
        <w:t>Couriers</w:t>
      </w:r>
      <w:proofErr w:type="gramEnd"/>
      <w:r>
        <w:rPr>
          <w:b/>
        </w:rPr>
        <w:t xml:space="preserve"> who consume extra food and drink as fuel can deduct </w:t>
      </w:r>
      <w:r w:rsidR="00712344">
        <w:rPr>
          <w:b/>
        </w:rPr>
        <w:t>it</w:t>
      </w:r>
      <w:r>
        <w:rPr>
          <w:b/>
        </w:rPr>
        <w:t xml:space="preserve"> as a business expense. This only applies to fuel consumption in this transportation type of occupation. </w:t>
      </w:r>
      <w:r w:rsidRPr="00190B02">
        <w:rPr>
          <w:rFonts w:eastAsia="Times New Roman" w:cs="Times New Roman"/>
          <w:b/>
          <w:i/>
          <w:color w:val="FF0000"/>
          <w:szCs w:val="20"/>
          <w:lang w:val="en-US"/>
        </w:rPr>
        <w:t>Scott</w:t>
      </w:r>
      <w:r>
        <w:rPr>
          <w:rFonts w:eastAsia="Times New Roman" w:cs="Times New Roman"/>
          <w:b/>
          <w:i/>
          <w:color w:val="FF0000"/>
          <w:szCs w:val="20"/>
          <w:lang w:val="en-US"/>
        </w:rPr>
        <w:t xml:space="preserve"> (</w:t>
      </w:r>
      <w:r>
        <w:rPr>
          <w:rFonts w:eastAsia="Times New Roman" w:cs="Times New Roman"/>
          <w:i/>
          <w:color w:val="FF0000"/>
          <w:szCs w:val="20"/>
          <w:lang w:val="en-US"/>
        </w:rPr>
        <w:t>courier wanted to deduct food and water expenses incurred to fuel himself through the day. Court said it was an expense the way fuel for a car would be</w:t>
      </w:r>
      <w:r w:rsidR="00712344">
        <w:rPr>
          <w:rFonts w:eastAsia="Times New Roman" w:cs="Times New Roman"/>
          <w:i/>
          <w:color w:val="FF0000"/>
          <w:szCs w:val="20"/>
          <w:lang w:val="en-US"/>
        </w:rPr>
        <w:t xml:space="preserve">. </w:t>
      </w:r>
      <w:proofErr w:type="gramStart"/>
      <w:r w:rsidR="00712344">
        <w:rPr>
          <w:rFonts w:eastAsia="Times New Roman" w:cs="Times New Roman"/>
          <w:i/>
          <w:color w:val="FF0000"/>
          <w:szCs w:val="20"/>
          <w:lang w:val="en-US"/>
        </w:rPr>
        <w:t>Doesn’t apply to construction workers etc.</w:t>
      </w:r>
      <w:r>
        <w:rPr>
          <w:rFonts w:eastAsia="Times New Roman" w:cs="Times New Roman"/>
          <w:i/>
          <w:color w:val="FF0000"/>
          <w:szCs w:val="20"/>
          <w:lang w:val="en-US"/>
        </w:rPr>
        <w:t>)</w:t>
      </w:r>
      <w:proofErr w:type="gramEnd"/>
    </w:p>
    <w:p w:rsidR="00B77C89" w:rsidRPr="005145D4" w:rsidRDefault="00B77C89" w:rsidP="00B77C89">
      <w:pPr>
        <w:tabs>
          <w:tab w:val="left" w:pos="720"/>
          <w:tab w:val="left" w:pos="1440"/>
          <w:tab w:val="left" w:pos="2160"/>
          <w:tab w:val="left" w:pos="2880"/>
          <w:tab w:val="left" w:leader="dot" w:pos="7200"/>
          <w:tab w:val="left" w:pos="7920"/>
          <w:tab w:val="left" w:leader="dot" w:pos="8208"/>
        </w:tabs>
      </w:pPr>
      <w:r>
        <w:t xml:space="preserve">Extra </w:t>
      </w:r>
      <w:r w:rsidR="005145D4">
        <w:t xml:space="preserve">food for </w:t>
      </w:r>
      <w:r>
        <w:t>e couriers and rickshaw drivers:</w:t>
      </w:r>
      <w:r>
        <w:rPr>
          <w:b/>
        </w:rPr>
        <w:t xml:space="preserve"> flat rate of 17.50 per day.</w:t>
      </w:r>
      <w:r>
        <w:t xml:space="preserve"> </w:t>
      </w:r>
      <w:r w:rsidR="005145D4">
        <w:t xml:space="preserve"> </w:t>
      </w:r>
      <w:r w:rsidR="005145D4">
        <w:rPr>
          <w:b/>
        </w:rPr>
        <w:t>O</w:t>
      </w:r>
      <w:r>
        <w:rPr>
          <w:b/>
        </w:rPr>
        <w:t>vertime</w:t>
      </w:r>
      <w:r w:rsidR="005145D4">
        <w:rPr>
          <w:b/>
        </w:rPr>
        <w:t xml:space="preserve"> EE</w:t>
      </w:r>
      <w:r>
        <w:rPr>
          <w:b/>
        </w:rPr>
        <w:t xml:space="preserve"> m</w:t>
      </w:r>
      <w:r w:rsidR="00FD5631">
        <w:rPr>
          <w:b/>
        </w:rPr>
        <w:t>e</w:t>
      </w:r>
      <w:r>
        <w:rPr>
          <w:b/>
        </w:rPr>
        <w:t xml:space="preserve">al allowance at $17 </w:t>
      </w:r>
    </w:p>
    <w:p w:rsidR="00B77C89" w:rsidRPr="00190B02" w:rsidRDefault="00B77C89" w:rsidP="00B77C89">
      <w:pPr>
        <w:pStyle w:val="Heading4"/>
      </w:pPr>
      <w:bookmarkStart w:id="85" w:name="_Toc322605907"/>
      <w:r>
        <w:lastRenderedPageBreak/>
        <w:t>Commuting Expenses deductible?</w:t>
      </w:r>
      <w:bookmarkEnd w:id="85"/>
    </w:p>
    <w:p w:rsidR="00B77C89" w:rsidRDefault="00B77C89" w:rsidP="00B77C89">
      <w:pPr>
        <w:spacing w:after="0" w:line="240" w:lineRule="auto"/>
        <w:rPr>
          <w:rFonts w:eastAsia="Times New Roman" w:cs="Times New Roman"/>
          <w:szCs w:val="20"/>
          <w:lang w:val="en-US"/>
        </w:rPr>
      </w:pPr>
      <w:r>
        <w:rPr>
          <w:rFonts w:eastAsia="Times New Roman" w:cs="Times New Roman"/>
          <w:szCs w:val="20"/>
          <w:lang w:val="en-US"/>
        </w:rPr>
        <w:t xml:space="preserve">- Expenses incurred by TPs to </w:t>
      </w:r>
      <w:r w:rsidRPr="0017385A">
        <w:rPr>
          <w:rFonts w:eastAsia="Times New Roman" w:cs="Times New Roman"/>
          <w:b/>
          <w:szCs w:val="20"/>
          <w:lang w:val="en-US"/>
        </w:rPr>
        <w:t>travel between home and work are generally personal or living expenses</w:t>
      </w:r>
    </w:p>
    <w:p w:rsidR="00B77C89" w:rsidRPr="0017385A" w:rsidRDefault="00B77C89" w:rsidP="00B77C89">
      <w:pPr>
        <w:spacing w:after="0" w:line="240" w:lineRule="auto"/>
        <w:rPr>
          <w:rFonts w:eastAsia="Times New Roman" w:cs="Times New Roman"/>
          <w:b/>
          <w:szCs w:val="20"/>
          <w:lang w:val="en-US"/>
        </w:rPr>
      </w:pPr>
      <w:r>
        <w:rPr>
          <w:rFonts w:eastAsia="Times New Roman" w:cs="Times New Roman"/>
          <w:szCs w:val="20"/>
          <w:lang w:val="en-US"/>
        </w:rPr>
        <w:t xml:space="preserve">-But people who use </w:t>
      </w:r>
      <w:r w:rsidRPr="0017385A">
        <w:rPr>
          <w:rFonts w:eastAsia="Times New Roman" w:cs="Times New Roman"/>
          <w:b/>
          <w:szCs w:val="20"/>
          <w:lang w:val="en-US"/>
        </w:rPr>
        <w:t xml:space="preserve">public transit entitled to tax deduction </w:t>
      </w:r>
      <w:r w:rsidRPr="00712344">
        <w:rPr>
          <w:rFonts w:eastAsia="Times New Roman" w:cs="Times New Roman"/>
          <w:b/>
          <w:color w:val="0070C0"/>
          <w:szCs w:val="20"/>
          <w:lang w:val="en-US"/>
        </w:rPr>
        <w:t>s.118.02</w:t>
      </w:r>
    </w:p>
    <w:p w:rsidR="00B77C89" w:rsidRPr="00854509" w:rsidRDefault="00B77C89" w:rsidP="00B77C89">
      <w:pPr>
        <w:spacing w:after="0" w:line="240" w:lineRule="auto"/>
        <w:rPr>
          <w:rFonts w:eastAsia="Times New Roman" w:cs="Times New Roman"/>
          <w:i/>
          <w:szCs w:val="20"/>
          <w:lang w:val="en-US"/>
        </w:rPr>
      </w:pPr>
      <w:r>
        <w:rPr>
          <w:b/>
        </w:rPr>
        <w:t xml:space="preserve">-Automobile expense for travel between </w:t>
      </w:r>
      <w:r w:rsidRPr="00FD5631">
        <w:rPr>
          <w:b/>
          <w:u w:val="single"/>
        </w:rPr>
        <w:t>home office</w:t>
      </w:r>
      <w:r>
        <w:rPr>
          <w:b/>
        </w:rPr>
        <w:t xml:space="preserve"> and </w:t>
      </w:r>
      <w:r w:rsidRPr="00FD5631">
        <w:rPr>
          <w:b/>
          <w:u w:val="single"/>
        </w:rPr>
        <w:t>other place required for employmen</w:t>
      </w:r>
      <w:r>
        <w:rPr>
          <w:b/>
        </w:rPr>
        <w:t xml:space="preserve">t is a deductible business expense. </w:t>
      </w:r>
      <w:r w:rsidRPr="0017385A">
        <w:rPr>
          <w:b/>
          <w:i/>
          <w:color w:val="FF0000"/>
        </w:rPr>
        <w:t>Cumming</w:t>
      </w:r>
      <w:r>
        <w:rPr>
          <w:b/>
          <w:i/>
          <w:color w:val="FF0000"/>
        </w:rPr>
        <w:t xml:space="preserve"> (</w:t>
      </w:r>
      <w:r>
        <w:rPr>
          <w:i/>
          <w:color w:val="FF0000"/>
        </w:rPr>
        <w:t>anesthesiologist maintained home office and travelled from office to hospital, wanted to deduct expense. CRA said commuting but court looked to whether he had an office at hospital and other factors indicating that home office was his base and said travelling for business)</w:t>
      </w:r>
      <w:proofErr w:type="spellStart"/>
      <w:r w:rsidR="00854509">
        <w:rPr>
          <w:b/>
          <w:i/>
          <w:color w:val="FF0000"/>
        </w:rPr>
        <w:t>Cavaganauh</w:t>
      </w:r>
      <w:proofErr w:type="spellEnd"/>
      <w:r w:rsidR="00854509">
        <w:rPr>
          <w:b/>
          <w:i/>
          <w:color w:val="FF0000"/>
        </w:rPr>
        <w:t xml:space="preserve"> (</w:t>
      </w:r>
      <w:r w:rsidR="00854509">
        <w:rPr>
          <w:i/>
          <w:color w:val="FF0000"/>
        </w:rPr>
        <w:t>TA commuting between home office and university)</w:t>
      </w:r>
    </w:p>
    <w:p w:rsidR="00B77C89" w:rsidRDefault="00B77C89" w:rsidP="00B77C89">
      <w:pPr>
        <w:spacing w:after="0" w:line="240" w:lineRule="auto"/>
        <w:rPr>
          <w:rFonts w:eastAsia="Times New Roman" w:cs="Times New Roman"/>
          <w:b/>
          <w:szCs w:val="20"/>
          <w:lang w:val="en-US"/>
        </w:rPr>
      </w:pPr>
    </w:p>
    <w:p w:rsidR="00B77C89" w:rsidRPr="0017385A"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Cs w:val="20"/>
          <w:lang w:eastAsia="en-CA"/>
        </w:rPr>
      </w:pPr>
      <w:r w:rsidRPr="0017385A">
        <w:rPr>
          <w:rFonts w:eastAsia="Times New Roman" w:cs="Times New Roman"/>
          <w:b/>
          <w:szCs w:val="20"/>
          <w:lang w:eastAsia="en-CA"/>
        </w:rPr>
        <w:t>Note:</w:t>
      </w:r>
      <w:r w:rsidRPr="0017385A">
        <w:rPr>
          <w:rFonts w:eastAsia="Times New Roman" w:cs="Times New Roman"/>
          <w:szCs w:val="20"/>
          <w:lang w:eastAsia="en-CA"/>
        </w:rPr>
        <w:t xml:space="preserve"> one could claim capital cost allowance on the car (depreciation on the car), operating expense, interest expense (if paying off loan to buy a car), leasing costs (deductible if you’re leasing car for work)</w:t>
      </w:r>
    </w:p>
    <w:p w:rsidR="00B77C89" w:rsidRPr="0017385A"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Cs w:val="20"/>
          <w:lang w:eastAsia="en-CA"/>
        </w:rPr>
      </w:pPr>
      <w:r w:rsidRPr="0017385A">
        <w:rPr>
          <w:rFonts w:eastAsia="Times New Roman" w:cs="Times New Roman"/>
          <w:b/>
          <w:szCs w:val="20"/>
          <w:lang w:eastAsia="en-CA"/>
        </w:rPr>
        <w:t xml:space="preserve"> BUT these are subject to limitations:</w:t>
      </w:r>
    </w:p>
    <w:p w:rsidR="00B77C89" w:rsidRPr="0017385A" w:rsidRDefault="00B77C89" w:rsidP="00D64016">
      <w:pPr>
        <w:numPr>
          <w:ilvl w:val="0"/>
          <w:numId w:val="20"/>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Cs w:val="20"/>
          <w:lang w:eastAsia="en-CA"/>
        </w:rPr>
      </w:pPr>
      <w:r w:rsidRPr="0017385A">
        <w:rPr>
          <w:rFonts w:eastAsia="Times New Roman" w:cs="Times New Roman"/>
          <w:b/>
          <w:color w:val="0070C0"/>
          <w:szCs w:val="20"/>
          <w:lang w:val="en-US"/>
        </w:rPr>
        <w:t>s.13(7)(g)</w:t>
      </w:r>
      <w:r w:rsidRPr="0017385A">
        <w:rPr>
          <w:rFonts w:eastAsia="Times New Roman" w:cs="Times New Roman"/>
          <w:color w:val="0070C0"/>
          <w:szCs w:val="20"/>
          <w:lang w:val="en-US"/>
        </w:rPr>
        <w:t xml:space="preserve">: </w:t>
      </w:r>
      <w:r w:rsidRPr="0017385A">
        <w:rPr>
          <w:rFonts w:eastAsia="Times New Roman" w:cs="Times New Roman"/>
          <w:b/>
          <w:szCs w:val="20"/>
          <w:lang w:eastAsia="en-CA"/>
        </w:rPr>
        <w:t>CC</w:t>
      </w:r>
      <w:r w:rsidR="00854509">
        <w:rPr>
          <w:rFonts w:eastAsia="Times New Roman" w:cs="Times New Roman"/>
          <w:b/>
          <w:szCs w:val="20"/>
          <w:lang w:eastAsia="en-CA"/>
        </w:rPr>
        <w:t xml:space="preserve"> </w:t>
      </w:r>
      <w:r w:rsidRPr="0017385A">
        <w:rPr>
          <w:rFonts w:eastAsia="Times New Roman" w:cs="Times New Roman"/>
          <w:b/>
          <w:szCs w:val="20"/>
          <w:lang w:eastAsia="en-CA"/>
        </w:rPr>
        <w:t>Allo</w:t>
      </w:r>
      <w:r w:rsidR="00854509">
        <w:rPr>
          <w:rFonts w:eastAsia="Times New Roman" w:cs="Times New Roman"/>
          <w:b/>
          <w:szCs w:val="20"/>
          <w:lang w:eastAsia="en-CA"/>
        </w:rPr>
        <w:t>w</w:t>
      </w:r>
      <w:r w:rsidRPr="0017385A">
        <w:rPr>
          <w:rFonts w:eastAsia="Times New Roman" w:cs="Times New Roman"/>
          <w:b/>
          <w:szCs w:val="20"/>
          <w:lang w:eastAsia="en-CA"/>
        </w:rPr>
        <w:t xml:space="preserve">ance rate 30% </w:t>
      </w:r>
      <w:r>
        <w:rPr>
          <w:rFonts w:eastAsia="Times New Roman" w:cs="Times New Roman"/>
          <w:b/>
          <w:szCs w:val="20"/>
          <w:lang w:eastAsia="en-CA"/>
        </w:rPr>
        <w:t xml:space="preserve"> @ </w:t>
      </w:r>
      <w:r w:rsidRPr="0017385A">
        <w:rPr>
          <w:rFonts w:eastAsia="Times New Roman" w:cs="Times New Roman"/>
          <w:b/>
          <w:szCs w:val="20"/>
          <w:lang w:eastAsia="en-CA"/>
        </w:rPr>
        <w:t>max: cost 30 000</w:t>
      </w:r>
    </w:p>
    <w:p w:rsidR="00B77C89" w:rsidRPr="0017385A" w:rsidRDefault="00B77C89" w:rsidP="00D64016">
      <w:pPr>
        <w:numPr>
          <w:ilvl w:val="0"/>
          <w:numId w:val="20"/>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Cs w:val="20"/>
          <w:lang w:eastAsia="en-CA"/>
        </w:rPr>
      </w:pPr>
      <w:r w:rsidRPr="0017385A">
        <w:rPr>
          <w:rFonts w:eastAsia="Times New Roman" w:cs="Times New Roman"/>
          <w:b/>
          <w:color w:val="0070C0"/>
          <w:szCs w:val="20"/>
          <w:lang w:eastAsia="en-CA"/>
        </w:rPr>
        <w:t>67.2</w:t>
      </w:r>
      <w:r w:rsidRPr="0017385A">
        <w:rPr>
          <w:rFonts w:eastAsia="Times New Roman" w:cs="Times New Roman"/>
          <w:b/>
          <w:szCs w:val="20"/>
          <w:lang w:eastAsia="en-CA"/>
        </w:rPr>
        <w:t xml:space="preserve"> max interest $300/mo</w:t>
      </w:r>
      <w:r>
        <w:rPr>
          <w:rFonts w:eastAsia="Times New Roman" w:cs="Times New Roman"/>
          <w:b/>
          <w:szCs w:val="20"/>
          <w:lang w:eastAsia="en-CA"/>
        </w:rPr>
        <w:t>nth</w:t>
      </w:r>
    </w:p>
    <w:p w:rsidR="00B77C89" w:rsidRPr="0017385A" w:rsidRDefault="00B77C89" w:rsidP="00D64016">
      <w:pPr>
        <w:numPr>
          <w:ilvl w:val="0"/>
          <w:numId w:val="20"/>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Cs w:val="20"/>
          <w:lang w:eastAsia="en-CA"/>
        </w:rPr>
      </w:pPr>
      <w:r w:rsidRPr="0017385A">
        <w:rPr>
          <w:rFonts w:eastAsia="Times New Roman" w:cs="Times New Roman"/>
          <w:b/>
          <w:color w:val="0070C0"/>
          <w:szCs w:val="20"/>
          <w:lang w:eastAsia="en-CA"/>
        </w:rPr>
        <w:t>67.3</w:t>
      </w:r>
      <w:r w:rsidRPr="0017385A">
        <w:rPr>
          <w:rFonts w:eastAsia="Times New Roman" w:cs="Times New Roman"/>
          <w:b/>
          <w:szCs w:val="20"/>
          <w:lang w:eastAsia="en-CA"/>
        </w:rPr>
        <w:t xml:space="preserve"> max leasing cost 800/mo</w:t>
      </w:r>
      <w:r>
        <w:rPr>
          <w:rFonts w:eastAsia="Times New Roman" w:cs="Times New Roman"/>
          <w:b/>
          <w:szCs w:val="20"/>
          <w:lang w:eastAsia="en-CA"/>
        </w:rPr>
        <w:t>nth</w:t>
      </w:r>
    </w:p>
    <w:p w:rsidR="00B77C89" w:rsidRDefault="00B77C89" w:rsidP="00B77C89">
      <w:pPr>
        <w:spacing w:after="0" w:line="240" w:lineRule="auto"/>
        <w:rPr>
          <w:rFonts w:eastAsia="Times New Roman" w:cs="Times New Roman"/>
          <w:b/>
          <w:szCs w:val="20"/>
          <w:lang w:eastAsia="en-CA"/>
        </w:rPr>
      </w:pPr>
    </w:p>
    <w:p w:rsidR="00B77C89" w:rsidRDefault="00B77C89" w:rsidP="00B77C89">
      <w:pPr>
        <w:pStyle w:val="Heading4"/>
        <w:rPr>
          <w:rFonts w:eastAsia="Times New Roman"/>
          <w:lang w:eastAsia="en-CA"/>
        </w:rPr>
      </w:pPr>
      <w:bookmarkStart w:id="86" w:name="_Toc322605908"/>
      <w:proofErr w:type="gramStart"/>
      <w:r>
        <w:rPr>
          <w:rFonts w:eastAsia="Times New Roman"/>
          <w:lang w:eastAsia="en-CA"/>
        </w:rPr>
        <w:t>Home office expense deductible?</w:t>
      </w:r>
      <w:bookmarkEnd w:id="86"/>
      <w:proofErr w:type="gramEnd"/>
    </w:p>
    <w:p w:rsidR="00B77C89" w:rsidRDefault="00B77C89" w:rsidP="00B77C89">
      <w:pPr>
        <w:spacing w:after="0" w:line="240" w:lineRule="auto"/>
        <w:rPr>
          <w:rFonts w:eastAsia="Times New Roman" w:cs="Times New Roman"/>
          <w:szCs w:val="20"/>
          <w:lang w:val="en-US"/>
        </w:rPr>
      </w:pPr>
      <w:proofErr w:type="gramStart"/>
      <w:r w:rsidRPr="0017385A">
        <w:rPr>
          <w:rFonts w:eastAsia="Times New Roman" w:cs="Times New Roman"/>
          <w:b/>
          <w:color w:val="0070C0"/>
          <w:szCs w:val="20"/>
          <w:lang w:val="en-US"/>
        </w:rPr>
        <w:t>s.18(</w:t>
      </w:r>
      <w:proofErr w:type="gramEnd"/>
      <w:r w:rsidRPr="0017385A">
        <w:rPr>
          <w:rFonts w:eastAsia="Times New Roman" w:cs="Times New Roman"/>
          <w:b/>
          <w:color w:val="0070C0"/>
          <w:szCs w:val="20"/>
          <w:lang w:val="en-US"/>
        </w:rPr>
        <w:t>12)</w:t>
      </w:r>
      <w:r w:rsidRPr="0017385A">
        <w:rPr>
          <w:rFonts w:eastAsia="Times New Roman" w:cs="Times New Roman"/>
          <w:color w:val="0070C0"/>
          <w:szCs w:val="20"/>
          <w:lang w:val="en-US"/>
        </w:rPr>
        <w:t xml:space="preserve">: </w:t>
      </w:r>
      <w:r>
        <w:rPr>
          <w:rFonts w:eastAsia="Times New Roman" w:cs="Times New Roman"/>
          <w:szCs w:val="20"/>
          <w:lang w:val="en-US"/>
        </w:rPr>
        <w:t xml:space="preserve">deductions by an individual of </w:t>
      </w:r>
      <w:r w:rsidRPr="00854509">
        <w:rPr>
          <w:rFonts w:eastAsia="Times New Roman" w:cs="Times New Roman"/>
          <w:b/>
          <w:szCs w:val="20"/>
          <w:lang w:val="en-US"/>
        </w:rPr>
        <w:t>home office expenses are prohibited unless HO is:</w:t>
      </w:r>
    </w:p>
    <w:p w:rsidR="00B77C89" w:rsidRDefault="00B77C89" w:rsidP="00B77C89">
      <w:pPr>
        <w:spacing w:after="0" w:line="240" w:lineRule="auto"/>
        <w:ind w:firstLine="720"/>
        <w:rPr>
          <w:rFonts w:eastAsia="Times New Roman" w:cs="Times New Roman"/>
          <w:szCs w:val="20"/>
          <w:lang w:val="en-US"/>
        </w:rPr>
      </w:pPr>
      <w:proofErr w:type="spellStart"/>
      <w:r>
        <w:rPr>
          <w:rFonts w:eastAsia="Times New Roman" w:cs="Times New Roman"/>
          <w:szCs w:val="20"/>
          <w:lang w:val="en-US"/>
        </w:rPr>
        <w:t>i</w:t>
      </w:r>
      <w:proofErr w:type="spellEnd"/>
      <w:r>
        <w:rPr>
          <w:rFonts w:eastAsia="Times New Roman" w:cs="Times New Roman"/>
          <w:szCs w:val="20"/>
          <w:lang w:val="en-US"/>
        </w:rPr>
        <w:t>) TP’s “</w:t>
      </w:r>
      <w:r w:rsidRPr="00854509">
        <w:rPr>
          <w:rFonts w:eastAsia="Times New Roman" w:cs="Times New Roman"/>
          <w:b/>
          <w:szCs w:val="20"/>
          <w:lang w:val="en-US"/>
        </w:rPr>
        <w:t>principal place of business,”</w:t>
      </w:r>
      <w:r>
        <w:rPr>
          <w:rFonts w:eastAsia="Times New Roman" w:cs="Times New Roman"/>
          <w:szCs w:val="20"/>
          <w:lang w:val="en-US"/>
        </w:rPr>
        <w:t xml:space="preserve"> OR</w:t>
      </w:r>
    </w:p>
    <w:p w:rsidR="00B77C89" w:rsidRPr="00854509" w:rsidRDefault="00B77C89" w:rsidP="00B77C89">
      <w:pPr>
        <w:spacing w:after="0" w:line="240" w:lineRule="auto"/>
        <w:ind w:firstLine="720"/>
        <w:rPr>
          <w:rFonts w:eastAsia="Times New Roman" w:cs="Times New Roman"/>
          <w:b/>
          <w:szCs w:val="20"/>
          <w:lang w:val="en-US"/>
        </w:rPr>
      </w:pPr>
      <w:proofErr w:type="gramStart"/>
      <w:r>
        <w:rPr>
          <w:rFonts w:eastAsia="Times New Roman" w:cs="Times New Roman"/>
          <w:szCs w:val="20"/>
          <w:lang w:val="en-US"/>
        </w:rPr>
        <w:t>ii</w:t>
      </w:r>
      <w:proofErr w:type="gramEnd"/>
      <w:r>
        <w:rPr>
          <w:rFonts w:eastAsia="Times New Roman" w:cs="Times New Roman"/>
          <w:szCs w:val="20"/>
          <w:lang w:val="en-US"/>
        </w:rPr>
        <w:t xml:space="preserve">) </w:t>
      </w:r>
      <w:r w:rsidRPr="00854509">
        <w:rPr>
          <w:rFonts w:eastAsia="Times New Roman" w:cs="Times New Roman"/>
          <w:b/>
          <w:szCs w:val="20"/>
          <w:lang w:val="en-US"/>
        </w:rPr>
        <w:t>Used exclusively for business AND on a regular and continuing basis for meeting clients, customers, or patients</w:t>
      </w:r>
    </w:p>
    <w:p w:rsidR="00B77C89" w:rsidRPr="00854509" w:rsidRDefault="00B77C89" w:rsidP="00B77C89">
      <w:pPr>
        <w:spacing w:after="0" w:line="240" w:lineRule="auto"/>
        <w:ind w:left="360"/>
        <w:rPr>
          <w:rFonts w:eastAsia="Times New Roman" w:cs="Times New Roman"/>
          <w:b/>
          <w:szCs w:val="20"/>
          <w:lang w:val="en-US"/>
        </w:rPr>
      </w:pPr>
    </w:p>
    <w:p w:rsidR="00B77C89" w:rsidRDefault="00B77C89" w:rsidP="00B77C89">
      <w:pPr>
        <w:spacing w:after="0" w:line="240" w:lineRule="auto"/>
        <w:ind w:left="360"/>
        <w:rPr>
          <w:rFonts w:eastAsia="Times New Roman" w:cs="Times New Roman"/>
          <w:szCs w:val="20"/>
          <w:lang w:val="en-US"/>
        </w:rPr>
      </w:pPr>
      <w:r>
        <w:rPr>
          <w:rFonts w:eastAsia="Times New Roman" w:cs="Times New Roman"/>
          <w:szCs w:val="20"/>
          <w:lang w:val="en-US"/>
        </w:rPr>
        <w:t xml:space="preserve">A: expenses are usually </w:t>
      </w:r>
      <w:r w:rsidRPr="0017385A">
        <w:rPr>
          <w:rFonts w:eastAsia="Times New Roman" w:cs="Times New Roman"/>
          <w:b/>
          <w:szCs w:val="20"/>
          <w:lang w:val="en-US"/>
        </w:rPr>
        <w:t>apportioned based on square footage of the house</w:t>
      </w:r>
      <w:r>
        <w:rPr>
          <w:rFonts w:eastAsia="Times New Roman" w:cs="Times New Roman"/>
          <w:szCs w:val="20"/>
          <w:lang w:val="en-US"/>
        </w:rPr>
        <w:t xml:space="preserve"> (</w:t>
      </w:r>
      <w:proofErr w:type="spellStart"/>
      <w:r>
        <w:rPr>
          <w:rFonts w:eastAsia="Times New Roman" w:cs="Times New Roman"/>
          <w:szCs w:val="20"/>
          <w:lang w:val="en-US"/>
        </w:rPr>
        <w:t>ie</w:t>
      </w:r>
      <w:proofErr w:type="spellEnd"/>
      <w:r>
        <w:rPr>
          <w:rFonts w:eastAsia="Times New Roman" w:cs="Times New Roman"/>
          <w:szCs w:val="20"/>
          <w:lang w:val="en-US"/>
        </w:rPr>
        <w:t>: determine amount of space occupied by the office compared to total usable area of the home), and then a proportionate amount of the expenses of the home are then taken as a business deduction</w:t>
      </w:r>
    </w:p>
    <w:p w:rsidR="00B77C89" w:rsidRDefault="00B77C89" w:rsidP="00B77C89">
      <w:pPr>
        <w:spacing w:after="0" w:line="240" w:lineRule="auto"/>
        <w:ind w:left="360"/>
        <w:rPr>
          <w:rFonts w:eastAsia="Times New Roman" w:cs="Times New Roman"/>
          <w:szCs w:val="20"/>
          <w:lang w:val="en-US"/>
        </w:rPr>
      </w:pPr>
      <w:r>
        <w:rPr>
          <w:rFonts w:eastAsia="Times New Roman" w:cs="Times New Roman"/>
          <w:szCs w:val="20"/>
          <w:lang w:val="en-US"/>
        </w:rPr>
        <w:t xml:space="preserve">- </w:t>
      </w:r>
      <w:proofErr w:type="spellStart"/>
      <w:proofErr w:type="gramStart"/>
      <w:r>
        <w:rPr>
          <w:rFonts w:eastAsia="Times New Roman" w:cs="Times New Roman"/>
          <w:szCs w:val="20"/>
          <w:lang w:val="en-US"/>
        </w:rPr>
        <w:t>ie</w:t>
      </w:r>
      <w:proofErr w:type="spellEnd"/>
      <w:proofErr w:type="gramEnd"/>
      <w:r>
        <w:rPr>
          <w:rFonts w:eastAsia="Times New Roman" w:cs="Times New Roman"/>
          <w:szCs w:val="20"/>
          <w:lang w:val="en-US"/>
        </w:rPr>
        <w:t>: renting = % of rent/utilities/insurance; homeowner = % of mortgage interest, insurance, property taxes, maintenance fees, utilities, and possible capital cost allowance</w:t>
      </w:r>
    </w:p>
    <w:p w:rsidR="00B77C89" w:rsidRDefault="00B77C89" w:rsidP="00B77C89">
      <w:pPr>
        <w:pStyle w:val="Heading4"/>
        <w:rPr>
          <w:lang w:eastAsia="en-CA"/>
        </w:rPr>
      </w:pPr>
      <w:bookmarkStart w:id="87" w:name="_Toc322605909"/>
      <w:r>
        <w:rPr>
          <w:lang w:eastAsia="en-CA"/>
        </w:rPr>
        <w:t>Entertaining expense and business meals deductible?</w:t>
      </w:r>
      <w:bookmarkEnd w:id="87"/>
    </w:p>
    <w:p w:rsidR="00B77C89" w:rsidRPr="00FD5631" w:rsidRDefault="00FD5631" w:rsidP="00B77C89">
      <w:pPr>
        <w:spacing w:after="0" w:line="240" w:lineRule="auto"/>
        <w:rPr>
          <w:rFonts w:eastAsia="Times New Roman" w:cs="Times New Roman"/>
          <w:b/>
          <w:szCs w:val="20"/>
          <w:lang w:val="en-US"/>
        </w:rPr>
      </w:pPr>
      <w:r>
        <w:rPr>
          <w:rFonts w:eastAsia="Times New Roman" w:cs="Times New Roman"/>
          <w:szCs w:val="20"/>
          <w:lang w:val="en-US"/>
        </w:rPr>
        <w:t>If</w:t>
      </w:r>
      <w:r w:rsidR="00B77C89" w:rsidRPr="0017385A">
        <w:rPr>
          <w:rFonts w:eastAsia="Times New Roman" w:cs="Times New Roman"/>
          <w:szCs w:val="20"/>
          <w:lang w:val="en-US"/>
        </w:rPr>
        <w:t xml:space="preserve"> the </w:t>
      </w:r>
      <w:r w:rsidR="00B77C89" w:rsidRPr="00FD5631">
        <w:rPr>
          <w:rFonts w:eastAsia="Times New Roman" w:cs="Times New Roman"/>
          <w:b/>
          <w:szCs w:val="20"/>
          <w:lang w:val="en-US"/>
        </w:rPr>
        <w:t>principal purpose of entertainment is business</w:t>
      </w:r>
      <w:r w:rsidR="00B77C89" w:rsidRPr="0017385A">
        <w:rPr>
          <w:rFonts w:eastAsia="Times New Roman" w:cs="Times New Roman"/>
          <w:szCs w:val="20"/>
          <w:lang w:val="en-US"/>
        </w:rPr>
        <w:t xml:space="preserve">, then </w:t>
      </w:r>
      <w:r w:rsidR="00B77C89" w:rsidRPr="00FD5631">
        <w:rPr>
          <w:rFonts w:eastAsia="Times New Roman" w:cs="Times New Roman"/>
          <w:b/>
          <w:szCs w:val="20"/>
          <w:lang w:val="en-US"/>
        </w:rPr>
        <w:t>expenses are deductible</w:t>
      </w:r>
    </w:p>
    <w:p w:rsidR="00403DC7" w:rsidRPr="00403DC7" w:rsidRDefault="00B77C89" w:rsidP="00403DC7">
      <w:pPr>
        <w:spacing w:after="0" w:line="240" w:lineRule="auto"/>
        <w:rPr>
          <w:rFonts w:eastAsia="Times New Roman" w:cs="Times New Roman"/>
          <w:b/>
          <w:szCs w:val="20"/>
          <w:lang w:val="en-US"/>
        </w:rPr>
      </w:pPr>
      <w:r w:rsidRPr="000D26A4">
        <w:rPr>
          <w:rFonts w:eastAsia="Times New Roman" w:cs="Times New Roman"/>
          <w:b/>
          <w:szCs w:val="20"/>
          <w:lang w:val="en-US"/>
        </w:rPr>
        <w:t>BUT</w:t>
      </w:r>
      <w:r w:rsidR="00854509">
        <w:rPr>
          <w:rFonts w:eastAsia="Times New Roman" w:cs="Times New Roman"/>
          <w:b/>
          <w:szCs w:val="20"/>
          <w:lang w:val="en-US"/>
        </w:rPr>
        <w:t xml:space="preserve">: </w:t>
      </w:r>
      <w:r w:rsidRPr="00854509">
        <w:rPr>
          <w:rFonts w:eastAsia="Times New Roman" w:cs="Times New Roman"/>
          <w:b/>
          <w:color w:val="0070C0"/>
          <w:szCs w:val="20"/>
          <w:lang w:val="en-US"/>
        </w:rPr>
        <w:t>s.67.1</w:t>
      </w:r>
      <w:r w:rsidRPr="00854509">
        <w:rPr>
          <w:rFonts w:eastAsia="Times New Roman" w:cs="Times New Roman"/>
          <w:szCs w:val="20"/>
          <w:lang w:val="en-US"/>
        </w:rPr>
        <w:t xml:space="preserve">: </w:t>
      </w:r>
      <w:r w:rsidR="00FD5631">
        <w:rPr>
          <w:rFonts w:eastAsia="Times New Roman" w:cs="Times New Roman"/>
          <w:b/>
          <w:szCs w:val="20"/>
          <w:lang w:val="en-US"/>
        </w:rPr>
        <w:t>only allows you to deduct 50%</w:t>
      </w:r>
    </w:p>
    <w:p w:rsidR="00B77C89" w:rsidRDefault="00B77C89" w:rsidP="00B77C89">
      <w:pPr>
        <w:pStyle w:val="Heading3"/>
        <w:rPr>
          <w:lang w:eastAsia="en-CA"/>
        </w:rPr>
      </w:pPr>
      <w:bookmarkStart w:id="88" w:name="_Toc322605910"/>
      <w:r>
        <w:rPr>
          <w:lang w:eastAsia="en-CA"/>
        </w:rPr>
        <w:t>PUBLIC POLICY CONSIDERATIONS</w:t>
      </w:r>
      <w:bookmarkEnd w:id="88"/>
    </w:p>
    <w:p w:rsidR="00B77C89" w:rsidRPr="003773C4" w:rsidRDefault="00B77C89" w:rsidP="00D64016">
      <w:pPr>
        <w:pStyle w:val="ListParagraph"/>
        <w:numPr>
          <w:ilvl w:val="0"/>
          <w:numId w:val="21"/>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rPr>
      </w:pPr>
      <w:r w:rsidRPr="003773C4">
        <w:rPr>
          <w:rFonts w:ascii="Times New Roman" w:hAnsi="Times New Roman" w:cs="Times New Roman"/>
        </w:rPr>
        <w:t>Crime is a business</w:t>
      </w:r>
    </w:p>
    <w:p w:rsidR="00B77C89" w:rsidRPr="003773C4" w:rsidRDefault="00B77C89" w:rsidP="00D64016">
      <w:pPr>
        <w:pStyle w:val="ListParagraph"/>
        <w:numPr>
          <w:ilvl w:val="0"/>
          <w:numId w:val="21"/>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rPr>
      </w:pPr>
      <w:r w:rsidRPr="003773C4">
        <w:rPr>
          <w:rFonts w:ascii="Times New Roman" w:hAnsi="Times New Roman" w:cs="Times New Roman"/>
        </w:rPr>
        <w:t>Profit from criminal activity is taxable</w:t>
      </w:r>
    </w:p>
    <w:p w:rsidR="00B77C89" w:rsidRPr="003773C4" w:rsidRDefault="00B77C89" w:rsidP="00D64016">
      <w:pPr>
        <w:pStyle w:val="ListParagraph"/>
        <w:numPr>
          <w:ilvl w:val="0"/>
          <w:numId w:val="21"/>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rPr>
      </w:pPr>
      <w:r w:rsidRPr="003773C4">
        <w:rPr>
          <w:rFonts w:ascii="Times New Roman" w:hAnsi="Times New Roman" w:cs="Times New Roman"/>
        </w:rPr>
        <w:t>Expenses and losses?</w:t>
      </w:r>
    </w:p>
    <w:p w:rsidR="00B77C89" w:rsidRDefault="00B77C89" w:rsidP="00B77C89">
      <w:pPr>
        <w:pStyle w:val="Heading4"/>
        <w:rPr>
          <w:rFonts w:eastAsia="Times New Roman"/>
          <w:lang w:val="en-US"/>
        </w:rPr>
      </w:pPr>
      <w:bookmarkStart w:id="89" w:name="_Toc322605911"/>
      <w:r>
        <w:rPr>
          <w:rFonts w:eastAsia="Times New Roman"/>
          <w:lang w:val="en-US"/>
        </w:rPr>
        <w:t>A) EXPENSES OF CARRYING ON AN ILLEGAL BUSINESS</w:t>
      </w:r>
      <w:bookmarkEnd w:id="89"/>
    </w:p>
    <w:p w:rsidR="00B77C89" w:rsidRPr="00C04920" w:rsidRDefault="00B77C89" w:rsidP="00B77C89">
      <w:pPr>
        <w:pStyle w:val="NoSpacing"/>
        <w:rPr>
          <w:i/>
        </w:rPr>
      </w:pPr>
      <w:r>
        <w:t>-</w:t>
      </w:r>
      <w:r w:rsidRPr="003773C4">
        <w:rPr>
          <w:b/>
        </w:rPr>
        <w:t>Income from illegal activities is income from business and taxable.</w:t>
      </w:r>
      <w:r>
        <w:rPr>
          <w:b/>
        </w:rPr>
        <w:t xml:space="preserve"> </w:t>
      </w:r>
      <w:proofErr w:type="spellStart"/>
      <w:proofErr w:type="gramStart"/>
      <w:r w:rsidRPr="0062633E">
        <w:rPr>
          <w:b/>
          <w:i/>
          <w:color w:val="FF0000"/>
        </w:rPr>
        <w:t>Buckman</w:t>
      </w:r>
      <w:proofErr w:type="spellEnd"/>
      <w:r w:rsidRPr="0062633E">
        <w:rPr>
          <w:b/>
          <w:color w:val="FF0000"/>
        </w:rPr>
        <w:t xml:space="preserve"> </w:t>
      </w:r>
      <w:r w:rsidRPr="003773C4">
        <w:rPr>
          <w:b/>
        </w:rPr>
        <w:t xml:space="preserve"> Following</w:t>
      </w:r>
      <w:proofErr w:type="gramEnd"/>
      <w:r w:rsidRPr="003773C4">
        <w:rPr>
          <w:b/>
        </w:rPr>
        <w:t xml:space="preserve"> this,</w:t>
      </w:r>
      <w:r w:rsidRPr="003773C4">
        <w:rPr>
          <w:b/>
          <w:i/>
        </w:rPr>
        <w:t xml:space="preserve"> </w:t>
      </w:r>
      <w:r w:rsidRPr="003773C4">
        <w:rPr>
          <w:b/>
        </w:rPr>
        <w:t>expenses of illegal businesses are tax deductible</w:t>
      </w:r>
      <w:r>
        <w:rPr>
          <w:b/>
        </w:rPr>
        <w:t xml:space="preserve"> if receipts can be provided</w:t>
      </w:r>
      <w:r w:rsidRPr="003773C4">
        <w:rPr>
          <w:b/>
        </w:rPr>
        <w:t xml:space="preserve">. </w:t>
      </w:r>
      <w:r w:rsidRPr="003773C4">
        <w:rPr>
          <w:b/>
          <w:i/>
          <w:color w:val="FF0000"/>
        </w:rPr>
        <w:t>Eldridge</w:t>
      </w:r>
      <w:r w:rsidRPr="003773C4">
        <w:rPr>
          <w:b/>
          <w:color w:val="FF0000"/>
        </w:rPr>
        <w:t xml:space="preserve"> </w:t>
      </w:r>
      <w:r>
        <w:rPr>
          <w:b/>
          <w:color w:val="FF0000"/>
        </w:rPr>
        <w:t>(</w:t>
      </w:r>
      <w:r>
        <w:rPr>
          <w:i/>
          <w:color w:val="FF0000"/>
        </w:rPr>
        <w:t>madam of bawdy house wanted to deduct expenses including legal expenses for defending her prostitutes when charged criminally)</w:t>
      </w:r>
    </w:p>
    <w:p w:rsidR="00B77C89" w:rsidRDefault="00B77C89" w:rsidP="00B77C89">
      <w:pPr>
        <w:pStyle w:val="NoSpacing"/>
        <w:rPr>
          <w:b/>
          <w:i/>
          <w:color w:val="FF0000"/>
        </w:rPr>
      </w:pPr>
      <w:r w:rsidRPr="003773C4">
        <w:rPr>
          <w:b/>
        </w:rPr>
        <w:t>-Also, an employer can deduct legal expenses to defend an employee</w:t>
      </w:r>
      <w:r w:rsidR="00FD5631">
        <w:rPr>
          <w:b/>
        </w:rPr>
        <w:t xml:space="preserve"> if charged in the normal course of business</w:t>
      </w:r>
      <w:r w:rsidRPr="003773C4">
        <w:rPr>
          <w:b/>
          <w:i/>
          <w:color w:val="FF0000"/>
        </w:rPr>
        <w:t xml:space="preserve"> Eldridge</w:t>
      </w:r>
    </w:p>
    <w:p w:rsidR="00B77C89" w:rsidRDefault="00B77C89" w:rsidP="00B77C89">
      <w:pPr>
        <w:pStyle w:val="NoSpacing"/>
        <w:rPr>
          <w:b/>
          <w:color w:val="FF0000"/>
        </w:rPr>
      </w:pPr>
    </w:p>
    <w:p w:rsidR="00B77C89" w:rsidRDefault="00B77C89" w:rsidP="00B77C89">
      <w:pPr>
        <w:spacing w:after="0" w:line="240" w:lineRule="auto"/>
        <w:ind w:left="360" w:hanging="360"/>
        <w:rPr>
          <w:rFonts w:eastAsia="Times New Roman" w:cs="Times New Roman"/>
          <w:szCs w:val="20"/>
          <w:lang w:val="en-US"/>
        </w:rPr>
      </w:pPr>
      <w:r>
        <w:rPr>
          <w:rFonts w:eastAsia="Times New Roman" w:cs="Times New Roman"/>
          <w:szCs w:val="20"/>
          <w:lang w:val="en-US"/>
        </w:rPr>
        <w:t xml:space="preserve">GOVT Response: </w:t>
      </w:r>
      <w:r w:rsidRPr="00C04920">
        <w:rPr>
          <w:rFonts w:eastAsia="Times New Roman" w:cs="Times New Roman"/>
          <w:b/>
          <w:color w:val="0070C0"/>
          <w:szCs w:val="20"/>
          <w:lang w:val="en-US"/>
        </w:rPr>
        <w:t>s.67.5</w:t>
      </w:r>
      <w:r>
        <w:rPr>
          <w:rFonts w:eastAsia="Times New Roman" w:cs="Times New Roman"/>
          <w:szCs w:val="20"/>
          <w:lang w:val="en-US"/>
        </w:rPr>
        <w:t xml:space="preserve">: </w:t>
      </w:r>
      <w:r w:rsidRPr="00FD5631">
        <w:rPr>
          <w:rFonts w:eastAsia="Times New Roman" w:cs="Times New Roman"/>
          <w:b/>
          <w:szCs w:val="20"/>
          <w:lang w:val="en-US"/>
        </w:rPr>
        <w:t>no deduction allowed</w:t>
      </w:r>
      <w:r>
        <w:rPr>
          <w:rFonts w:eastAsia="Times New Roman" w:cs="Times New Roman"/>
          <w:szCs w:val="20"/>
          <w:lang w:val="en-US"/>
        </w:rPr>
        <w:t xml:space="preserve"> for expenses incurred for </w:t>
      </w:r>
      <w:r w:rsidRPr="00FD5631">
        <w:rPr>
          <w:rFonts w:eastAsia="Times New Roman" w:cs="Times New Roman"/>
          <w:b/>
          <w:szCs w:val="20"/>
          <w:lang w:val="en-US"/>
        </w:rPr>
        <w:t>bribing public officials</w:t>
      </w:r>
    </w:p>
    <w:p w:rsidR="00B77C89" w:rsidRDefault="00B77C89" w:rsidP="00B77C89">
      <w:pPr>
        <w:spacing w:after="0" w:line="240" w:lineRule="auto"/>
        <w:ind w:left="360" w:hanging="360"/>
        <w:rPr>
          <w:rFonts w:eastAsia="Times New Roman" w:cs="Times New Roman"/>
          <w:b/>
          <w:szCs w:val="20"/>
        </w:rPr>
      </w:pPr>
    </w:p>
    <w:p w:rsidR="00B77C89" w:rsidRPr="00ED3BFA" w:rsidRDefault="00B77C89" w:rsidP="00B77C89">
      <w:pPr>
        <w:spacing w:after="0" w:line="240" w:lineRule="auto"/>
        <w:ind w:left="360" w:hanging="360"/>
        <w:rPr>
          <w:rFonts w:eastAsia="Times New Roman" w:cs="Times New Roman"/>
          <w:b/>
          <w:szCs w:val="20"/>
          <w:u w:val="single"/>
        </w:rPr>
      </w:pPr>
      <w:r w:rsidRPr="00ED3BFA">
        <w:rPr>
          <w:rFonts w:eastAsia="Times New Roman" w:cs="Times New Roman"/>
          <w:b/>
          <w:szCs w:val="20"/>
          <w:u w:val="single"/>
        </w:rPr>
        <w:t>CRA can determine taxability despite illegal business person not filing tax return</w:t>
      </w:r>
    </w:p>
    <w:p w:rsidR="00B77C89" w:rsidRPr="00ED3BFA" w:rsidRDefault="00B77C89" w:rsidP="00B77C89">
      <w:pPr>
        <w:spacing w:after="0" w:line="240" w:lineRule="auto"/>
        <w:ind w:left="360" w:hanging="360"/>
        <w:rPr>
          <w:rFonts w:eastAsia="Times New Roman" w:cs="Times New Roman"/>
          <w:b/>
          <w:szCs w:val="20"/>
        </w:rPr>
      </w:pPr>
      <w:r w:rsidRPr="00ED3BFA">
        <w:rPr>
          <w:rFonts w:eastAsia="Times New Roman" w:cs="Times New Roman"/>
          <w:b/>
          <w:szCs w:val="20"/>
        </w:rPr>
        <w:t xml:space="preserve">Net worth assessment </w:t>
      </w:r>
      <w:proofErr w:type="gramStart"/>
      <w:r w:rsidRPr="00ED3BFA">
        <w:rPr>
          <w:rFonts w:eastAsia="Times New Roman" w:cs="Times New Roman"/>
          <w:b/>
          <w:color w:val="0070C0"/>
          <w:szCs w:val="20"/>
        </w:rPr>
        <w:t>s152(</w:t>
      </w:r>
      <w:proofErr w:type="gramEnd"/>
      <w:r w:rsidRPr="00ED3BFA">
        <w:rPr>
          <w:rFonts w:eastAsia="Times New Roman" w:cs="Times New Roman"/>
          <w:b/>
          <w:color w:val="0070C0"/>
          <w:szCs w:val="20"/>
        </w:rPr>
        <w:t>7)</w:t>
      </w:r>
    </w:p>
    <w:p w:rsidR="00B77C89" w:rsidRPr="00ED3BFA" w:rsidRDefault="00B77C89" w:rsidP="00D64016">
      <w:pPr>
        <w:numPr>
          <w:ilvl w:val="0"/>
          <w:numId w:val="28"/>
        </w:numPr>
        <w:spacing w:after="0" w:line="240" w:lineRule="auto"/>
        <w:rPr>
          <w:rFonts w:eastAsia="Times New Roman" w:cs="Times New Roman"/>
          <w:b/>
          <w:szCs w:val="20"/>
        </w:rPr>
      </w:pPr>
      <w:r w:rsidRPr="00ED3BFA">
        <w:rPr>
          <w:rFonts w:eastAsia="Times New Roman" w:cs="Times New Roman"/>
          <w:b/>
          <w:szCs w:val="20"/>
        </w:rPr>
        <w:t xml:space="preserve">Net worth </w:t>
      </w:r>
      <w:proofErr w:type="spellStart"/>
      <w:r w:rsidRPr="00ED3BFA">
        <w:rPr>
          <w:rFonts w:eastAsia="Times New Roman" w:cs="Times New Roman"/>
          <w:b/>
          <w:szCs w:val="20"/>
        </w:rPr>
        <w:t>jan</w:t>
      </w:r>
      <w:proofErr w:type="spellEnd"/>
      <w:r w:rsidRPr="00ED3BFA">
        <w:rPr>
          <w:rFonts w:eastAsia="Times New Roman" w:cs="Times New Roman"/>
          <w:b/>
          <w:szCs w:val="20"/>
        </w:rPr>
        <w:t xml:space="preserve"> 1--------------------------net worth Dec.31</w:t>
      </w:r>
    </w:p>
    <w:p w:rsidR="00B77C89" w:rsidRPr="00ED3BFA" w:rsidRDefault="00B77C89" w:rsidP="00D64016">
      <w:pPr>
        <w:numPr>
          <w:ilvl w:val="1"/>
          <w:numId w:val="28"/>
        </w:numPr>
        <w:spacing w:after="0" w:line="240" w:lineRule="auto"/>
        <w:rPr>
          <w:rFonts w:eastAsia="Times New Roman" w:cs="Times New Roman"/>
          <w:b/>
          <w:szCs w:val="20"/>
        </w:rPr>
      </w:pPr>
      <w:r w:rsidRPr="00ED3BFA">
        <w:rPr>
          <w:rFonts w:eastAsia="Times New Roman" w:cs="Times New Roman"/>
          <w:szCs w:val="20"/>
        </w:rPr>
        <w:t>Increase in net worth + non-deductible expenditures – non-taxable receipts = presumed income for the year</w:t>
      </w:r>
    </w:p>
    <w:p w:rsidR="00B77C89" w:rsidRDefault="00B77C89" w:rsidP="00B77C89">
      <w:pPr>
        <w:spacing w:after="0" w:line="240" w:lineRule="auto"/>
        <w:ind w:left="360" w:hanging="360"/>
        <w:rPr>
          <w:rFonts w:eastAsia="Times New Roman" w:cs="Times New Roman"/>
          <w:szCs w:val="20"/>
          <w:lang w:val="en-US"/>
        </w:rPr>
      </w:pPr>
    </w:p>
    <w:p w:rsidR="00B77C89" w:rsidRPr="00C04920" w:rsidRDefault="00B77C89" w:rsidP="00B77C89">
      <w:pPr>
        <w:pStyle w:val="Heading4"/>
      </w:pPr>
      <w:bookmarkStart w:id="90" w:name="_Toc322605912"/>
      <w:r>
        <w:t>b) FINES AND PENALTIES</w:t>
      </w:r>
      <w:bookmarkEnd w:id="90"/>
    </w:p>
    <w:p w:rsidR="00B77C89" w:rsidRDefault="00B77C89" w:rsidP="00B77C89">
      <w:pPr>
        <w:tabs>
          <w:tab w:val="left" w:pos="720"/>
          <w:tab w:val="left" w:pos="1440"/>
          <w:tab w:val="left" w:pos="2160"/>
          <w:tab w:val="left" w:pos="2880"/>
          <w:tab w:val="left" w:leader="dot" w:pos="7200"/>
          <w:tab w:val="left" w:pos="7920"/>
          <w:tab w:val="left" w:leader="dot" w:pos="8208"/>
        </w:tabs>
        <w:rPr>
          <w:b/>
        </w:rPr>
      </w:pPr>
      <w:r>
        <w:rPr>
          <w:b/>
        </w:rPr>
        <w:t>Fines/ Penalties were tax deductible</w:t>
      </w:r>
      <w:r w:rsidRPr="004B576E">
        <w:rPr>
          <w:b/>
          <w:i/>
          <w:color w:val="FF0000"/>
        </w:rPr>
        <w:t xml:space="preserve"> </w:t>
      </w:r>
      <w:r>
        <w:rPr>
          <w:b/>
          <w:i/>
          <w:color w:val="FF0000"/>
        </w:rPr>
        <w:t>65302 British Columbia Ltd (</w:t>
      </w:r>
      <w:r>
        <w:rPr>
          <w:i/>
          <w:color w:val="FF0000"/>
        </w:rPr>
        <w:t>egg company fined for going over quota</w:t>
      </w:r>
      <w:proofErr w:type="gramStart"/>
      <w:r>
        <w:rPr>
          <w:i/>
          <w:color w:val="FF0000"/>
        </w:rPr>
        <w:t>)</w:t>
      </w:r>
      <w:r w:rsidRPr="004B576E">
        <w:rPr>
          <w:b/>
        </w:rPr>
        <w:t>BUT</w:t>
      </w:r>
      <w:proofErr w:type="gramEnd"/>
      <w:r w:rsidRPr="004B576E">
        <w:rPr>
          <w:b/>
          <w:color w:val="0070C0"/>
        </w:rPr>
        <w:t xml:space="preserve"> </w:t>
      </w:r>
      <w:r>
        <w:rPr>
          <w:b/>
          <w:color w:val="0070C0"/>
        </w:rPr>
        <w:t>s 67.6:</w:t>
      </w:r>
      <w:r>
        <w:rPr>
          <w:b/>
        </w:rPr>
        <w:t xml:space="preserve"> fines and penalties imposed under law are NOT TAX DEDUCTIBLE. And </w:t>
      </w:r>
      <w:r>
        <w:rPr>
          <w:b/>
          <w:color w:val="0070C0"/>
        </w:rPr>
        <w:t xml:space="preserve">S 18 1 T: </w:t>
      </w:r>
      <w:r>
        <w:rPr>
          <w:b/>
        </w:rPr>
        <w:t>interest on tax arrears and penalties are not tax deductible.</w:t>
      </w:r>
    </w:p>
    <w:p w:rsidR="005145D4" w:rsidRDefault="005145D4" w:rsidP="00B77C89">
      <w:pPr>
        <w:tabs>
          <w:tab w:val="left" w:pos="720"/>
          <w:tab w:val="left" w:pos="1440"/>
          <w:tab w:val="left" w:pos="2160"/>
          <w:tab w:val="left" w:pos="2880"/>
          <w:tab w:val="left" w:leader="dot" w:pos="7200"/>
          <w:tab w:val="left" w:pos="7920"/>
          <w:tab w:val="left" w:leader="dot" w:pos="8208"/>
        </w:tabs>
        <w:rPr>
          <w:b/>
        </w:rPr>
      </w:pPr>
    </w:p>
    <w:p w:rsidR="00B77C89" w:rsidRDefault="00B77C89" w:rsidP="00B77C89">
      <w:pPr>
        <w:pStyle w:val="Heading3"/>
      </w:pPr>
      <w:bookmarkStart w:id="91" w:name="_Toc322605913"/>
      <w:r>
        <w:lastRenderedPageBreak/>
        <w:t>INTEREST EXPENSE</w:t>
      </w:r>
      <w:bookmarkEnd w:id="91"/>
    </w:p>
    <w:p w:rsidR="00B77C89" w:rsidRDefault="00B77C89" w:rsidP="00B77C89">
      <w:pPr>
        <w:rPr>
          <w:b/>
          <w:color w:val="0070C0"/>
          <w:szCs w:val="20"/>
        </w:rPr>
      </w:pPr>
      <w:r w:rsidRPr="00846E40">
        <w:rPr>
          <w:b/>
        </w:rPr>
        <w:t>Key:</w:t>
      </w:r>
      <w:r w:rsidRPr="00846E40">
        <w:t xml:space="preserve"> </w:t>
      </w:r>
      <w:r w:rsidR="00233228">
        <w:t xml:space="preserve">Interest is </w:t>
      </w:r>
      <w:r w:rsidR="00854509">
        <w:rPr>
          <w:b/>
        </w:rPr>
        <w:t>Deductible if borrowed for purpose of earning income.</w:t>
      </w:r>
      <w:r w:rsidR="00854509" w:rsidRPr="00854509">
        <w:rPr>
          <w:b/>
          <w:color w:val="0070C0"/>
          <w:szCs w:val="20"/>
        </w:rPr>
        <w:t xml:space="preserve"> </w:t>
      </w:r>
      <w:r w:rsidR="00854509" w:rsidRPr="00846E40">
        <w:rPr>
          <w:b/>
          <w:color w:val="0070C0"/>
          <w:szCs w:val="20"/>
        </w:rPr>
        <w:t>S 20 (c) (</w:t>
      </w:r>
      <w:proofErr w:type="spellStart"/>
      <w:r w:rsidR="00854509" w:rsidRPr="00846E40">
        <w:rPr>
          <w:b/>
          <w:color w:val="0070C0"/>
          <w:szCs w:val="20"/>
        </w:rPr>
        <w:t>i</w:t>
      </w:r>
      <w:proofErr w:type="spellEnd"/>
      <w:r w:rsidR="00854509" w:rsidRPr="00846E40">
        <w:rPr>
          <w:b/>
          <w:color w:val="0070C0"/>
          <w:szCs w:val="20"/>
        </w:rPr>
        <w:t>) (ii)</w:t>
      </w:r>
    </w:p>
    <w:p w:rsidR="00233228" w:rsidRDefault="00233228" w:rsidP="00233228">
      <w:pPr>
        <w:pStyle w:val="NoSpacing"/>
      </w:pPr>
      <w:r>
        <w:rPr>
          <w:b/>
        </w:rPr>
        <w:t xml:space="preserve">-In order for interest to be a deductible expense, the borrowed money has to be used for the purpose of earning income from business or property.  Courts will look to current use NOT what they were originally taking it for. </w:t>
      </w:r>
      <w:r w:rsidRPr="00846E40">
        <w:rPr>
          <w:b/>
          <w:i/>
          <w:color w:val="FF0000"/>
        </w:rPr>
        <w:t>Bronfman (</w:t>
      </w:r>
      <w:r w:rsidRPr="00846E40">
        <w:rPr>
          <w:i/>
          <w:color w:val="FF0000"/>
        </w:rPr>
        <w:t>trust beneficiary wanted $ from trust. Trustees didn’t want to sell investments so borrowed money from bank to give to her. Court said interest on borrowed money not deductible because giving $ to trustee was not for purpose of earning income from business or property)</w:t>
      </w:r>
    </w:p>
    <w:p w:rsidR="00233228" w:rsidRDefault="00233228" w:rsidP="00233228">
      <w:pPr>
        <w:pStyle w:val="NoSpacing"/>
        <w:rPr>
          <w:i/>
          <w:iCs/>
          <w:color w:val="FF0000"/>
        </w:rPr>
      </w:pPr>
      <w:r>
        <w:rPr>
          <w:b/>
          <w:iCs/>
        </w:rPr>
        <w:t xml:space="preserve">-If a </w:t>
      </w:r>
      <w:r>
        <w:rPr>
          <w:b/>
          <w:iCs/>
          <w:u w:val="single"/>
        </w:rPr>
        <w:t>direct link</w:t>
      </w:r>
      <w:r>
        <w:rPr>
          <w:b/>
          <w:iCs/>
        </w:rPr>
        <w:t xml:space="preserve"> is shown between borrowed money and eligible use, it meets the test and is tax deductible.</w:t>
      </w:r>
      <w:r>
        <w:rPr>
          <w:b/>
        </w:rPr>
        <w:t xml:space="preserve"> (Looks to </w:t>
      </w:r>
      <w:r>
        <w:rPr>
          <w:b/>
          <w:u w:val="single"/>
        </w:rPr>
        <w:t>form</w:t>
      </w:r>
      <w:r>
        <w:rPr>
          <w:b/>
        </w:rPr>
        <w:t xml:space="preserve"> not substance EVEN IF decision is TAX MOTIVATED)</w:t>
      </w:r>
      <w:r>
        <w:rPr>
          <w:b/>
          <w:i/>
        </w:rPr>
        <w:t xml:space="preserve"> </w:t>
      </w:r>
      <w:r w:rsidRPr="00846E40">
        <w:rPr>
          <w:b/>
          <w:i/>
          <w:color w:val="FF0000"/>
        </w:rPr>
        <w:t>Singleton (</w:t>
      </w:r>
      <w:r w:rsidRPr="00846E40">
        <w:rPr>
          <w:i/>
          <w:iCs/>
          <w:color w:val="FF0000"/>
        </w:rPr>
        <w:t>partner in law firm took money from the firm and used this money to buy a house. Then went to bank and borrowed money (got mortgage on house) to repay the partnership. Court said tax deductible because borrowed funds were to make profit from business</w:t>
      </w:r>
      <w:r>
        <w:rPr>
          <w:i/>
          <w:iCs/>
          <w:color w:val="FF0000"/>
        </w:rPr>
        <w:t>.</w:t>
      </w:r>
      <w:r w:rsidRPr="00846E40">
        <w:rPr>
          <w:i/>
          <w:iCs/>
          <w:color w:val="FF0000"/>
        </w:rPr>
        <w:t>)</w:t>
      </w:r>
    </w:p>
    <w:p w:rsidR="00233228" w:rsidRPr="00233228" w:rsidRDefault="00233228" w:rsidP="00233228">
      <w:pPr>
        <w:pStyle w:val="NoSpacing"/>
        <w:rPr>
          <w:i/>
          <w:iCs/>
          <w:color w:val="FF0000"/>
        </w:rPr>
      </w:pPr>
    </w:p>
    <w:p w:rsidR="00B77C89" w:rsidRPr="0062633E"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Cs w:val="20"/>
          <w:lang w:eastAsia="en-CA"/>
        </w:rPr>
      </w:pPr>
      <w:r w:rsidRPr="0062633E">
        <w:rPr>
          <w:rFonts w:eastAsia="Times New Roman" w:cs="Times New Roman"/>
          <w:b/>
          <w:color w:val="0070C0"/>
          <w:szCs w:val="20"/>
          <w:lang w:eastAsia="en-CA"/>
        </w:rPr>
        <w:t xml:space="preserve">-S 20 1 (d): </w:t>
      </w:r>
      <w:r w:rsidRPr="0062633E">
        <w:rPr>
          <w:rFonts w:eastAsia="Times New Roman" w:cs="Times New Roman"/>
          <w:b/>
          <w:szCs w:val="20"/>
          <w:lang w:eastAsia="en-CA"/>
        </w:rPr>
        <w:t xml:space="preserve">compound interest: </w:t>
      </w:r>
      <w:r w:rsidR="00854509">
        <w:rPr>
          <w:szCs w:val="20"/>
        </w:rPr>
        <w:t>treated the same way as other intere</w:t>
      </w:r>
      <w:r w:rsidR="00233228">
        <w:rPr>
          <w:szCs w:val="20"/>
        </w:rPr>
        <w:t>st (deductible as if u actually paid it?)</w:t>
      </w:r>
    </w:p>
    <w:p w:rsidR="00B77C89" w:rsidRPr="0062633E"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color w:val="0070C0"/>
          <w:szCs w:val="20"/>
          <w:lang w:eastAsia="en-CA"/>
        </w:rPr>
      </w:pPr>
      <w:r w:rsidRPr="0062633E">
        <w:rPr>
          <w:rFonts w:eastAsia="Times New Roman" w:cs="Times New Roman"/>
          <w:b/>
          <w:color w:val="0070C0"/>
          <w:szCs w:val="20"/>
          <w:lang w:eastAsia="en-CA"/>
        </w:rPr>
        <w:t xml:space="preserve">-S 20 (3); </w:t>
      </w:r>
      <w:r w:rsidRPr="0062633E">
        <w:rPr>
          <w:rFonts w:eastAsia="Times New Roman" w:cs="Times New Roman"/>
          <w:b/>
          <w:szCs w:val="20"/>
          <w:lang w:eastAsia="en-CA"/>
        </w:rPr>
        <w:t>replacing borrowed funds: taxed same way as above</w:t>
      </w:r>
    </w:p>
    <w:p w:rsidR="00B77C89" w:rsidRPr="00A154C7"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color w:val="0070C0"/>
          <w:szCs w:val="20"/>
          <w:lang w:eastAsia="en-CA"/>
        </w:rPr>
      </w:pPr>
      <w:r w:rsidRPr="0062633E">
        <w:rPr>
          <w:rFonts w:eastAsia="Times New Roman" w:cs="Times New Roman"/>
          <w:b/>
          <w:color w:val="0070C0"/>
          <w:szCs w:val="20"/>
          <w:lang w:eastAsia="en-CA"/>
        </w:rPr>
        <w:t xml:space="preserve">-S 20.1; </w:t>
      </w:r>
      <w:r w:rsidRPr="0062633E">
        <w:rPr>
          <w:rFonts w:eastAsia="Times New Roman" w:cs="Times New Roman"/>
          <w:b/>
          <w:szCs w:val="20"/>
          <w:lang w:eastAsia="en-CA"/>
        </w:rPr>
        <w:t>loss of Fair market value: still the purpose is pure so tax deductible</w:t>
      </w:r>
    </w:p>
    <w:p w:rsidR="00B77C89" w:rsidRPr="00846E40"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Cs w:val="20"/>
          <w:lang w:eastAsia="en-CA"/>
        </w:rPr>
      </w:pPr>
      <w:r w:rsidRPr="00846E40">
        <w:rPr>
          <w:rFonts w:eastAsia="Times New Roman" w:cs="Times New Roman"/>
          <w:b/>
          <w:color w:val="0070C0"/>
          <w:szCs w:val="20"/>
          <w:lang w:eastAsia="en-CA"/>
        </w:rPr>
        <w:t>-</w:t>
      </w:r>
      <w:r w:rsidRPr="00A154C7">
        <w:rPr>
          <w:rFonts w:eastAsia="Times New Roman" w:cs="Times New Roman"/>
          <w:b/>
          <w:color w:val="0070C0"/>
          <w:szCs w:val="20"/>
          <w:lang w:eastAsia="en-CA"/>
        </w:rPr>
        <w:t>S 18(2</w:t>
      </w:r>
      <w:proofErr w:type="gramStart"/>
      <w:r w:rsidRPr="00A154C7">
        <w:rPr>
          <w:rFonts w:eastAsia="Times New Roman" w:cs="Times New Roman"/>
          <w:b/>
          <w:color w:val="0070C0"/>
          <w:szCs w:val="20"/>
          <w:lang w:eastAsia="en-CA"/>
        </w:rPr>
        <w:t>), :</w:t>
      </w:r>
      <w:r w:rsidRPr="00A154C7">
        <w:rPr>
          <w:rFonts w:eastAsia="Times New Roman" w:cs="Times New Roman"/>
          <w:b/>
          <w:szCs w:val="20"/>
          <w:lang w:eastAsia="en-CA"/>
        </w:rPr>
        <w:t>interest</w:t>
      </w:r>
      <w:proofErr w:type="gramEnd"/>
      <w:r w:rsidRPr="00A154C7">
        <w:rPr>
          <w:rFonts w:eastAsia="Times New Roman" w:cs="Times New Roman"/>
          <w:b/>
          <w:szCs w:val="20"/>
          <w:lang w:eastAsia="en-CA"/>
        </w:rPr>
        <w:t xml:space="preserve"> and property taxes on vacant land (</w:t>
      </w:r>
      <w:proofErr w:type="spellStart"/>
      <w:r w:rsidRPr="00A154C7">
        <w:rPr>
          <w:rFonts w:eastAsia="Times New Roman" w:cs="Times New Roman"/>
          <w:b/>
          <w:szCs w:val="20"/>
          <w:lang w:eastAsia="en-CA"/>
        </w:rPr>
        <w:t>ppl</w:t>
      </w:r>
      <w:proofErr w:type="spellEnd"/>
      <w:r w:rsidRPr="00A154C7">
        <w:rPr>
          <w:rFonts w:eastAsia="Times New Roman" w:cs="Times New Roman"/>
          <w:b/>
          <w:szCs w:val="20"/>
          <w:lang w:eastAsia="en-CA"/>
        </w:rPr>
        <w:t xml:space="preserve"> who buy raw land) the interest on this borrowed $ is NOT TAX DEDUCTIBLE.</w:t>
      </w:r>
    </w:p>
    <w:p w:rsidR="00B77C89" w:rsidRPr="00846E40" w:rsidRDefault="00B77C89" w:rsidP="00B77C89">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Cs w:val="20"/>
          <w:lang w:eastAsia="en-CA"/>
        </w:rPr>
      </w:pPr>
    </w:p>
    <w:p w:rsidR="00B77C89" w:rsidRDefault="00B77C89" w:rsidP="00B77C89">
      <w:pPr>
        <w:pStyle w:val="NoSpacing"/>
        <w:rPr>
          <w:i/>
          <w:iCs/>
          <w:color w:val="FF0000"/>
        </w:rPr>
      </w:pPr>
    </w:p>
    <w:p w:rsidR="00B77C89" w:rsidRDefault="00B77C89" w:rsidP="00B77C89">
      <w:pPr>
        <w:pStyle w:val="NoSpacing"/>
        <w:rPr>
          <w:b/>
        </w:rPr>
      </w:pPr>
      <w:r>
        <w:rPr>
          <w:b/>
        </w:rPr>
        <w:t>Note:</w:t>
      </w:r>
      <w:r>
        <w:t xml:space="preserve"> if you borrow $ to earn income that’s not taxable, the interest expense is not </w:t>
      </w:r>
      <w:r w:rsidR="00FD5631">
        <w:t>deductible</w:t>
      </w:r>
      <w:r>
        <w:t xml:space="preserve"> (</w:t>
      </w:r>
      <w:proofErr w:type="spellStart"/>
      <w:r>
        <w:t>ie</w:t>
      </w:r>
      <w:proofErr w:type="spellEnd"/>
      <w:r>
        <w:t xml:space="preserve"> borrowing to buy life insurance, finance a lawsuit with tax free damages, or put in tax free saving account). Doesn’t matter if borrowed money </w:t>
      </w:r>
      <w:r>
        <w:rPr>
          <w:b/>
        </w:rPr>
        <w:t>actually makes money</w:t>
      </w:r>
      <w:r>
        <w:t xml:space="preserve"> </w:t>
      </w:r>
      <w:r w:rsidRPr="00846E40">
        <w:rPr>
          <w:b/>
        </w:rPr>
        <w:t>just if it is being used TO EARN</w:t>
      </w:r>
    </w:p>
    <w:p w:rsidR="00B77C89" w:rsidRDefault="00B77C89" w:rsidP="00B77C89">
      <w:pPr>
        <w:pStyle w:val="Heading3"/>
      </w:pPr>
      <w:bookmarkStart w:id="92" w:name="_Toc322605914"/>
      <w:r>
        <w:t>Requirement of reasonableness</w:t>
      </w:r>
      <w:bookmarkEnd w:id="92"/>
    </w:p>
    <w:p w:rsidR="00811E66" w:rsidRPr="00D0644F" w:rsidRDefault="00B77C89" w:rsidP="00D0644F">
      <w:pPr>
        <w:tabs>
          <w:tab w:val="left" w:pos="720"/>
          <w:tab w:val="left" w:pos="1440"/>
          <w:tab w:val="left" w:pos="2160"/>
          <w:tab w:val="left" w:pos="2880"/>
          <w:tab w:val="left" w:leader="dot" w:pos="7200"/>
          <w:tab w:val="left" w:pos="7920"/>
          <w:tab w:val="left" w:leader="dot" w:pos="8208"/>
        </w:tabs>
        <w:ind w:left="5760" w:hanging="5760"/>
        <w:rPr>
          <w:b/>
        </w:rPr>
      </w:pPr>
      <w:r>
        <w:rPr>
          <w:b/>
          <w:color w:val="0070C0"/>
        </w:rPr>
        <w:t xml:space="preserve">ITA, s 67: </w:t>
      </w:r>
      <w:r w:rsidRPr="00846E40">
        <w:rPr>
          <w:b/>
        </w:rPr>
        <w:t>GOVT HAS POWER TO DISALLOW UNREASONABLE AMOUNTS OF EXPENSES</w:t>
      </w:r>
    </w:p>
    <w:p w:rsidR="00D0644F" w:rsidRPr="004F53A4" w:rsidRDefault="00D0644F" w:rsidP="00D0644F">
      <w:pPr>
        <w:pStyle w:val="Heading2"/>
      </w:pPr>
      <w:bookmarkStart w:id="93" w:name="_Toc322605915"/>
      <w:r>
        <w:t>What is a</w:t>
      </w:r>
      <w:r w:rsidRPr="007E7B92">
        <w:t xml:space="preserve"> CAPITAL GAINS</w:t>
      </w:r>
      <w:bookmarkEnd w:id="93"/>
    </w:p>
    <w:p w:rsidR="00233228" w:rsidRDefault="00233228" w:rsidP="00D0644F">
      <w:pPr>
        <w:spacing w:after="0" w:line="240" w:lineRule="auto"/>
        <w:rPr>
          <w:rFonts w:cs="Times New Roman"/>
          <w:szCs w:val="20"/>
        </w:rPr>
      </w:pPr>
      <w:r>
        <w:rPr>
          <w:rFonts w:cs="Times New Roman"/>
          <w:szCs w:val="20"/>
        </w:rPr>
        <w:t>-</w:t>
      </w:r>
      <w:r w:rsidR="00FD5631">
        <w:rPr>
          <w:rFonts w:cs="Times New Roman"/>
          <w:b/>
          <w:szCs w:val="20"/>
        </w:rPr>
        <w:t xml:space="preserve">NOTE: </w:t>
      </w:r>
      <w:r>
        <w:rPr>
          <w:rFonts w:cs="Times New Roman"/>
          <w:szCs w:val="20"/>
        </w:rPr>
        <w:t>primary residence is exempt from capital gains tax</w:t>
      </w:r>
    </w:p>
    <w:p w:rsidR="00D0644F" w:rsidRPr="00233228" w:rsidRDefault="00D0644F" w:rsidP="00233228">
      <w:pPr>
        <w:spacing w:after="0" w:line="240" w:lineRule="auto"/>
        <w:rPr>
          <w:rFonts w:cs="Times New Roman"/>
          <w:b/>
          <w:szCs w:val="20"/>
        </w:rPr>
      </w:pPr>
      <w:r w:rsidRPr="007E7B92">
        <w:rPr>
          <w:rFonts w:cs="Times New Roman"/>
          <w:szCs w:val="20"/>
        </w:rPr>
        <w:t xml:space="preserve">- </w:t>
      </w:r>
      <w:proofErr w:type="gramStart"/>
      <w:r w:rsidRPr="007E7B92">
        <w:rPr>
          <w:rFonts w:cs="Times New Roman"/>
          <w:b/>
          <w:szCs w:val="20"/>
        </w:rPr>
        <w:t>only</w:t>
      </w:r>
      <w:proofErr w:type="gramEnd"/>
      <w:r w:rsidRPr="007E7B92">
        <w:rPr>
          <w:rFonts w:cs="Times New Roman"/>
          <w:b/>
          <w:szCs w:val="20"/>
        </w:rPr>
        <w:t xml:space="preserve"> ½ of the capital gain is included in income</w:t>
      </w:r>
      <w:r w:rsidR="00233228">
        <w:rPr>
          <w:rFonts w:cs="Times New Roman"/>
          <w:b/>
          <w:szCs w:val="20"/>
        </w:rPr>
        <w:t xml:space="preserve"> and taxable and ½ capital loss is deductible only against capital gains</w:t>
      </w:r>
    </w:p>
    <w:p w:rsidR="00D0644F" w:rsidRPr="007E7B92" w:rsidRDefault="00D0644F" w:rsidP="00D0644F">
      <w:pPr>
        <w:spacing w:after="0" w:line="240" w:lineRule="auto"/>
        <w:rPr>
          <w:rFonts w:cs="Times New Roman"/>
          <w:szCs w:val="20"/>
        </w:rPr>
      </w:pPr>
      <w:r w:rsidRPr="007E7B92">
        <w:rPr>
          <w:rFonts w:cs="Times New Roman"/>
          <w:szCs w:val="20"/>
        </w:rPr>
        <w:t>- TPs seeking to characterize a property transaction as a sale of capital run into problems when:</w:t>
      </w:r>
    </w:p>
    <w:p w:rsidR="00D0644F" w:rsidRPr="007E7B92" w:rsidRDefault="00D0644F" w:rsidP="00D0644F">
      <w:pPr>
        <w:spacing w:after="0" w:line="240" w:lineRule="auto"/>
        <w:ind w:left="720"/>
        <w:rPr>
          <w:rFonts w:cs="Times New Roman"/>
          <w:szCs w:val="20"/>
        </w:rPr>
      </w:pPr>
      <w:r w:rsidRPr="007E7B92">
        <w:rPr>
          <w:rFonts w:cs="Times New Roman"/>
          <w:szCs w:val="20"/>
        </w:rPr>
        <w:t>a) Capital property is sold and the sale price is paid in instalments</w:t>
      </w:r>
    </w:p>
    <w:p w:rsidR="005648D3" w:rsidRPr="00FD5631" w:rsidRDefault="00D0644F" w:rsidP="00FD5631">
      <w:pPr>
        <w:spacing w:after="0" w:line="240" w:lineRule="auto"/>
        <w:ind w:left="720"/>
        <w:rPr>
          <w:rFonts w:cs="Times New Roman"/>
          <w:szCs w:val="20"/>
        </w:rPr>
      </w:pPr>
      <w:r w:rsidRPr="007E7B92">
        <w:rPr>
          <w:rFonts w:cs="Times New Roman"/>
          <w:szCs w:val="20"/>
        </w:rPr>
        <w:t>b) The amount paid for capital property is dependent on</w:t>
      </w:r>
      <w:r w:rsidR="00FD5631">
        <w:rPr>
          <w:rFonts w:cs="Times New Roman"/>
          <w:szCs w:val="20"/>
        </w:rPr>
        <w:t xml:space="preserve"> use/production of the property</w:t>
      </w:r>
    </w:p>
    <w:p w:rsidR="007A5923" w:rsidRDefault="005648D3" w:rsidP="005648D3">
      <w:pPr>
        <w:pStyle w:val="Heading1"/>
      </w:pPr>
      <w:bookmarkStart w:id="94" w:name="_Toc322605916"/>
      <w:r>
        <w:t xml:space="preserve">What </w:t>
      </w:r>
      <w:r w:rsidR="00233228">
        <w:t>are losses</w:t>
      </w:r>
      <w:r>
        <w:t>? And From what Source of income</w:t>
      </w:r>
      <w:r w:rsidR="00233228">
        <w:t xml:space="preserve"> can we </w:t>
      </w:r>
      <w:proofErr w:type="spellStart"/>
      <w:r w:rsidR="00233228">
        <w:t>net</w:t>
      </w:r>
      <w:proofErr w:type="spellEnd"/>
      <w:r w:rsidR="00233228">
        <w:t xml:space="preserve"> them out</w:t>
      </w:r>
      <w:r>
        <w:t>?</w:t>
      </w:r>
      <w:bookmarkEnd w:id="94"/>
    </w:p>
    <w:p w:rsidR="00965291" w:rsidRPr="00965291" w:rsidRDefault="00965291" w:rsidP="00965291"/>
    <w:p w:rsidR="002F2989" w:rsidRPr="007E7B92" w:rsidRDefault="002F2989" w:rsidP="00965291">
      <w:pPr>
        <w:pStyle w:val="Heading2"/>
      </w:pPr>
      <w:bookmarkStart w:id="95" w:name="_Toc322605917"/>
      <w:r w:rsidRPr="007E7B92">
        <w:t>Ordinary income losses</w:t>
      </w:r>
      <w:bookmarkEnd w:id="95"/>
    </w:p>
    <w:p w:rsidR="002F2989" w:rsidRPr="00FD5631" w:rsidRDefault="002F2989" w:rsidP="007A5923">
      <w:pPr>
        <w:spacing w:after="0" w:line="240" w:lineRule="auto"/>
        <w:rPr>
          <w:rFonts w:cs="Times New Roman"/>
          <w:b/>
          <w:szCs w:val="20"/>
        </w:rPr>
      </w:pPr>
      <w:r w:rsidRPr="007E7B92">
        <w:rPr>
          <w:rFonts w:cs="Times New Roman"/>
          <w:szCs w:val="20"/>
        </w:rPr>
        <w:t xml:space="preserve">- </w:t>
      </w:r>
      <w:proofErr w:type="gramStart"/>
      <w:r w:rsidRPr="007E7B92">
        <w:rPr>
          <w:rFonts w:cs="Times New Roman"/>
          <w:b/>
          <w:bCs/>
          <w:i/>
          <w:color w:val="0070C0"/>
          <w:szCs w:val="20"/>
        </w:rPr>
        <w:t>s.3(</w:t>
      </w:r>
      <w:proofErr w:type="gramEnd"/>
      <w:r w:rsidRPr="007E7B92">
        <w:rPr>
          <w:rFonts w:cs="Times New Roman"/>
          <w:b/>
          <w:bCs/>
          <w:i/>
          <w:color w:val="0070C0"/>
          <w:szCs w:val="20"/>
        </w:rPr>
        <w:t>d)</w:t>
      </w:r>
      <w:r w:rsidRPr="007E7B92">
        <w:rPr>
          <w:rFonts w:cs="Times New Roman"/>
          <w:i/>
          <w:color w:val="0070C0"/>
          <w:szCs w:val="20"/>
        </w:rPr>
        <w:t>:</w:t>
      </w:r>
      <w:r w:rsidRPr="007E7B92">
        <w:rPr>
          <w:rFonts w:cs="Times New Roman"/>
          <w:color w:val="0070C0"/>
          <w:szCs w:val="20"/>
        </w:rPr>
        <w:t xml:space="preserve"> </w:t>
      </w:r>
      <w:r w:rsidRPr="00FD5631">
        <w:rPr>
          <w:rFonts w:cs="Times New Roman"/>
          <w:b/>
          <w:szCs w:val="20"/>
        </w:rPr>
        <w:t>current year losses</w:t>
      </w:r>
      <w:r w:rsidRPr="007E7B92">
        <w:rPr>
          <w:rFonts w:cs="Times New Roman"/>
          <w:szCs w:val="20"/>
        </w:rPr>
        <w:t xml:space="preserve"> from office/employment, business or property can be </w:t>
      </w:r>
      <w:r w:rsidRPr="007E7B92">
        <w:rPr>
          <w:rFonts w:cs="Times New Roman"/>
          <w:b/>
          <w:szCs w:val="20"/>
        </w:rPr>
        <w:t>deducted from all sources</w:t>
      </w:r>
      <w:r w:rsidRPr="007E7B92">
        <w:rPr>
          <w:rFonts w:cs="Times New Roman"/>
          <w:szCs w:val="20"/>
        </w:rPr>
        <w:t xml:space="preserve"> of income, </w:t>
      </w:r>
      <w:r w:rsidRPr="00FD5631">
        <w:rPr>
          <w:rFonts w:cs="Times New Roman"/>
          <w:b/>
          <w:szCs w:val="20"/>
        </w:rPr>
        <w:t>including taxable capital gains</w:t>
      </w:r>
    </w:p>
    <w:p w:rsidR="00965291" w:rsidRDefault="00965291" w:rsidP="00965291">
      <w:pPr>
        <w:spacing w:after="0" w:line="240" w:lineRule="auto"/>
        <w:contextualSpacing/>
        <w:rPr>
          <w:rFonts w:cs="Times New Roman"/>
          <w:b/>
          <w:bCs/>
          <w:szCs w:val="20"/>
        </w:rPr>
      </w:pPr>
    </w:p>
    <w:p w:rsidR="00965291" w:rsidRPr="007E7B92" w:rsidRDefault="00965291" w:rsidP="00965291">
      <w:pPr>
        <w:spacing w:after="0" w:line="240" w:lineRule="auto"/>
        <w:contextualSpacing/>
        <w:rPr>
          <w:rFonts w:cs="Times New Roman"/>
          <w:szCs w:val="20"/>
        </w:rPr>
      </w:pPr>
      <w:r w:rsidRPr="007E7B92">
        <w:rPr>
          <w:rFonts w:cs="Times New Roman"/>
          <w:b/>
          <w:bCs/>
          <w:szCs w:val="20"/>
        </w:rPr>
        <w:t>“Netting out”</w:t>
      </w:r>
      <w:r w:rsidRPr="007E7B92">
        <w:rPr>
          <w:rFonts w:cs="Times New Roman"/>
          <w:szCs w:val="20"/>
        </w:rPr>
        <w:t xml:space="preserve">: Under </w:t>
      </w:r>
      <w:r w:rsidRPr="007E7B92">
        <w:rPr>
          <w:rFonts w:cs="Times New Roman"/>
          <w:b/>
          <w:bCs/>
          <w:i/>
          <w:color w:val="0070C0"/>
          <w:szCs w:val="20"/>
        </w:rPr>
        <w:t>s.4</w:t>
      </w:r>
      <w:r w:rsidRPr="007E7B92">
        <w:rPr>
          <w:rFonts w:cs="Times New Roman"/>
          <w:i/>
          <w:color w:val="0070C0"/>
          <w:szCs w:val="20"/>
        </w:rPr>
        <w:t xml:space="preserve">, </w:t>
      </w:r>
      <w:r w:rsidRPr="00673DA1">
        <w:rPr>
          <w:rFonts w:cs="Times New Roman"/>
          <w:b/>
          <w:szCs w:val="20"/>
        </w:rPr>
        <w:t>losses from one source can be deducted from other sources when calculating net income</w:t>
      </w:r>
    </w:p>
    <w:p w:rsidR="00965291" w:rsidRDefault="00965291" w:rsidP="008E635E">
      <w:pPr>
        <w:spacing w:after="0" w:line="240" w:lineRule="auto"/>
        <w:ind w:left="720"/>
        <w:contextualSpacing/>
        <w:rPr>
          <w:rFonts w:cs="Times New Roman"/>
          <w:szCs w:val="20"/>
        </w:rPr>
      </w:pPr>
      <w:r w:rsidRPr="007E7B92">
        <w:rPr>
          <w:rFonts w:cs="Times New Roman"/>
          <w:szCs w:val="20"/>
        </w:rPr>
        <w:t xml:space="preserve">- </w:t>
      </w:r>
      <w:r w:rsidRPr="007E7B92">
        <w:rPr>
          <w:rFonts w:cs="Times New Roman"/>
          <w:b/>
          <w:bCs/>
          <w:szCs w:val="20"/>
        </w:rPr>
        <w:t>Note</w:t>
      </w:r>
      <w:r w:rsidRPr="007E7B92">
        <w:rPr>
          <w:rFonts w:cs="Times New Roman"/>
          <w:szCs w:val="20"/>
        </w:rPr>
        <w:t>: while you can use losses from “</w:t>
      </w:r>
      <w:r w:rsidRPr="007E7B92">
        <w:rPr>
          <w:rFonts w:cs="Times New Roman"/>
          <w:b/>
          <w:bCs/>
          <w:szCs w:val="20"/>
        </w:rPr>
        <w:t>ordinary sources</w:t>
      </w:r>
      <w:r w:rsidRPr="007E7B92">
        <w:rPr>
          <w:rFonts w:cs="Times New Roman"/>
          <w:szCs w:val="20"/>
        </w:rPr>
        <w:t>” to reduce income from other sources</w:t>
      </w:r>
      <w:r>
        <w:rPr>
          <w:rFonts w:cs="Times New Roman"/>
          <w:szCs w:val="20"/>
        </w:rPr>
        <w:t xml:space="preserve"> you </w:t>
      </w:r>
      <w:r w:rsidRPr="007E7B92">
        <w:rPr>
          <w:rFonts w:cs="Times New Roman"/>
          <w:b/>
          <w:bCs/>
          <w:szCs w:val="20"/>
        </w:rPr>
        <w:t>can only use</w:t>
      </w:r>
      <w:r w:rsidRPr="007E7B92">
        <w:rPr>
          <w:rFonts w:cs="Times New Roman"/>
          <w:szCs w:val="20"/>
        </w:rPr>
        <w:t xml:space="preserve"> </w:t>
      </w:r>
      <w:r w:rsidRPr="007E7B92">
        <w:rPr>
          <w:rFonts w:cs="Times New Roman"/>
          <w:b/>
          <w:bCs/>
          <w:szCs w:val="20"/>
        </w:rPr>
        <w:t xml:space="preserve">capital losses to deduct from capital gains </w:t>
      </w:r>
      <w:r w:rsidRPr="007E7B92">
        <w:rPr>
          <w:rFonts w:cs="Times New Roman"/>
          <w:szCs w:val="20"/>
        </w:rPr>
        <w:t>(com</w:t>
      </w:r>
      <w:r>
        <w:rPr>
          <w:rFonts w:cs="Times New Roman"/>
          <w:szCs w:val="20"/>
        </w:rPr>
        <w:t>promise of the ½ tax treatment)</w:t>
      </w:r>
    </w:p>
    <w:p w:rsidR="00965291" w:rsidRPr="007E7B92" w:rsidRDefault="00965291" w:rsidP="00965291">
      <w:pPr>
        <w:spacing w:after="0" w:line="240" w:lineRule="auto"/>
        <w:contextualSpacing/>
        <w:rPr>
          <w:rFonts w:cs="Times New Roman"/>
          <w:szCs w:val="20"/>
        </w:rPr>
      </w:pPr>
    </w:p>
    <w:p w:rsidR="0084083A" w:rsidRPr="007E7B92" w:rsidRDefault="0084083A" w:rsidP="00965291">
      <w:pPr>
        <w:pStyle w:val="Heading2"/>
      </w:pPr>
      <w:bookmarkStart w:id="96" w:name="_Toc322605918"/>
      <w:r w:rsidRPr="007E7B92">
        <w:t>Capital Losses</w:t>
      </w:r>
      <w:bookmarkEnd w:id="96"/>
    </w:p>
    <w:p w:rsidR="0084083A" w:rsidRPr="007E7B92" w:rsidRDefault="00C01D9B" w:rsidP="007A5923">
      <w:pPr>
        <w:spacing w:after="0" w:line="240" w:lineRule="auto"/>
        <w:rPr>
          <w:b/>
          <w:szCs w:val="20"/>
        </w:rPr>
      </w:pPr>
      <w:r>
        <w:rPr>
          <w:rFonts w:cs="Times New Roman"/>
          <w:b/>
          <w:bCs/>
          <w:szCs w:val="20"/>
        </w:rPr>
        <w:t xml:space="preserve">How to </w:t>
      </w:r>
      <w:r w:rsidR="0084083A" w:rsidRPr="007E7B92">
        <w:rPr>
          <w:rFonts w:cs="Times New Roman"/>
          <w:b/>
          <w:bCs/>
          <w:szCs w:val="20"/>
        </w:rPr>
        <w:t xml:space="preserve">Calculate Capital </w:t>
      </w:r>
      <w:r w:rsidR="00965291">
        <w:rPr>
          <w:rFonts w:cs="Times New Roman"/>
          <w:b/>
          <w:bCs/>
          <w:szCs w:val="20"/>
        </w:rPr>
        <w:t>gain/</w:t>
      </w:r>
      <w:r w:rsidR="0084083A" w:rsidRPr="007E7B92">
        <w:rPr>
          <w:rFonts w:cs="Times New Roman"/>
          <w:b/>
          <w:bCs/>
          <w:szCs w:val="20"/>
        </w:rPr>
        <w:t>loss:</w:t>
      </w:r>
      <w:r w:rsidR="0084083A" w:rsidRPr="007E7B92">
        <w:rPr>
          <w:szCs w:val="20"/>
        </w:rPr>
        <w:t xml:space="preserve"> </w:t>
      </w:r>
      <w:r w:rsidR="0084083A" w:rsidRPr="006725B8">
        <w:rPr>
          <w:color w:val="FF0000"/>
          <w:szCs w:val="20"/>
        </w:rPr>
        <w:t>selling price</w:t>
      </w:r>
      <w:r w:rsidR="00965291" w:rsidRPr="006725B8">
        <w:rPr>
          <w:color w:val="FF0000"/>
          <w:szCs w:val="20"/>
        </w:rPr>
        <w:t xml:space="preserve"> </w:t>
      </w:r>
      <w:r w:rsidR="0084083A" w:rsidRPr="007E7B92">
        <w:rPr>
          <w:b/>
          <w:szCs w:val="20"/>
        </w:rPr>
        <w:t>minus</w:t>
      </w:r>
      <w:r w:rsidR="00965291">
        <w:rPr>
          <w:b/>
          <w:szCs w:val="20"/>
        </w:rPr>
        <w:t xml:space="preserve"> </w:t>
      </w:r>
      <w:proofErr w:type="gramStart"/>
      <w:r w:rsidR="00965291">
        <w:rPr>
          <w:b/>
          <w:szCs w:val="20"/>
        </w:rPr>
        <w:t>(</w:t>
      </w:r>
      <w:r w:rsidR="00965291">
        <w:rPr>
          <w:szCs w:val="20"/>
        </w:rPr>
        <w:t xml:space="preserve"> </w:t>
      </w:r>
      <w:r w:rsidR="00965291" w:rsidRPr="006725B8">
        <w:rPr>
          <w:color w:val="FF0000"/>
          <w:szCs w:val="20"/>
        </w:rPr>
        <w:t>Purchase</w:t>
      </w:r>
      <w:proofErr w:type="gramEnd"/>
      <w:r w:rsidR="00965291" w:rsidRPr="006725B8">
        <w:rPr>
          <w:color w:val="FF0000"/>
          <w:szCs w:val="20"/>
        </w:rPr>
        <w:t xml:space="preserve"> price</w:t>
      </w:r>
      <w:r w:rsidR="0084083A" w:rsidRPr="006725B8">
        <w:rPr>
          <w:color w:val="FF0000"/>
          <w:szCs w:val="20"/>
        </w:rPr>
        <w:t xml:space="preserve"> + capital expenses</w:t>
      </w:r>
      <w:r w:rsidRPr="006725B8">
        <w:rPr>
          <w:color w:val="FF0000"/>
          <w:szCs w:val="20"/>
        </w:rPr>
        <w:t xml:space="preserve"> </w:t>
      </w:r>
      <w:r w:rsidR="0084083A" w:rsidRPr="006725B8">
        <w:rPr>
          <w:color w:val="FF0000"/>
          <w:szCs w:val="20"/>
        </w:rPr>
        <w:t>(</w:t>
      </w:r>
      <w:proofErr w:type="spellStart"/>
      <w:r w:rsidR="0084083A" w:rsidRPr="006725B8">
        <w:rPr>
          <w:color w:val="FF0000"/>
          <w:szCs w:val="20"/>
        </w:rPr>
        <w:t>ie</w:t>
      </w:r>
      <w:proofErr w:type="spellEnd"/>
      <w:r w:rsidR="0084083A" w:rsidRPr="006725B8">
        <w:rPr>
          <w:color w:val="FF0000"/>
          <w:szCs w:val="20"/>
        </w:rPr>
        <w:t xml:space="preserve"> for improving it</w:t>
      </w:r>
      <w:r w:rsidR="0084083A" w:rsidRPr="007E7B92">
        <w:rPr>
          <w:szCs w:val="20"/>
        </w:rPr>
        <w:t>)</w:t>
      </w:r>
      <w:r w:rsidR="00965291">
        <w:rPr>
          <w:szCs w:val="20"/>
        </w:rPr>
        <w:t>)</w:t>
      </w:r>
      <w:r w:rsidR="0084083A" w:rsidRPr="007E7B92">
        <w:rPr>
          <w:szCs w:val="20"/>
        </w:rPr>
        <w:t xml:space="preserve"> </w:t>
      </w:r>
      <w:r w:rsidR="0084083A" w:rsidRPr="007E7B92">
        <w:rPr>
          <w:b/>
          <w:szCs w:val="20"/>
        </w:rPr>
        <w:t xml:space="preserve">minus </w:t>
      </w:r>
      <w:r w:rsidR="0084083A" w:rsidRPr="007E7B92">
        <w:rPr>
          <w:szCs w:val="20"/>
        </w:rPr>
        <w:t xml:space="preserve"> </w:t>
      </w:r>
      <w:r w:rsidR="0084083A" w:rsidRPr="006725B8">
        <w:rPr>
          <w:color w:val="FF0000"/>
          <w:szCs w:val="20"/>
        </w:rPr>
        <w:t>selling expenses (brokerage fees, fixing it up etc</w:t>
      </w:r>
      <w:r w:rsidR="0084083A" w:rsidRPr="007E7B92">
        <w:rPr>
          <w:szCs w:val="20"/>
        </w:rPr>
        <w:t>.)=</w:t>
      </w:r>
      <w:r w:rsidR="0084083A" w:rsidRPr="007E7B92">
        <w:rPr>
          <w:b/>
          <w:szCs w:val="20"/>
        </w:rPr>
        <w:t xml:space="preserve">capital gain or capital loss…1/2 of this if its profit is taxable capital gain </w:t>
      </w:r>
      <w:r w:rsidR="006725B8">
        <w:rPr>
          <w:b/>
          <w:szCs w:val="20"/>
        </w:rPr>
        <w:t>or ½ if not profitable is capital loss.</w:t>
      </w:r>
    </w:p>
    <w:p w:rsidR="0084083A" w:rsidRPr="007E7B92" w:rsidRDefault="0084083A" w:rsidP="0084083A">
      <w:pPr>
        <w:spacing w:after="0" w:line="240" w:lineRule="auto"/>
        <w:ind w:left="720"/>
        <w:rPr>
          <w:rFonts w:cs="Times New Roman"/>
          <w:b/>
          <w:bCs/>
          <w:szCs w:val="20"/>
        </w:rPr>
      </w:pPr>
      <w:r w:rsidRPr="007E7B92">
        <w:rPr>
          <w:b/>
          <w:szCs w:val="20"/>
        </w:rPr>
        <w:t xml:space="preserve">Ex: </w:t>
      </w:r>
      <w:r w:rsidR="006725B8">
        <w:rPr>
          <w:b/>
          <w:szCs w:val="20"/>
        </w:rPr>
        <w:t xml:space="preserve">Price= 200 000 MINUS expenses10000 MINUS </w:t>
      </w:r>
      <w:r w:rsidRPr="007E7B92">
        <w:rPr>
          <w:b/>
          <w:szCs w:val="20"/>
        </w:rPr>
        <w:t>adjusted cost base 50 000=capital gain 140 000…TCG=70 000</w:t>
      </w:r>
    </w:p>
    <w:p w:rsidR="008E635E" w:rsidRPr="006725B8" w:rsidRDefault="006725B8" w:rsidP="00D64016">
      <w:pPr>
        <w:pStyle w:val="ListParagraph"/>
        <w:numPr>
          <w:ilvl w:val="0"/>
          <w:numId w:val="2"/>
        </w:numPr>
        <w:spacing w:after="0" w:line="240" w:lineRule="auto"/>
        <w:rPr>
          <w:rFonts w:ascii="Times New Roman" w:hAnsi="Times New Roman" w:cs="Times New Roman"/>
          <w:szCs w:val="20"/>
        </w:rPr>
      </w:pPr>
      <w:r>
        <w:rPr>
          <w:rFonts w:ascii="Times New Roman" w:hAnsi="Times New Roman" w:cs="Times New Roman"/>
          <w:szCs w:val="20"/>
        </w:rPr>
        <w:t>No capital loss on</w:t>
      </w:r>
      <w:r w:rsidR="0084083A" w:rsidRPr="008E635E">
        <w:rPr>
          <w:rFonts w:ascii="Times New Roman" w:hAnsi="Times New Roman" w:cs="Times New Roman"/>
          <w:b/>
          <w:szCs w:val="20"/>
        </w:rPr>
        <w:t xml:space="preserve"> </w:t>
      </w:r>
      <w:r w:rsidR="0084083A" w:rsidRPr="008E635E">
        <w:rPr>
          <w:rFonts w:ascii="Times New Roman" w:hAnsi="Times New Roman" w:cs="Times New Roman"/>
          <w:b/>
          <w:szCs w:val="20"/>
          <w:u w:val="single"/>
        </w:rPr>
        <w:t xml:space="preserve">depreciable </w:t>
      </w:r>
      <w:proofErr w:type="gramStart"/>
      <w:r w:rsidR="0084083A" w:rsidRPr="008E635E">
        <w:rPr>
          <w:rFonts w:ascii="Times New Roman" w:hAnsi="Times New Roman" w:cs="Times New Roman"/>
          <w:b/>
          <w:szCs w:val="20"/>
          <w:u w:val="single"/>
        </w:rPr>
        <w:t>property</w:t>
      </w:r>
      <w:r w:rsidR="0084083A" w:rsidRPr="008E635E">
        <w:rPr>
          <w:rFonts w:ascii="Times New Roman" w:hAnsi="Times New Roman" w:cs="Times New Roman"/>
          <w:szCs w:val="20"/>
        </w:rPr>
        <w:t xml:space="preserve"> </w:t>
      </w:r>
      <w:r w:rsidR="00965291" w:rsidRPr="008E635E">
        <w:rPr>
          <w:rFonts w:ascii="Times New Roman" w:hAnsi="Times New Roman" w:cs="Times New Roman"/>
          <w:szCs w:val="20"/>
        </w:rPr>
        <w:t>:</w:t>
      </w:r>
      <w:proofErr w:type="gramEnd"/>
      <w:r w:rsidR="00965291" w:rsidRPr="008E635E">
        <w:rPr>
          <w:rFonts w:ascii="Times New Roman" w:hAnsi="Times New Roman" w:cs="Times New Roman"/>
          <w:szCs w:val="20"/>
        </w:rPr>
        <w:t xml:space="preserve"> Focus on LAND</w:t>
      </w:r>
      <w:r w:rsidR="008E635E" w:rsidRPr="008E635E">
        <w:rPr>
          <w:rFonts w:ascii="Times New Roman" w:hAnsi="Times New Roman" w:cs="Times New Roman"/>
        </w:rPr>
        <w:t xml:space="preserve">, </w:t>
      </w:r>
      <w:r>
        <w:rPr>
          <w:rFonts w:ascii="Times New Roman" w:hAnsi="Times New Roman" w:cs="Times New Roman"/>
        </w:rPr>
        <w:t>depreciable property is</w:t>
      </w:r>
      <w:r w:rsidR="008E635E" w:rsidRPr="008E635E">
        <w:rPr>
          <w:rFonts w:ascii="Times New Roman" w:hAnsi="Times New Roman" w:cs="Times New Roman"/>
        </w:rPr>
        <w:t xml:space="preserve"> a “terminal loss” which is a business loss, not a capital loss. e.g. commercial buildings</w:t>
      </w:r>
    </w:p>
    <w:p w:rsidR="006725B8" w:rsidRPr="008E635E" w:rsidRDefault="006725B8" w:rsidP="00D64016">
      <w:pPr>
        <w:pStyle w:val="ListParagraph"/>
        <w:numPr>
          <w:ilvl w:val="0"/>
          <w:numId w:val="2"/>
        </w:numPr>
        <w:spacing w:after="0" w:line="240" w:lineRule="auto"/>
        <w:rPr>
          <w:rFonts w:ascii="Times New Roman" w:hAnsi="Times New Roman" w:cs="Times New Roman"/>
          <w:szCs w:val="20"/>
        </w:rPr>
      </w:pPr>
      <w:r>
        <w:rPr>
          <w:rFonts w:ascii="Times New Roman" w:hAnsi="Times New Roman" w:cs="Times New Roman"/>
        </w:rPr>
        <w:t xml:space="preserve">BUT if building </w:t>
      </w:r>
      <w:r>
        <w:rPr>
          <w:rFonts w:ascii="Times New Roman" w:hAnsi="Times New Roman" w:cs="Times New Roman"/>
          <w:b/>
        </w:rPr>
        <w:t>goes up in value</w:t>
      </w:r>
      <w:r>
        <w:rPr>
          <w:rFonts w:ascii="Times New Roman" w:hAnsi="Times New Roman" w:cs="Times New Roman"/>
        </w:rPr>
        <w:t xml:space="preserve"> you get </w:t>
      </w:r>
      <w:r>
        <w:rPr>
          <w:rFonts w:ascii="Times New Roman" w:hAnsi="Times New Roman" w:cs="Times New Roman"/>
          <w:b/>
        </w:rPr>
        <w:t>capital gain</w:t>
      </w:r>
    </w:p>
    <w:p w:rsidR="008E635E" w:rsidRPr="008E635E" w:rsidRDefault="008E635E" w:rsidP="00D64016">
      <w:pPr>
        <w:pStyle w:val="ListParagraph"/>
        <w:numPr>
          <w:ilvl w:val="1"/>
          <w:numId w:val="2"/>
        </w:numPr>
        <w:spacing w:after="0" w:line="240" w:lineRule="auto"/>
        <w:rPr>
          <w:rFonts w:ascii="Times New Roman" w:hAnsi="Times New Roman" w:cs="Times New Roman"/>
          <w:szCs w:val="20"/>
        </w:rPr>
      </w:pPr>
      <w:r w:rsidRPr="008E635E">
        <w:rPr>
          <w:rFonts w:ascii="Times New Roman" w:hAnsi="Times New Roman" w:cs="Times New Roman"/>
          <w:sz w:val="10"/>
          <w:szCs w:val="14"/>
        </w:rPr>
        <w:t xml:space="preserve"> </w:t>
      </w:r>
      <w:r w:rsidRPr="008E635E">
        <w:rPr>
          <w:rFonts w:ascii="Times New Roman" w:hAnsi="Times New Roman" w:cs="Times New Roman"/>
        </w:rPr>
        <w:t>allocation problem – decided b/n buyer and seller</w:t>
      </w:r>
      <w:r w:rsidR="006725B8">
        <w:rPr>
          <w:rFonts w:ascii="Times New Roman" w:hAnsi="Times New Roman" w:cs="Times New Roman"/>
        </w:rPr>
        <w:t xml:space="preserve"> of how much to be land and how much building</w:t>
      </w:r>
    </w:p>
    <w:p w:rsidR="00965291" w:rsidRPr="006725B8" w:rsidRDefault="008E635E" w:rsidP="008E635E">
      <w:pPr>
        <w:pStyle w:val="ListParagraph"/>
        <w:numPr>
          <w:ilvl w:val="1"/>
          <w:numId w:val="2"/>
        </w:numPr>
        <w:spacing w:after="0" w:line="240" w:lineRule="auto"/>
        <w:rPr>
          <w:rFonts w:ascii="Times New Roman" w:hAnsi="Times New Roman" w:cs="Times New Roman"/>
          <w:szCs w:val="20"/>
        </w:rPr>
      </w:pPr>
      <w:r w:rsidRPr="008E635E">
        <w:rPr>
          <w:rFonts w:ascii="Times New Roman" w:hAnsi="Times New Roman" w:cs="Times New Roman"/>
        </w:rPr>
        <w:t>building vendor wants price to be mostly land b/c capital gain, buyer wants it to be building so can write off depreciation</w:t>
      </w:r>
    </w:p>
    <w:p w:rsidR="0084083A" w:rsidRPr="007E7B92" w:rsidRDefault="0084083A" w:rsidP="007A5923">
      <w:pPr>
        <w:spacing w:after="0" w:line="240" w:lineRule="auto"/>
        <w:rPr>
          <w:rFonts w:cs="Times New Roman"/>
          <w:b/>
          <w:bCs/>
          <w:szCs w:val="20"/>
          <w:u w:val="single"/>
        </w:rPr>
      </w:pPr>
      <w:r w:rsidRPr="007E7B92">
        <w:rPr>
          <w:rFonts w:cs="Times New Roman"/>
          <w:b/>
          <w:bCs/>
          <w:szCs w:val="20"/>
        </w:rPr>
        <w:lastRenderedPageBreak/>
        <w:t>“</w:t>
      </w:r>
      <w:r w:rsidRPr="007E7B92">
        <w:rPr>
          <w:rFonts w:cs="Times New Roman"/>
          <w:b/>
          <w:bCs/>
          <w:szCs w:val="20"/>
          <w:u w:val="single"/>
        </w:rPr>
        <w:t>Quarantine rule” for capital losses</w:t>
      </w:r>
    </w:p>
    <w:p w:rsidR="002F2989" w:rsidRPr="007E7B92" w:rsidRDefault="002F2989" w:rsidP="007A5923">
      <w:pPr>
        <w:spacing w:after="0" w:line="240" w:lineRule="auto"/>
        <w:rPr>
          <w:rFonts w:cs="Times New Roman"/>
          <w:szCs w:val="20"/>
        </w:rPr>
      </w:pPr>
      <w:r w:rsidRPr="007E7B92">
        <w:rPr>
          <w:rFonts w:cs="Times New Roman"/>
          <w:szCs w:val="20"/>
        </w:rPr>
        <w:t xml:space="preserve">- </w:t>
      </w:r>
      <w:proofErr w:type="gramStart"/>
      <w:r w:rsidRPr="007E7B92">
        <w:rPr>
          <w:rFonts w:cs="Times New Roman"/>
          <w:b/>
          <w:bCs/>
          <w:i/>
          <w:color w:val="0070C0"/>
          <w:szCs w:val="20"/>
        </w:rPr>
        <w:t>s.39(</w:t>
      </w:r>
      <w:proofErr w:type="gramEnd"/>
      <w:r w:rsidRPr="007E7B92">
        <w:rPr>
          <w:rFonts w:cs="Times New Roman"/>
          <w:b/>
          <w:bCs/>
          <w:i/>
          <w:color w:val="0070C0"/>
          <w:szCs w:val="20"/>
        </w:rPr>
        <w:t>1</w:t>
      </w:r>
      <w:r w:rsidR="00965291">
        <w:rPr>
          <w:rFonts w:cs="Times New Roman"/>
          <w:b/>
          <w:bCs/>
          <w:i/>
          <w:color w:val="0070C0"/>
          <w:szCs w:val="20"/>
        </w:rPr>
        <w:t>)</w:t>
      </w:r>
      <w:r w:rsidRPr="007E7B92">
        <w:rPr>
          <w:rFonts w:cs="Times New Roman"/>
          <w:b/>
          <w:szCs w:val="20"/>
        </w:rPr>
        <w:t>allowable capital losses</w:t>
      </w:r>
      <w:r w:rsidRPr="007E7B92">
        <w:rPr>
          <w:rFonts w:cs="Times New Roman"/>
          <w:szCs w:val="20"/>
        </w:rPr>
        <w:t xml:space="preserve"> are “quarantined” and can </w:t>
      </w:r>
      <w:r w:rsidRPr="007E7B92">
        <w:rPr>
          <w:rFonts w:cs="Times New Roman"/>
          <w:b/>
          <w:szCs w:val="20"/>
        </w:rPr>
        <w:t>only offset taxable capital gains</w:t>
      </w:r>
    </w:p>
    <w:p w:rsidR="002F2989" w:rsidRPr="007E7B92" w:rsidRDefault="002F2989" w:rsidP="007A5923">
      <w:pPr>
        <w:spacing w:after="0" w:line="240" w:lineRule="auto"/>
        <w:rPr>
          <w:rFonts w:cs="Times New Roman"/>
          <w:szCs w:val="20"/>
        </w:rPr>
      </w:pPr>
      <w:r w:rsidRPr="007E7B92">
        <w:rPr>
          <w:rFonts w:cs="Times New Roman"/>
          <w:szCs w:val="20"/>
        </w:rPr>
        <w:t xml:space="preserve">- Under this subsection, only </w:t>
      </w:r>
      <w:r w:rsidRPr="00C01D9B">
        <w:rPr>
          <w:rFonts w:cs="Times New Roman"/>
          <w:b/>
          <w:szCs w:val="20"/>
        </w:rPr>
        <w:t>½ of capital losses</w:t>
      </w:r>
      <w:r w:rsidRPr="007E7B92">
        <w:rPr>
          <w:rFonts w:cs="Times New Roman"/>
          <w:szCs w:val="20"/>
        </w:rPr>
        <w:t xml:space="preserve"> are deductible</w:t>
      </w:r>
    </w:p>
    <w:p w:rsidR="002F2989" w:rsidRPr="007E7B92" w:rsidRDefault="002F2989" w:rsidP="007A5923">
      <w:pPr>
        <w:spacing w:after="0" w:line="240" w:lineRule="auto"/>
        <w:rPr>
          <w:rFonts w:cs="Times New Roman"/>
          <w:b/>
          <w:bCs/>
          <w:szCs w:val="20"/>
        </w:rPr>
      </w:pPr>
      <w:r w:rsidRPr="007E7B92">
        <w:rPr>
          <w:rFonts w:cs="Times New Roman"/>
          <w:szCs w:val="20"/>
        </w:rPr>
        <w:t xml:space="preserve">- </w:t>
      </w:r>
      <w:proofErr w:type="gramStart"/>
      <w:r w:rsidRPr="007E7B92">
        <w:rPr>
          <w:rFonts w:cs="Times New Roman"/>
          <w:szCs w:val="20"/>
        </w:rPr>
        <w:t>it</w:t>
      </w:r>
      <w:proofErr w:type="gramEnd"/>
      <w:r w:rsidRPr="007E7B92">
        <w:rPr>
          <w:rFonts w:cs="Times New Roman"/>
          <w:szCs w:val="20"/>
        </w:rPr>
        <w:t xml:space="preserve"> is only when </w:t>
      </w:r>
      <w:r w:rsidRPr="007E7B92">
        <w:rPr>
          <w:rFonts w:cs="Times New Roman"/>
          <w:b/>
          <w:szCs w:val="20"/>
        </w:rPr>
        <w:t>sold</w:t>
      </w:r>
      <w:r w:rsidRPr="007E7B92">
        <w:rPr>
          <w:rFonts w:cs="Times New Roman"/>
          <w:szCs w:val="20"/>
        </w:rPr>
        <w:t xml:space="preserve"> that</w:t>
      </w:r>
      <w:r w:rsidRPr="007E7B92">
        <w:rPr>
          <w:rFonts w:cs="Times New Roman"/>
          <w:b/>
          <w:bCs/>
          <w:szCs w:val="20"/>
        </w:rPr>
        <w:t xml:space="preserve"> </w:t>
      </w:r>
      <w:r w:rsidRPr="007E7B92">
        <w:rPr>
          <w:rFonts w:cs="Times New Roman"/>
          <w:szCs w:val="20"/>
        </w:rPr>
        <w:t xml:space="preserve">there is a </w:t>
      </w:r>
      <w:r w:rsidRPr="007E7B92">
        <w:rPr>
          <w:rFonts w:cs="Times New Roman"/>
          <w:b/>
          <w:bCs/>
          <w:szCs w:val="20"/>
        </w:rPr>
        <w:t>“capital loss”</w:t>
      </w:r>
    </w:p>
    <w:p w:rsidR="002F2989" w:rsidRPr="007E7B92" w:rsidRDefault="002F2989" w:rsidP="007A5923">
      <w:pPr>
        <w:spacing w:after="0" w:line="240" w:lineRule="auto"/>
        <w:rPr>
          <w:rFonts w:cs="Times New Roman"/>
          <w:szCs w:val="20"/>
        </w:rPr>
      </w:pPr>
      <w:r w:rsidRPr="007E7B92">
        <w:rPr>
          <w:rFonts w:cs="Times New Roman"/>
          <w:b/>
          <w:bCs/>
          <w:szCs w:val="20"/>
        </w:rPr>
        <w:t>Exception</w:t>
      </w:r>
      <w:r w:rsidRPr="007E7B92">
        <w:rPr>
          <w:rFonts w:cs="Times New Roman"/>
          <w:szCs w:val="20"/>
        </w:rPr>
        <w:t>: in year of death (and preceding year), can deduct capital losses from all sources</w:t>
      </w:r>
    </w:p>
    <w:p w:rsidR="008E635E" w:rsidRDefault="008E635E" w:rsidP="002F2989">
      <w:pPr>
        <w:spacing w:after="0" w:line="240" w:lineRule="auto"/>
        <w:rPr>
          <w:rFonts w:cs="Times New Roman"/>
          <w:szCs w:val="20"/>
        </w:rPr>
      </w:pPr>
    </w:p>
    <w:p w:rsidR="006725B8" w:rsidRDefault="008E635E" w:rsidP="006725B8">
      <w:pPr>
        <w:spacing w:after="0" w:line="240" w:lineRule="auto"/>
        <w:rPr>
          <w:rFonts w:cs="Times New Roman"/>
          <w:szCs w:val="20"/>
          <w:u w:val="single"/>
        </w:rPr>
      </w:pPr>
      <w:r>
        <w:rPr>
          <w:rFonts w:cs="Times New Roman"/>
          <w:b/>
          <w:szCs w:val="20"/>
          <w:u w:val="single"/>
        </w:rPr>
        <w:t>Exception: Allowable Business Investment Loss</w:t>
      </w:r>
      <w:r w:rsidR="006725B8">
        <w:rPr>
          <w:rFonts w:cs="Times New Roman"/>
          <w:szCs w:val="20"/>
          <w:u w:val="single"/>
        </w:rPr>
        <w:t xml:space="preserve"> </w:t>
      </w:r>
    </w:p>
    <w:p w:rsidR="006725B8" w:rsidRPr="006725B8" w:rsidRDefault="006725B8" w:rsidP="006725B8">
      <w:pPr>
        <w:spacing w:after="0" w:line="240" w:lineRule="auto"/>
        <w:rPr>
          <w:rFonts w:cs="Times New Roman"/>
          <w:b/>
        </w:rPr>
      </w:pPr>
      <w:r>
        <w:rPr>
          <w:rFonts w:cs="Times New Roman"/>
          <w:szCs w:val="20"/>
          <w:u w:val="single"/>
        </w:rPr>
        <w:t>-</w:t>
      </w:r>
      <w:r w:rsidR="008E635E" w:rsidRPr="008E635E">
        <w:rPr>
          <w:rFonts w:cs="Times New Roman"/>
          <w:b/>
        </w:rPr>
        <w:t xml:space="preserve">If you lose money investing in a </w:t>
      </w:r>
      <w:r w:rsidR="008E635E" w:rsidRPr="008E635E">
        <w:rPr>
          <w:rFonts w:cs="Times New Roman"/>
          <w:b/>
          <w:u w:val="single"/>
        </w:rPr>
        <w:t xml:space="preserve">small business </w:t>
      </w:r>
      <w:r w:rsidR="008E635E" w:rsidRPr="008E635E">
        <w:rPr>
          <w:rFonts w:cs="Times New Roman"/>
          <w:b/>
        </w:rPr>
        <w:t>(incorporated and income under 750 000) you get a capital loss</w:t>
      </w:r>
      <w:r>
        <w:rPr>
          <w:rFonts w:cs="Times New Roman"/>
          <w:b/>
        </w:rPr>
        <w:t xml:space="preserve"> and 1/2 is allowable and can be subtracted</w:t>
      </w:r>
      <w:r w:rsidR="008E635E" w:rsidRPr="008E635E">
        <w:rPr>
          <w:rFonts w:cs="Times New Roman"/>
          <w:b/>
        </w:rPr>
        <w:t xml:space="preserve"> </w:t>
      </w:r>
      <w:r w:rsidR="008E635E" w:rsidRPr="008E635E">
        <w:rPr>
          <w:rFonts w:cs="Times New Roman"/>
          <w:b/>
          <w:highlight w:val="yellow"/>
        </w:rPr>
        <w:t>against all sources of income…</w:t>
      </w:r>
    </w:p>
    <w:p w:rsidR="007A5923" w:rsidRPr="007E7B92" w:rsidRDefault="00A269FB" w:rsidP="00A269FB">
      <w:pPr>
        <w:pStyle w:val="Heading3"/>
        <w:rPr>
          <w:szCs w:val="20"/>
        </w:rPr>
      </w:pPr>
      <w:bookmarkStart w:id="97" w:name="_Toc322605919"/>
      <w:r w:rsidRPr="007E7B92">
        <w:rPr>
          <w:szCs w:val="20"/>
        </w:rPr>
        <w:t>Losses from Farms</w:t>
      </w:r>
      <w:bookmarkEnd w:id="97"/>
    </w:p>
    <w:p w:rsidR="007A5923" w:rsidRPr="007E7B92" w:rsidRDefault="007A5923" w:rsidP="007A5923">
      <w:pPr>
        <w:spacing w:after="0" w:line="240" w:lineRule="auto"/>
        <w:rPr>
          <w:rFonts w:cs="Times New Roman"/>
          <w:szCs w:val="20"/>
        </w:rPr>
      </w:pPr>
      <w:r w:rsidRPr="007E7B92">
        <w:rPr>
          <w:rFonts w:cs="Times New Roman"/>
          <w:b/>
          <w:color w:val="0070C0"/>
          <w:szCs w:val="20"/>
        </w:rPr>
        <w:t>-</w:t>
      </w:r>
      <w:r w:rsidRPr="007E7B92">
        <w:rPr>
          <w:rFonts w:cs="Times New Roman"/>
          <w:b/>
          <w:i/>
          <w:color w:val="0070C0"/>
          <w:szCs w:val="20"/>
        </w:rPr>
        <w:t>s. 31</w:t>
      </w:r>
      <w:r w:rsidRPr="007E7B92">
        <w:rPr>
          <w:rFonts w:cs="Times New Roman"/>
          <w:color w:val="0070C0"/>
          <w:szCs w:val="20"/>
        </w:rPr>
        <w:t xml:space="preserve"> </w:t>
      </w:r>
      <w:r w:rsidRPr="007E7B92">
        <w:rPr>
          <w:rFonts w:cs="Times New Roman"/>
          <w:szCs w:val="20"/>
        </w:rPr>
        <w:t xml:space="preserve">limits the deduction of certain </w:t>
      </w:r>
      <w:r w:rsidRPr="007E7B92">
        <w:rPr>
          <w:rFonts w:cs="Times New Roman"/>
          <w:b/>
          <w:bCs/>
          <w:szCs w:val="20"/>
        </w:rPr>
        <w:t xml:space="preserve">“restricted” farming losses </w:t>
      </w:r>
      <w:r w:rsidRPr="008E635E">
        <w:rPr>
          <w:rFonts w:cs="Times New Roman"/>
          <w:b/>
          <w:szCs w:val="20"/>
        </w:rPr>
        <w:t>to $8750 in any one year</w:t>
      </w:r>
    </w:p>
    <w:p w:rsidR="007A5923" w:rsidRPr="006E034C" w:rsidRDefault="007A5923" w:rsidP="006E034C">
      <w:pPr>
        <w:spacing w:after="0" w:line="240" w:lineRule="auto"/>
        <w:ind w:left="720"/>
        <w:rPr>
          <w:rFonts w:cs="Times New Roman"/>
          <w:b/>
          <w:szCs w:val="20"/>
        </w:rPr>
      </w:pPr>
      <w:r w:rsidRPr="007E7B92">
        <w:rPr>
          <w:rFonts w:cs="Times New Roman"/>
          <w:szCs w:val="20"/>
        </w:rPr>
        <w:t xml:space="preserve">- Targeted tax payers are those persons whose </w:t>
      </w:r>
      <w:r w:rsidRPr="008E635E">
        <w:rPr>
          <w:rFonts w:cs="Times New Roman"/>
          <w:b/>
          <w:szCs w:val="20"/>
        </w:rPr>
        <w:t xml:space="preserve">chief source of income </w:t>
      </w:r>
      <w:r w:rsidR="006E034C">
        <w:rPr>
          <w:rFonts w:cs="Times New Roman"/>
          <w:b/>
          <w:szCs w:val="20"/>
        </w:rPr>
        <w:t>is not</w:t>
      </w:r>
      <w:r w:rsidRPr="008E635E">
        <w:rPr>
          <w:rFonts w:cs="Times New Roman"/>
          <w:b/>
          <w:szCs w:val="20"/>
        </w:rPr>
        <w:t xml:space="preserve"> </w:t>
      </w:r>
      <w:r w:rsidR="006E034C">
        <w:rPr>
          <w:rFonts w:cs="Times New Roman"/>
          <w:b/>
          <w:szCs w:val="20"/>
        </w:rPr>
        <w:t>farming</w:t>
      </w:r>
      <w:proofErr w:type="gramStart"/>
      <w:r w:rsidR="006E034C">
        <w:rPr>
          <w:rFonts w:cs="Times New Roman"/>
          <w:b/>
          <w:szCs w:val="20"/>
        </w:rPr>
        <w:t>:</w:t>
      </w:r>
      <w:r w:rsidRPr="007E7B92">
        <w:rPr>
          <w:rFonts w:cs="Times New Roman"/>
          <w:szCs w:val="20"/>
        </w:rPr>
        <w:t>-</w:t>
      </w:r>
      <w:proofErr w:type="gramEnd"/>
      <w:r w:rsidRPr="007E7B92">
        <w:rPr>
          <w:rFonts w:cs="Times New Roman"/>
          <w:szCs w:val="20"/>
        </w:rPr>
        <w:t xml:space="preserve"> Part-time, </w:t>
      </w:r>
      <w:r w:rsidRPr="007E7B92">
        <w:rPr>
          <w:rFonts w:cs="Times New Roman"/>
          <w:b/>
          <w:bCs/>
          <w:szCs w:val="20"/>
        </w:rPr>
        <w:t xml:space="preserve">for profit </w:t>
      </w:r>
      <w:r w:rsidRPr="007E7B92">
        <w:rPr>
          <w:rFonts w:cs="Times New Roman"/>
          <w:szCs w:val="20"/>
        </w:rPr>
        <w:t>farms</w:t>
      </w:r>
    </w:p>
    <w:p w:rsidR="007A5923" w:rsidRPr="006E034C" w:rsidRDefault="006E034C" w:rsidP="006E034C">
      <w:pPr>
        <w:spacing w:after="0" w:line="240" w:lineRule="auto"/>
        <w:rPr>
          <w:rFonts w:cs="Times New Roman"/>
          <w:szCs w:val="20"/>
        </w:rPr>
      </w:pPr>
      <w:r>
        <w:rPr>
          <w:rFonts w:cs="Times New Roman"/>
          <w:b/>
          <w:szCs w:val="20"/>
        </w:rPr>
        <w:t>Hobby Farms:</w:t>
      </w:r>
      <w:r>
        <w:rPr>
          <w:rFonts w:cs="Times New Roman"/>
          <w:szCs w:val="20"/>
        </w:rPr>
        <w:t xml:space="preserve"> get NO tax relief</w:t>
      </w:r>
    </w:p>
    <w:p w:rsidR="002F2989" w:rsidRPr="007E7B92" w:rsidRDefault="007A5923" w:rsidP="00A269FB">
      <w:pPr>
        <w:pStyle w:val="Heading2"/>
        <w:rPr>
          <w:szCs w:val="20"/>
        </w:rPr>
      </w:pPr>
      <w:bookmarkStart w:id="98" w:name="_Toc322605920"/>
      <w:r w:rsidRPr="007E7B92">
        <w:rPr>
          <w:szCs w:val="20"/>
        </w:rPr>
        <w:t>Loss Carryovers</w:t>
      </w:r>
      <w:bookmarkEnd w:id="98"/>
    </w:p>
    <w:p w:rsidR="008E635E" w:rsidRPr="008E635E" w:rsidRDefault="008E635E" w:rsidP="00A371D7">
      <w:pPr>
        <w:spacing w:after="0" w:line="240" w:lineRule="auto"/>
        <w:contextualSpacing/>
        <w:rPr>
          <w:rFonts w:cs="Times New Roman"/>
          <w:szCs w:val="20"/>
        </w:rPr>
      </w:pPr>
      <w:r>
        <w:rPr>
          <w:rFonts w:cs="Times New Roman"/>
          <w:szCs w:val="20"/>
        </w:rPr>
        <w:t xml:space="preserve">Loss can be </w:t>
      </w:r>
      <w:r w:rsidR="002F441D">
        <w:rPr>
          <w:rFonts w:cs="Times New Roman"/>
          <w:szCs w:val="20"/>
        </w:rPr>
        <w:t>subtracted from past or in future years</w:t>
      </w:r>
    </w:p>
    <w:p w:rsidR="00A371D7" w:rsidRPr="007E7B92" w:rsidRDefault="00A371D7" w:rsidP="00A371D7">
      <w:pPr>
        <w:spacing w:after="0" w:line="240" w:lineRule="auto"/>
        <w:rPr>
          <w:rFonts w:cs="Times New Roman"/>
          <w:szCs w:val="20"/>
        </w:rPr>
      </w:pPr>
      <w:r w:rsidRPr="007E7B92">
        <w:rPr>
          <w:rFonts w:cs="Times New Roman"/>
          <w:b/>
          <w:bCs/>
          <w:szCs w:val="20"/>
        </w:rPr>
        <w:t xml:space="preserve">- </w:t>
      </w:r>
      <w:r w:rsidRPr="007E7B92">
        <w:rPr>
          <w:rFonts w:cs="Times New Roman"/>
          <w:szCs w:val="20"/>
        </w:rPr>
        <w:t>“</w:t>
      </w:r>
      <w:r w:rsidRPr="007E7B92">
        <w:rPr>
          <w:rFonts w:cs="Times New Roman"/>
          <w:b/>
          <w:bCs/>
          <w:szCs w:val="20"/>
        </w:rPr>
        <w:t>Carry-back</w:t>
      </w:r>
      <w:r w:rsidRPr="007E7B92">
        <w:rPr>
          <w:rFonts w:cs="Times New Roman"/>
          <w:szCs w:val="20"/>
        </w:rPr>
        <w:t xml:space="preserve">” provides that a loss in one </w:t>
      </w:r>
      <w:r w:rsidRPr="007E7B92">
        <w:rPr>
          <w:rFonts w:cs="Times New Roman"/>
          <w:b/>
          <w:bCs/>
          <w:szCs w:val="20"/>
        </w:rPr>
        <w:t xml:space="preserve">taxation year </w:t>
      </w:r>
      <w:r w:rsidRPr="007E7B92">
        <w:rPr>
          <w:rFonts w:cs="Times New Roman"/>
          <w:szCs w:val="20"/>
        </w:rPr>
        <w:t>can be applied to a previous year</w:t>
      </w:r>
    </w:p>
    <w:p w:rsidR="00A371D7" w:rsidRPr="007E7B92" w:rsidRDefault="00A371D7" w:rsidP="00A371D7">
      <w:pPr>
        <w:spacing w:after="0" w:line="240" w:lineRule="auto"/>
        <w:ind w:left="720"/>
        <w:rPr>
          <w:rFonts w:cs="Times New Roman"/>
          <w:szCs w:val="20"/>
        </w:rPr>
      </w:pPr>
      <w:r w:rsidRPr="007E7B92">
        <w:rPr>
          <w:rFonts w:cs="Times New Roman"/>
          <w:b/>
          <w:bCs/>
          <w:szCs w:val="20"/>
        </w:rPr>
        <w:t xml:space="preserve">- </w:t>
      </w:r>
      <w:r w:rsidRPr="007E7B92">
        <w:rPr>
          <w:rFonts w:cs="Times New Roman"/>
          <w:szCs w:val="20"/>
        </w:rPr>
        <w:t>Results in a refund of the previous year</w:t>
      </w:r>
      <w:r w:rsidR="002F441D">
        <w:rPr>
          <w:rFonts w:ascii="Cambria Math" w:hAnsi="Cambria Math" w:cs="Cambria Math"/>
          <w:szCs w:val="20"/>
        </w:rPr>
        <w:t>’</w:t>
      </w:r>
      <w:r w:rsidRPr="007E7B92">
        <w:rPr>
          <w:rFonts w:cs="Times New Roman"/>
          <w:szCs w:val="20"/>
        </w:rPr>
        <w:t>s tax (no interest though)</w:t>
      </w:r>
    </w:p>
    <w:p w:rsidR="00A371D7" w:rsidRPr="007E7B92" w:rsidRDefault="00A371D7" w:rsidP="00A371D7">
      <w:pPr>
        <w:spacing w:after="0" w:line="240" w:lineRule="auto"/>
        <w:rPr>
          <w:rFonts w:cs="Times New Roman"/>
          <w:szCs w:val="20"/>
        </w:rPr>
      </w:pPr>
      <w:r w:rsidRPr="007E7B92">
        <w:rPr>
          <w:rFonts w:cs="Times New Roman"/>
          <w:b/>
          <w:bCs/>
          <w:szCs w:val="20"/>
        </w:rPr>
        <w:t xml:space="preserve">- </w:t>
      </w:r>
      <w:r w:rsidRPr="007E7B92">
        <w:rPr>
          <w:rFonts w:cs="Times New Roman"/>
          <w:szCs w:val="20"/>
        </w:rPr>
        <w:t>“</w:t>
      </w:r>
      <w:r w:rsidRPr="007E7B92">
        <w:rPr>
          <w:rFonts w:cs="Times New Roman"/>
          <w:b/>
          <w:bCs/>
          <w:szCs w:val="20"/>
        </w:rPr>
        <w:t>Carry-forward</w:t>
      </w:r>
      <w:r w:rsidRPr="007E7B92">
        <w:rPr>
          <w:rFonts w:cs="Times New Roman"/>
          <w:szCs w:val="20"/>
        </w:rPr>
        <w:t>” provides that a loss can be carried forward to future years</w:t>
      </w:r>
    </w:p>
    <w:p w:rsidR="00C01D9B" w:rsidRPr="007E7B92" w:rsidRDefault="00A371D7" w:rsidP="002F441D">
      <w:pPr>
        <w:spacing w:after="0" w:line="240" w:lineRule="auto"/>
        <w:ind w:firstLine="720"/>
        <w:rPr>
          <w:rFonts w:cs="Times New Roman"/>
          <w:szCs w:val="20"/>
        </w:rPr>
      </w:pPr>
      <w:r w:rsidRPr="007E7B92">
        <w:rPr>
          <w:rFonts w:cs="Times New Roman"/>
          <w:b/>
          <w:bCs/>
          <w:szCs w:val="20"/>
        </w:rPr>
        <w:t xml:space="preserve">- </w:t>
      </w:r>
      <w:r w:rsidRPr="007E7B92">
        <w:rPr>
          <w:rFonts w:cs="Times New Roman"/>
          <w:szCs w:val="20"/>
        </w:rPr>
        <w:t xml:space="preserve">Results in a tax reduction in a future </w:t>
      </w:r>
      <w:r w:rsidRPr="007E7B92">
        <w:rPr>
          <w:rFonts w:cs="Times New Roman"/>
          <w:b/>
          <w:bCs/>
          <w:szCs w:val="20"/>
        </w:rPr>
        <w:t xml:space="preserve">taxation year </w:t>
      </w:r>
      <w:r w:rsidRPr="007E7B92">
        <w:rPr>
          <w:rFonts w:cs="Times New Roman"/>
          <w:szCs w:val="20"/>
        </w:rPr>
        <w:t>(without interest)</w:t>
      </w:r>
    </w:p>
    <w:p w:rsidR="00A371D7" w:rsidRPr="002B3D4C" w:rsidRDefault="00A371D7" w:rsidP="00A371D7">
      <w:pPr>
        <w:spacing w:after="0" w:line="240" w:lineRule="auto"/>
        <w:rPr>
          <w:rFonts w:cs="Times New Roman"/>
          <w:b/>
          <w:bCs/>
          <w:szCs w:val="20"/>
          <w:u w:val="single"/>
        </w:rPr>
      </w:pPr>
      <w:r w:rsidRPr="002B3D4C">
        <w:rPr>
          <w:rFonts w:cs="Times New Roman"/>
          <w:b/>
          <w:bCs/>
          <w:szCs w:val="20"/>
          <w:u w:val="single"/>
        </w:rPr>
        <w:t>Time periods</w:t>
      </w:r>
      <w:r w:rsidR="008E635E">
        <w:rPr>
          <w:rFonts w:cs="Times New Roman"/>
          <w:b/>
          <w:bCs/>
          <w:szCs w:val="20"/>
          <w:u w:val="single"/>
        </w:rPr>
        <w:t xml:space="preserve"> </w:t>
      </w:r>
      <w:proofErr w:type="gramStart"/>
      <w:r w:rsidR="008E635E">
        <w:rPr>
          <w:rFonts w:cs="Times New Roman"/>
          <w:b/>
          <w:bCs/>
          <w:szCs w:val="20"/>
          <w:u w:val="single"/>
        </w:rPr>
        <w:t>for  carryovers</w:t>
      </w:r>
      <w:proofErr w:type="gramEnd"/>
      <w:r w:rsidR="008E635E">
        <w:rPr>
          <w:rFonts w:cs="Times New Roman"/>
          <w:b/>
          <w:bCs/>
          <w:szCs w:val="20"/>
          <w:u w:val="single"/>
        </w:rPr>
        <w:t xml:space="preserve"> for different types of losses</w:t>
      </w:r>
    </w:p>
    <w:p w:rsidR="00A371D7" w:rsidRPr="007E7B92" w:rsidRDefault="00A371D7" w:rsidP="00A371D7">
      <w:pPr>
        <w:spacing w:after="0" w:line="240" w:lineRule="auto"/>
        <w:rPr>
          <w:rFonts w:cs="Times New Roman"/>
          <w:b/>
          <w:bCs/>
          <w:szCs w:val="20"/>
        </w:rPr>
      </w:pPr>
      <w:r w:rsidRPr="007E7B92">
        <w:rPr>
          <w:rFonts w:cs="Times New Roman"/>
          <w:b/>
          <w:bCs/>
          <w:szCs w:val="20"/>
        </w:rPr>
        <w:t xml:space="preserve">- Non-capital losses - </w:t>
      </w:r>
      <w:r w:rsidRPr="007E7B92">
        <w:rPr>
          <w:rFonts w:cs="Times New Roman"/>
          <w:b/>
          <w:bCs/>
          <w:i/>
          <w:color w:val="0070C0"/>
          <w:szCs w:val="20"/>
        </w:rPr>
        <w:t>s. 111(1</w:t>
      </w:r>
      <w:proofErr w:type="gramStart"/>
      <w:r w:rsidRPr="007E7B92">
        <w:rPr>
          <w:rFonts w:cs="Times New Roman"/>
          <w:b/>
          <w:bCs/>
          <w:i/>
          <w:color w:val="0070C0"/>
          <w:szCs w:val="20"/>
        </w:rPr>
        <w:t>)(</w:t>
      </w:r>
      <w:proofErr w:type="gramEnd"/>
      <w:r w:rsidRPr="007E7B92">
        <w:rPr>
          <w:rFonts w:cs="Times New Roman"/>
          <w:b/>
          <w:bCs/>
          <w:i/>
          <w:color w:val="0070C0"/>
          <w:szCs w:val="20"/>
        </w:rPr>
        <w:t>a),</w:t>
      </w:r>
      <w:r w:rsidRPr="007E7B92">
        <w:rPr>
          <w:rFonts w:cs="Times New Roman"/>
          <w:b/>
          <w:bCs/>
          <w:color w:val="0070C0"/>
          <w:szCs w:val="20"/>
        </w:rPr>
        <w:t xml:space="preserve"> </w:t>
      </w:r>
      <w:r w:rsidRPr="007E7B92">
        <w:rPr>
          <w:rFonts w:cs="Times New Roman"/>
          <w:b/>
          <w:bCs/>
          <w:szCs w:val="20"/>
        </w:rPr>
        <w:t xml:space="preserve">defined in </w:t>
      </w:r>
      <w:r w:rsidRPr="007E7B92">
        <w:rPr>
          <w:rFonts w:cs="Times New Roman"/>
          <w:b/>
          <w:bCs/>
          <w:i/>
          <w:color w:val="0070C0"/>
          <w:szCs w:val="20"/>
        </w:rPr>
        <w:t>s. 111(8)</w:t>
      </w:r>
    </w:p>
    <w:p w:rsidR="00A371D7" w:rsidRPr="007E7B92" w:rsidRDefault="00A371D7" w:rsidP="00A371D7">
      <w:pPr>
        <w:spacing w:after="0" w:line="240" w:lineRule="auto"/>
        <w:ind w:left="720"/>
        <w:rPr>
          <w:rFonts w:cs="Times New Roman"/>
          <w:szCs w:val="20"/>
        </w:rPr>
      </w:pPr>
      <w:r w:rsidRPr="007E7B92">
        <w:rPr>
          <w:rFonts w:cs="Times New Roman"/>
          <w:szCs w:val="20"/>
        </w:rPr>
        <w:t xml:space="preserve">- Carry-back </w:t>
      </w:r>
      <w:r w:rsidRPr="002F441D">
        <w:rPr>
          <w:rFonts w:cs="Times New Roman"/>
          <w:b/>
          <w:szCs w:val="20"/>
        </w:rPr>
        <w:t>up to three years</w:t>
      </w:r>
    </w:p>
    <w:p w:rsidR="00A371D7" w:rsidRPr="007E7B92" w:rsidRDefault="00A371D7" w:rsidP="00A371D7">
      <w:pPr>
        <w:spacing w:after="0" w:line="240" w:lineRule="auto"/>
        <w:ind w:left="720"/>
        <w:rPr>
          <w:rFonts w:cs="Times New Roman"/>
          <w:szCs w:val="20"/>
        </w:rPr>
      </w:pPr>
      <w:r w:rsidRPr="007E7B92">
        <w:rPr>
          <w:rFonts w:cs="Times New Roman"/>
          <w:szCs w:val="20"/>
        </w:rPr>
        <w:t>- Carry-</w:t>
      </w:r>
      <w:r w:rsidRPr="002F441D">
        <w:rPr>
          <w:rFonts w:cs="Times New Roman"/>
          <w:b/>
          <w:szCs w:val="20"/>
        </w:rPr>
        <w:t>forward up to twenty years</w:t>
      </w:r>
    </w:p>
    <w:p w:rsidR="00A371D7" w:rsidRPr="008E635E" w:rsidRDefault="008E635E" w:rsidP="008E635E">
      <w:pPr>
        <w:spacing w:after="0" w:line="240" w:lineRule="auto"/>
        <w:ind w:left="720" w:firstLine="720"/>
        <w:rPr>
          <w:rFonts w:cs="Times New Roman"/>
          <w:szCs w:val="20"/>
        </w:rPr>
      </w:pPr>
      <w:r>
        <w:rPr>
          <w:rFonts w:cs="Times New Roman"/>
          <w:szCs w:val="20"/>
        </w:rPr>
        <w:t>- Loss expires after this limit</w:t>
      </w:r>
    </w:p>
    <w:p w:rsidR="00A371D7" w:rsidRPr="007E7B92" w:rsidRDefault="00A371D7" w:rsidP="00A371D7">
      <w:pPr>
        <w:spacing w:after="0" w:line="240" w:lineRule="auto"/>
        <w:rPr>
          <w:rFonts w:cs="Times New Roman"/>
          <w:b/>
          <w:bCs/>
          <w:szCs w:val="20"/>
        </w:rPr>
      </w:pPr>
      <w:r w:rsidRPr="007E7B92">
        <w:rPr>
          <w:rFonts w:cs="Times New Roman"/>
          <w:szCs w:val="20"/>
        </w:rPr>
        <w:t xml:space="preserve">- </w:t>
      </w:r>
      <w:r w:rsidRPr="007E7B92">
        <w:rPr>
          <w:rFonts w:cs="Times New Roman"/>
          <w:b/>
          <w:bCs/>
          <w:szCs w:val="20"/>
        </w:rPr>
        <w:t xml:space="preserve">Net Capital Losses </w:t>
      </w:r>
      <w:r w:rsidRPr="007E7B92">
        <w:rPr>
          <w:rFonts w:cs="Times New Roman"/>
          <w:szCs w:val="20"/>
        </w:rPr>
        <w:t xml:space="preserve">- </w:t>
      </w:r>
      <w:r w:rsidRPr="007E7B92">
        <w:rPr>
          <w:rFonts w:cs="Times New Roman"/>
          <w:b/>
          <w:bCs/>
          <w:i/>
          <w:color w:val="0070C0"/>
          <w:szCs w:val="20"/>
        </w:rPr>
        <w:t>s. 111(1.1)</w:t>
      </w:r>
    </w:p>
    <w:p w:rsidR="002F441D" w:rsidRDefault="00A371D7" w:rsidP="00A371D7">
      <w:pPr>
        <w:spacing w:after="0" w:line="240" w:lineRule="auto"/>
        <w:ind w:left="720"/>
        <w:rPr>
          <w:rFonts w:cs="Times New Roman"/>
          <w:szCs w:val="20"/>
        </w:rPr>
      </w:pPr>
      <w:r w:rsidRPr="007E7B92">
        <w:rPr>
          <w:rFonts w:cs="Times New Roman"/>
          <w:szCs w:val="20"/>
        </w:rPr>
        <w:t xml:space="preserve">- </w:t>
      </w:r>
      <w:r w:rsidR="002F441D">
        <w:rPr>
          <w:rFonts w:cs="Times New Roman"/>
          <w:szCs w:val="20"/>
        </w:rPr>
        <w:t>Carry back</w:t>
      </w:r>
      <w:r w:rsidRPr="007E7B92">
        <w:rPr>
          <w:rFonts w:cs="Times New Roman"/>
          <w:szCs w:val="20"/>
        </w:rPr>
        <w:t xml:space="preserve"> </w:t>
      </w:r>
      <w:r w:rsidR="002F441D">
        <w:rPr>
          <w:rFonts w:cs="Times New Roman"/>
          <w:b/>
          <w:szCs w:val="20"/>
        </w:rPr>
        <w:t>up to</w:t>
      </w:r>
      <w:r w:rsidRPr="002B3D4C">
        <w:rPr>
          <w:rFonts w:cs="Times New Roman"/>
          <w:b/>
          <w:szCs w:val="20"/>
        </w:rPr>
        <w:t xml:space="preserve"> three years</w:t>
      </w:r>
      <w:r w:rsidR="002F441D">
        <w:rPr>
          <w:rFonts w:cs="Times New Roman"/>
          <w:szCs w:val="20"/>
        </w:rPr>
        <w:t xml:space="preserve"> </w:t>
      </w:r>
    </w:p>
    <w:p w:rsidR="00A371D7" w:rsidRPr="007E7B92" w:rsidRDefault="00A371D7" w:rsidP="00A371D7">
      <w:pPr>
        <w:spacing w:after="0" w:line="240" w:lineRule="auto"/>
        <w:ind w:left="720"/>
        <w:rPr>
          <w:rFonts w:cs="Times New Roman"/>
          <w:szCs w:val="20"/>
        </w:rPr>
      </w:pPr>
      <w:r w:rsidRPr="007E7B92">
        <w:rPr>
          <w:rFonts w:cs="Times New Roman"/>
          <w:szCs w:val="20"/>
        </w:rPr>
        <w:t xml:space="preserve"> </w:t>
      </w:r>
      <w:proofErr w:type="gramStart"/>
      <w:r w:rsidRPr="007E7B92">
        <w:rPr>
          <w:rFonts w:cs="Times New Roman"/>
          <w:szCs w:val="20"/>
        </w:rPr>
        <w:t>carried</w:t>
      </w:r>
      <w:proofErr w:type="gramEnd"/>
      <w:r w:rsidRPr="007E7B92">
        <w:rPr>
          <w:rFonts w:cs="Times New Roman"/>
          <w:szCs w:val="20"/>
        </w:rPr>
        <w:t xml:space="preserve"> </w:t>
      </w:r>
      <w:r w:rsidRPr="002B3D4C">
        <w:rPr>
          <w:rFonts w:cs="Times New Roman"/>
          <w:b/>
          <w:szCs w:val="20"/>
        </w:rPr>
        <w:t>forward indefinitely</w:t>
      </w:r>
      <w:r w:rsidRPr="007E7B92">
        <w:rPr>
          <w:rFonts w:cs="Times New Roman"/>
          <w:szCs w:val="20"/>
        </w:rPr>
        <w:t xml:space="preserve">, but are deductible </w:t>
      </w:r>
      <w:r w:rsidRPr="002B3D4C">
        <w:rPr>
          <w:rFonts w:cs="Times New Roman"/>
          <w:b/>
          <w:szCs w:val="20"/>
        </w:rPr>
        <w:t>only from</w:t>
      </w:r>
      <w:r w:rsidRPr="007E7B92">
        <w:rPr>
          <w:rFonts w:cs="Times New Roman"/>
          <w:szCs w:val="20"/>
        </w:rPr>
        <w:t xml:space="preserve"> </w:t>
      </w:r>
      <w:r w:rsidRPr="007E7B92">
        <w:rPr>
          <w:rFonts w:cs="Times New Roman"/>
          <w:b/>
          <w:bCs/>
          <w:szCs w:val="20"/>
        </w:rPr>
        <w:t>taxable capital gains</w:t>
      </w:r>
    </w:p>
    <w:p w:rsidR="00A371D7" w:rsidRPr="007E7B92" w:rsidRDefault="00A371D7" w:rsidP="00A371D7">
      <w:pPr>
        <w:spacing w:after="0" w:line="240" w:lineRule="auto"/>
        <w:rPr>
          <w:rFonts w:cs="Times New Roman"/>
          <w:b/>
          <w:bCs/>
          <w:szCs w:val="20"/>
        </w:rPr>
      </w:pPr>
      <w:r w:rsidRPr="007E7B92">
        <w:rPr>
          <w:rFonts w:cs="Times New Roman"/>
          <w:szCs w:val="20"/>
        </w:rPr>
        <w:t xml:space="preserve">- </w:t>
      </w:r>
      <w:r w:rsidRPr="007E7B92">
        <w:rPr>
          <w:rFonts w:cs="Times New Roman"/>
          <w:b/>
          <w:bCs/>
          <w:szCs w:val="20"/>
        </w:rPr>
        <w:t>ABIL</w:t>
      </w:r>
    </w:p>
    <w:p w:rsidR="002F441D" w:rsidRDefault="00A371D7" w:rsidP="00A371D7">
      <w:pPr>
        <w:spacing w:after="0" w:line="240" w:lineRule="auto"/>
        <w:ind w:left="720"/>
        <w:rPr>
          <w:rFonts w:cs="Times New Roman"/>
          <w:b/>
          <w:szCs w:val="20"/>
        </w:rPr>
      </w:pPr>
      <w:r w:rsidRPr="007E7B92">
        <w:rPr>
          <w:rFonts w:cs="Times New Roman"/>
          <w:szCs w:val="20"/>
        </w:rPr>
        <w:t xml:space="preserve">- </w:t>
      </w:r>
      <w:r w:rsidR="002F441D">
        <w:rPr>
          <w:rFonts w:cs="Times New Roman"/>
          <w:szCs w:val="20"/>
        </w:rPr>
        <w:t xml:space="preserve">Carry </w:t>
      </w:r>
      <w:r w:rsidRPr="007E7B92">
        <w:rPr>
          <w:rFonts w:cs="Times New Roman"/>
          <w:szCs w:val="20"/>
        </w:rPr>
        <w:t>Back</w:t>
      </w:r>
      <w:r w:rsidR="002F441D">
        <w:rPr>
          <w:rFonts w:cs="Times New Roman"/>
          <w:szCs w:val="20"/>
        </w:rPr>
        <w:t xml:space="preserve"> up to</w:t>
      </w:r>
      <w:r w:rsidRPr="007E7B92">
        <w:rPr>
          <w:rFonts w:cs="Times New Roman"/>
          <w:szCs w:val="20"/>
        </w:rPr>
        <w:t xml:space="preserve"> </w:t>
      </w:r>
      <w:r w:rsidRPr="002B3D4C">
        <w:rPr>
          <w:rFonts w:cs="Times New Roman"/>
          <w:b/>
          <w:szCs w:val="20"/>
        </w:rPr>
        <w:t>three years,</w:t>
      </w:r>
    </w:p>
    <w:p w:rsidR="00A371D7" w:rsidRPr="007E7B92" w:rsidRDefault="002F441D" w:rsidP="00A371D7">
      <w:pPr>
        <w:spacing w:after="0" w:line="240" w:lineRule="auto"/>
        <w:ind w:left="720"/>
        <w:rPr>
          <w:rFonts w:cs="Times New Roman"/>
          <w:szCs w:val="20"/>
        </w:rPr>
      </w:pPr>
      <w:r>
        <w:rPr>
          <w:rFonts w:cs="Times New Roman"/>
          <w:b/>
          <w:szCs w:val="20"/>
        </w:rPr>
        <w:t>-</w:t>
      </w:r>
      <w:r>
        <w:rPr>
          <w:rFonts w:cs="Times New Roman"/>
          <w:szCs w:val="20"/>
        </w:rPr>
        <w:t>Carry</w:t>
      </w:r>
      <w:r w:rsidR="00A371D7" w:rsidRPr="002B3D4C">
        <w:rPr>
          <w:rFonts w:cs="Times New Roman"/>
          <w:b/>
          <w:szCs w:val="20"/>
        </w:rPr>
        <w:t xml:space="preserve"> forward ten years</w:t>
      </w:r>
    </w:p>
    <w:p w:rsidR="00A371D7" w:rsidRPr="007E7B92" w:rsidRDefault="00A371D7" w:rsidP="00A371D7">
      <w:pPr>
        <w:spacing w:after="0" w:line="240" w:lineRule="auto"/>
        <w:ind w:left="720"/>
        <w:rPr>
          <w:rFonts w:cs="Times New Roman"/>
          <w:szCs w:val="20"/>
        </w:rPr>
      </w:pPr>
      <w:r w:rsidRPr="007E7B92">
        <w:rPr>
          <w:rFonts w:cs="Times New Roman"/>
          <w:szCs w:val="20"/>
        </w:rPr>
        <w:t xml:space="preserve">- After ten years, they become regular </w:t>
      </w:r>
      <w:r w:rsidRPr="007E7B92">
        <w:rPr>
          <w:rFonts w:cs="Times New Roman"/>
          <w:b/>
          <w:bCs/>
          <w:szCs w:val="20"/>
        </w:rPr>
        <w:t>capital losses</w:t>
      </w:r>
      <w:r w:rsidRPr="007E7B92">
        <w:rPr>
          <w:rFonts w:cs="Times New Roman"/>
          <w:szCs w:val="20"/>
        </w:rPr>
        <w:t xml:space="preserve">, and thus become deductible only against </w:t>
      </w:r>
      <w:r w:rsidRPr="007E7B92">
        <w:rPr>
          <w:rFonts w:cs="Times New Roman"/>
          <w:b/>
          <w:bCs/>
          <w:szCs w:val="20"/>
        </w:rPr>
        <w:t>taxable capital gains</w:t>
      </w:r>
    </w:p>
    <w:p w:rsidR="00AA3E60" w:rsidRPr="005145D4" w:rsidRDefault="00AA3E60" w:rsidP="005145D4">
      <w:pPr>
        <w:pStyle w:val="Heading1"/>
        <w:rPr>
          <w:rFonts w:eastAsia="Times New Roman"/>
        </w:rPr>
      </w:pPr>
      <w:bookmarkStart w:id="99" w:name="_Toc322605921"/>
      <w:r w:rsidRPr="00AA3E60">
        <w:rPr>
          <w:rFonts w:eastAsia="Times New Roman"/>
        </w:rPr>
        <w:t xml:space="preserve">Chapter 6 – </w:t>
      </w:r>
      <w:r w:rsidR="008E635E">
        <w:rPr>
          <w:rFonts w:eastAsia="Times New Roman"/>
        </w:rPr>
        <w:t xml:space="preserve">When do you report income or deductions? </w:t>
      </w:r>
      <w:r w:rsidRPr="00AA3E60">
        <w:rPr>
          <w:rFonts w:eastAsia="Times New Roman"/>
        </w:rPr>
        <w:t>Computation of Profit and Timing Principles</w:t>
      </w:r>
      <w:bookmarkEnd w:id="99"/>
      <w:r w:rsidRPr="00AA3E60">
        <w:rPr>
          <w:rFonts w:eastAsia="Times New Roman"/>
        </w:rPr>
        <w:t xml:space="preserve"> </w:t>
      </w:r>
    </w:p>
    <w:p w:rsidR="00AA3E60" w:rsidRPr="00AA3E60" w:rsidRDefault="00AA3E60" w:rsidP="00AA3E60">
      <w:pPr>
        <w:keepNext/>
        <w:keepLines/>
        <w:shd w:val="clear" w:color="auto" w:fill="FFFF00"/>
        <w:spacing w:before="200" w:after="0" w:line="240" w:lineRule="auto"/>
        <w:jc w:val="center"/>
        <w:outlineLvl w:val="1"/>
        <w:rPr>
          <w:rFonts w:eastAsia="Times New Roman" w:cs="Times New Roman"/>
          <w:b/>
          <w:bCs/>
          <w:szCs w:val="20"/>
          <w:lang w:val="en-US"/>
        </w:rPr>
      </w:pPr>
      <w:bookmarkStart w:id="100" w:name="_Toc322605922"/>
      <w:r w:rsidRPr="00AA3E60">
        <w:rPr>
          <w:rFonts w:eastAsia="Times New Roman" w:cs="Times New Roman"/>
          <w:b/>
          <w:bCs/>
          <w:szCs w:val="20"/>
          <w:lang w:val="en-US"/>
        </w:rPr>
        <w:t>I.  Significance of Timing Principles</w:t>
      </w:r>
      <w:bookmarkEnd w:id="100"/>
      <w:r w:rsidRPr="00AA3E60">
        <w:rPr>
          <w:rFonts w:eastAsia="Times New Roman" w:cs="Times New Roman"/>
          <w:b/>
          <w:bCs/>
          <w:szCs w:val="20"/>
          <w:lang w:val="en-US"/>
        </w:rPr>
        <w:tab/>
      </w:r>
      <w:r w:rsidRPr="00AA3E60">
        <w:rPr>
          <w:rFonts w:eastAsia="Times New Roman" w:cs="Times New Roman"/>
          <w:b/>
          <w:bCs/>
          <w:szCs w:val="20"/>
          <w:lang w:val="en-US"/>
        </w:rPr>
        <w:tab/>
      </w:r>
    </w:p>
    <w:p w:rsidR="00AA3E60" w:rsidRPr="00AA3E60" w:rsidRDefault="00AA3E60" w:rsidP="00D64016">
      <w:pPr>
        <w:numPr>
          <w:ilvl w:val="0"/>
          <w:numId w:val="23"/>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Cs w:val="20"/>
          <w:lang w:eastAsia="en-CA"/>
        </w:rPr>
      </w:pPr>
      <w:r w:rsidRPr="00AA3E60">
        <w:rPr>
          <w:rFonts w:eastAsia="Times New Roman" w:cs="Times New Roman"/>
          <w:szCs w:val="20"/>
          <w:lang w:eastAsia="en-CA"/>
        </w:rPr>
        <w:t>A person’s earnings are broken down into annual segments</w:t>
      </w:r>
    </w:p>
    <w:p w:rsidR="00AA3E60" w:rsidRPr="00AA3E60" w:rsidRDefault="00AA3E60" w:rsidP="00D64016">
      <w:pPr>
        <w:numPr>
          <w:ilvl w:val="0"/>
          <w:numId w:val="23"/>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Cs w:val="20"/>
          <w:lang w:eastAsia="en-CA"/>
        </w:rPr>
      </w:pPr>
      <w:r w:rsidRPr="00AA3E60">
        <w:rPr>
          <w:rFonts w:eastAsia="Times New Roman" w:cs="Times New Roman"/>
          <w:szCs w:val="20"/>
          <w:lang w:eastAsia="en-CA"/>
        </w:rPr>
        <w:t>Present Value/future value</w:t>
      </w:r>
      <w:r w:rsidR="002F441D">
        <w:rPr>
          <w:rFonts w:eastAsia="Times New Roman" w:cs="Times New Roman"/>
          <w:szCs w:val="20"/>
          <w:lang w:eastAsia="en-CA"/>
        </w:rPr>
        <w:t xml:space="preserve"> (considers that $ increases over time by 8% because person can invest it to earn income)</w:t>
      </w:r>
      <w:r w:rsidR="001D723B">
        <w:rPr>
          <w:rFonts w:eastAsia="Times New Roman" w:cs="Times New Roman"/>
          <w:szCs w:val="20"/>
          <w:lang w:eastAsia="en-CA"/>
        </w:rPr>
        <w:t xml:space="preserve"> </w:t>
      </w:r>
    </w:p>
    <w:p w:rsidR="00AA3E60" w:rsidRPr="00AA3E60" w:rsidRDefault="00AA3E60" w:rsidP="00AA3E60">
      <w:p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Cs w:val="20"/>
          <w:lang w:eastAsia="en-CA"/>
        </w:rPr>
      </w:pPr>
      <w:r>
        <w:rPr>
          <w:rFonts w:eastAsia="Times New Roman" w:cs="Times New Roman"/>
          <w:b/>
          <w:szCs w:val="20"/>
          <w:lang w:eastAsia="en-CA"/>
        </w:rPr>
        <w:t>Tax payers ideally want to</w:t>
      </w:r>
    </w:p>
    <w:p w:rsidR="00AA3E60" w:rsidRPr="00AA3E60" w:rsidRDefault="00AA3E60" w:rsidP="00D64016">
      <w:pPr>
        <w:numPr>
          <w:ilvl w:val="0"/>
          <w:numId w:val="24"/>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Cs w:val="20"/>
          <w:lang w:eastAsia="en-CA"/>
        </w:rPr>
      </w:pPr>
      <w:r w:rsidRPr="002F441D">
        <w:rPr>
          <w:rFonts w:eastAsia="Times New Roman" w:cs="Times New Roman"/>
          <w:b/>
          <w:szCs w:val="20"/>
          <w:lang w:eastAsia="en-CA"/>
        </w:rPr>
        <w:t xml:space="preserve">Receive </w:t>
      </w:r>
      <w:r w:rsidRPr="002F441D">
        <w:rPr>
          <w:rFonts w:eastAsia="Times New Roman" w:cs="Times New Roman"/>
          <w:szCs w:val="20"/>
          <w:lang w:eastAsia="en-CA"/>
        </w:rPr>
        <w:t>revenu</w:t>
      </w:r>
      <w:r w:rsidRPr="002F441D">
        <w:rPr>
          <w:rFonts w:eastAsia="Times New Roman" w:cs="Times New Roman"/>
          <w:b/>
          <w:szCs w:val="20"/>
          <w:lang w:eastAsia="en-CA"/>
        </w:rPr>
        <w:t>e now</w:t>
      </w:r>
      <w:r w:rsidRPr="00AA3E60">
        <w:rPr>
          <w:rFonts w:eastAsia="Times New Roman" w:cs="Times New Roman"/>
          <w:szCs w:val="20"/>
          <w:lang w:eastAsia="en-CA"/>
        </w:rPr>
        <w:t xml:space="preserve"> but </w:t>
      </w:r>
      <w:r w:rsidRPr="002F441D">
        <w:rPr>
          <w:rFonts w:eastAsia="Times New Roman" w:cs="Times New Roman"/>
          <w:b/>
          <w:szCs w:val="20"/>
          <w:u w:val="single"/>
          <w:lang w:eastAsia="en-CA"/>
        </w:rPr>
        <w:t>defer</w:t>
      </w:r>
      <w:r w:rsidRPr="00AA3E60">
        <w:rPr>
          <w:rFonts w:eastAsia="Times New Roman" w:cs="Times New Roman"/>
          <w:szCs w:val="20"/>
          <w:lang w:eastAsia="en-CA"/>
        </w:rPr>
        <w:t xml:space="preserve"> </w:t>
      </w:r>
      <w:r w:rsidRPr="002F441D">
        <w:rPr>
          <w:rFonts w:eastAsia="Times New Roman" w:cs="Times New Roman"/>
          <w:szCs w:val="20"/>
          <w:lang w:eastAsia="en-CA"/>
        </w:rPr>
        <w:t xml:space="preserve">revenue </w:t>
      </w:r>
      <w:r w:rsidRPr="002F441D">
        <w:rPr>
          <w:rFonts w:eastAsia="Times New Roman" w:cs="Times New Roman"/>
          <w:b/>
          <w:szCs w:val="20"/>
          <w:lang w:eastAsia="en-CA"/>
        </w:rPr>
        <w:t>recognition</w:t>
      </w:r>
    </w:p>
    <w:p w:rsidR="00AA3E60" w:rsidRPr="00AA3E60" w:rsidRDefault="00AA3E60" w:rsidP="00D64016">
      <w:pPr>
        <w:numPr>
          <w:ilvl w:val="0"/>
          <w:numId w:val="24"/>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Cs w:val="20"/>
          <w:lang w:eastAsia="en-CA"/>
        </w:rPr>
      </w:pPr>
      <w:r w:rsidRPr="00AA3E60">
        <w:rPr>
          <w:rFonts w:eastAsia="Times New Roman" w:cs="Times New Roman"/>
          <w:szCs w:val="20"/>
          <w:lang w:eastAsia="en-CA"/>
        </w:rPr>
        <w:t xml:space="preserve">Accelerate business </w:t>
      </w:r>
      <w:r w:rsidRPr="00AA3E60">
        <w:rPr>
          <w:rFonts w:eastAsia="Times New Roman" w:cs="Times New Roman"/>
          <w:b/>
          <w:szCs w:val="20"/>
          <w:lang w:eastAsia="en-CA"/>
        </w:rPr>
        <w:t>expense</w:t>
      </w:r>
      <w:r w:rsidRPr="00AA3E60">
        <w:rPr>
          <w:rFonts w:eastAsia="Times New Roman" w:cs="Times New Roman"/>
          <w:szCs w:val="20"/>
          <w:lang w:eastAsia="en-CA"/>
        </w:rPr>
        <w:t xml:space="preserve"> deduction</w:t>
      </w:r>
    </w:p>
    <w:p w:rsidR="00AA3E60" w:rsidRPr="00AA3E60" w:rsidRDefault="00AA3E60" w:rsidP="00D64016">
      <w:pPr>
        <w:numPr>
          <w:ilvl w:val="1"/>
          <w:numId w:val="24"/>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Cs w:val="20"/>
          <w:lang w:eastAsia="en-CA"/>
        </w:rPr>
      </w:pPr>
      <w:r w:rsidRPr="002F441D">
        <w:rPr>
          <w:rFonts w:eastAsia="Times New Roman" w:cs="Times New Roman"/>
          <w:b/>
          <w:szCs w:val="20"/>
          <w:lang w:eastAsia="en-CA"/>
        </w:rPr>
        <w:t>Deduct expense now</w:t>
      </w:r>
      <w:r w:rsidRPr="00AA3E60">
        <w:rPr>
          <w:rFonts w:eastAsia="Times New Roman" w:cs="Times New Roman"/>
          <w:szCs w:val="20"/>
          <w:lang w:eastAsia="en-CA"/>
        </w:rPr>
        <w:t xml:space="preserve"> but </w:t>
      </w:r>
      <w:r w:rsidRPr="002F441D">
        <w:rPr>
          <w:rFonts w:eastAsia="Times New Roman" w:cs="Times New Roman"/>
          <w:b/>
          <w:szCs w:val="20"/>
          <w:lang w:eastAsia="en-CA"/>
        </w:rPr>
        <w:t xml:space="preserve">pay </w:t>
      </w:r>
      <w:r w:rsidRPr="00AA3E60">
        <w:rPr>
          <w:rFonts w:eastAsia="Times New Roman" w:cs="Times New Roman"/>
          <w:szCs w:val="20"/>
          <w:lang w:eastAsia="en-CA"/>
        </w:rPr>
        <w:t xml:space="preserve">amount </w:t>
      </w:r>
      <w:r w:rsidRPr="002F441D">
        <w:rPr>
          <w:rFonts w:eastAsia="Times New Roman" w:cs="Times New Roman"/>
          <w:b/>
          <w:szCs w:val="20"/>
          <w:lang w:eastAsia="en-CA"/>
        </w:rPr>
        <w:t>later</w:t>
      </w:r>
    </w:p>
    <w:p w:rsidR="00AA3E60" w:rsidRPr="00AA3E60" w:rsidRDefault="00AA3E60" w:rsidP="00D64016">
      <w:pPr>
        <w:numPr>
          <w:ilvl w:val="0"/>
          <w:numId w:val="24"/>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Cs w:val="20"/>
          <w:lang w:eastAsia="en-CA"/>
        </w:rPr>
      </w:pPr>
      <w:r w:rsidRPr="00AA3E60">
        <w:rPr>
          <w:rFonts w:eastAsia="Times New Roman" w:cs="Times New Roman"/>
          <w:szCs w:val="20"/>
          <w:lang w:eastAsia="en-CA"/>
        </w:rPr>
        <w:t>Accrual basis—</w:t>
      </w:r>
      <w:r w:rsidR="00B27C89">
        <w:rPr>
          <w:rFonts w:eastAsia="Times New Roman" w:cs="Times New Roman"/>
          <w:szCs w:val="20"/>
          <w:lang w:eastAsia="en-CA"/>
        </w:rPr>
        <w:t>good for expenses but bad for revenue</w:t>
      </w:r>
    </w:p>
    <w:p w:rsidR="00AA3E60" w:rsidRPr="00AA3E60" w:rsidRDefault="00AA3E60" w:rsidP="00AA3E60">
      <w:pPr>
        <w:keepNext/>
        <w:keepLines/>
        <w:shd w:val="clear" w:color="auto" w:fill="FFFF00"/>
        <w:spacing w:before="200" w:after="0" w:line="240" w:lineRule="auto"/>
        <w:jc w:val="center"/>
        <w:outlineLvl w:val="1"/>
        <w:rPr>
          <w:rFonts w:eastAsia="Times New Roman" w:cs="Times New Roman"/>
          <w:b/>
          <w:bCs/>
          <w:szCs w:val="20"/>
          <w:lang w:val="en-US"/>
        </w:rPr>
      </w:pPr>
      <w:bookmarkStart w:id="101" w:name="_Toc322605923"/>
      <w:r w:rsidRPr="00AA3E60">
        <w:rPr>
          <w:rFonts w:eastAsia="Times New Roman" w:cs="Times New Roman"/>
          <w:b/>
          <w:bCs/>
          <w:szCs w:val="20"/>
          <w:lang w:val="en-US"/>
        </w:rPr>
        <w:t>II</w:t>
      </w:r>
      <w:proofErr w:type="gramStart"/>
      <w:r w:rsidRPr="00AA3E60">
        <w:rPr>
          <w:rFonts w:eastAsia="Times New Roman" w:cs="Times New Roman"/>
          <w:b/>
          <w:bCs/>
          <w:szCs w:val="20"/>
          <w:lang w:val="en-US"/>
        </w:rPr>
        <w:t>.  Relevance</w:t>
      </w:r>
      <w:proofErr w:type="gramEnd"/>
      <w:r w:rsidRPr="00AA3E60">
        <w:rPr>
          <w:rFonts w:eastAsia="Times New Roman" w:cs="Times New Roman"/>
          <w:b/>
          <w:bCs/>
          <w:szCs w:val="20"/>
          <w:lang w:val="en-US"/>
        </w:rPr>
        <w:t xml:space="preserve"> of Financial Accounting Practice</w:t>
      </w:r>
      <w:bookmarkEnd w:id="101"/>
      <w:r w:rsidRPr="00AA3E60">
        <w:rPr>
          <w:rFonts w:eastAsia="Times New Roman" w:cs="Times New Roman"/>
          <w:b/>
          <w:bCs/>
          <w:szCs w:val="20"/>
          <w:lang w:val="en-US"/>
        </w:rPr>
        <w:tab/>
      </w:r>
      <w:r w:rsidRPr="00AA3E60">
        <w:rPr>
          <w:rFonts w:eastAsia="Times New Roman" w:cs="Times New Roman"/>
          <w:b/>
          <w:bCs/>
          <w:szCs w:val="20"/>
          <w:lang w:val="en-US"/>
        </w:rPr>
        <w:tab/>
      </w:r>
    </w:p>
    <w:p w:rsidR="00AA3E60" w:rsidRPr="00AA3E60" w:rsidRDefault="00AA3E60" w:rsidP="00D64016">
      <w:pPr>
        <w:numPr>
          <w:ilvl w:val="0"/>
          <w:numId w:val="25"/>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Cs w:val="20"/>
          <w:lang w:eastAsia="en-CA"/>
        </w:rPr>
      </w:pPr>
      <w:r w:rsidRPr="00AA3E60">
        <w:rPr>
          <w:rFonts w:eastAsia="Times New Roman" w:cs="Times New Roman"/>
          <w:b/>
          <w:szCs w:val="20"/>
          <w:lang w:eastAsia="en-CA"/>
        </w:rPr>
        <w:t>“profit”/ “loss” GAAP = factual</w:t>
      </w:r>
      <w:r>
        <w:rPr>
          <w:rFonts w:eastAsia="Times New Roman" w:cs="Times New Roman"/>
          <w:b/>
          <w:szCs w:val="20"/>
          <w:lang w:eastAsia="en-CA"/>
        </w:rPr>
        <w:t>, requires matching of income and expense in same year</w:t>
      </w:r>
    </w:p>
    <w:p w:rsidR="00AA3E60" w:rsidRPr="00AA3E60" w:rsidRDefault="00AA3E60" w:rsidP="00D64016">
      <w:pPr>
        <w:numPr>
          <w:ilvl w:val="0"/>
          <w:numId w:val="25"/>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Cs w:val="20"/>
          <w:lang w:eastAsia="en-CA"/>
        </w:rPr>
      </w:pPr>
      <w:r w:rsidRPr="00AA3E60">
        <w:rPr>
          <w:rFonts w:eastAsia="Times New Roman" w:cs="Times New Roman"/>
          <w:b/>
          <w:szCs w:val="20"/>
          <w:lang w:eastAsia="en-CA"/>
        </w:rPr>
        <w:t xml:space="preserve">ITA </w:t>
      </w:r>
      <w:proofErr w:type="spellStart"/>
      <w:r w:rsidRPr="00AA3E60">
        <w:rPr>
          <w:rFonts w:eastAsia="Times New Roman" w:cs="Times New Roman"/>
          <w:b/>
          <w:szCs w:val="20"/>
          <w:lang w:eastAsia="en-CA"/>
        </w:rPr>
        <w:t>Regs</w:t>
      </w:r>
      <w:proofErr w:type="spellEnd"/>
      <w:r w:rsidRPr="00AA3E60">
        <w:rPr>
          <w:rFonts w:eastAsia="Times New Roman" w:cs="Times New Roman"/>
          <w:b/>
          <w:szCs w:val="20"/>
          <w:lang w:eastAsia="en-CA"/>
        </w:rPr>
        <w:t>, cases, Income tax returns “questions of law”</w:t>
      </w:r>
    </w:p>
    <w:p w:rsidR="00AA3E60" w:rsidRPr="00AA3E60" w:rsidRDefault="00AA3E60" w:rsidP="00D64016">
      <w:pPr>
        <w:numPr>
          <w:ilvl w:val="0"/>
          <w:numId w:val="25"/>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color w:val="0070C0"/>
          <w:szCs w:val="20"/>
          <w:lang w:eastAsia="en-CA"/>
        </w:rPr>
      </w:pPr>
      <w:r w:rsidRPr="00AA3E60">
        <w:rPr>
          <w:rFonts w:eastAsia="Times New Roman" w:cs="Times New Roman"/>
          <w:b/>
          <w:color w:val="0070C0"/>
          <w:szCs w:val="20"/>
          <w:lang w:eastAsia="en-CA"/>
        </w:rPr>
        <w:t>S 18(9):</w:t>
      </w:r>
      <w:r w:rsidRPr="00AA3E60">
        <w:rPr>
          <w:rFonts w:eastAsia="Times New Roman" w:cs="Times New Roman"/>
          <w:color w:val="0070C0"/>
          <w:szCs w:val="20"/>
          <w:lang w:eastAsia="en-CA"/>
        </w:rPr>
        <w:t xml:space="preserve"> </w:t>
      </w:r>
      <w:r w:rsidRPr="00AA3E60">
        <w:rPr>
          <w:rFonts w:eastAsia="Times New Roman" w:cs="Times New Roman"/>
          <w:szCs w:val="20"/>
          <w:lang w:eastAsia="en-CA"/>
        </w:rPr>
        <w:t>specific prepaid expenses (insurance premiums and rent) are required to be matched.</w:t>
      </w:r>
    </w:p>
    <w:p w:rsidR="00AA3E60" w:rsidRPr="00AA3E60" w:rsidRDefault="00AA3E60" w:rsidP="00D64016">
      <w:pPr>
        <w:numPr>
          <w:ilvl w:val="0"/>
          <w:numId w:val="25"/>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Cs w:val="20"/>
          <w:lang w:eastAsia="en-CA"/>
        </w:rPr>
      </w:pPr>
      <w:r w:rsidRPr="00AA3E60">
        <w:rPr>
          <w:rFonts w:eastAsia="Times New Roman" w:cs="Times New Roman"/>
          <w:b/>
          <w:color w:val="0070C0"/>
          <w:szCs w:val="20"/>
          <w:lang w:eastAsia="en-CA"/>
        </w:rPr>
        <w:t xml:space="preserve">S 9: </w:t>
      </w:r>
      <w:r w:rsidRPr="00AA3E60">
        <w:rPr>
          <w:rFonts w:eastAsia="Times New Roman" w:cs="Times New Roman"/>
          <w:b/>
          <w:szCs w:val="20"/>
          <w:lang w:eastAsia="en-CA"/>
        </w:rPr>
        <w:t>“profit” is a question of law</w:t>
      </w:r>
    </w:p>
    <w:p w:rsidR="00AA3E60" w:rsidRDefault="00AA3E60" w:rsidP="00AA3E60">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Cs w:val="20"/>
          <w:lang w:eastAsia="en-CA"/>
        </w:rPr>
      </w:pPr>
    </w:p>
    <w:p w:rsidR="00AA3E60" w:rsidRDefault="00AA3E60" w:rsidP="00AA3E60">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i/>
          <w:color w:val="FF0000"/>
          <w:szCs w:val="20"/>
          <w:lang w:eastAsia="en-CA"/>
        </w:rPr>
      </w:pPr>
      <w:r w:rsidRPr="00AA3E60">
        <w:rPr>
          <w:rFonts w:eastAsia="Times New Roman" w:cs="Times New Roman"/>
          <w:b/>
          <w:szCs w:val="20"/>
          <w:lang w:eastAsia="en-CA"/>
        </w:rPr>
        <w:t xml:space="preserve">There is no matching principle for tax purposes unless a specific provision in the act says so [18 (9)].  </w:t>
      </w:r>
      <w:proofErr w:type="spellStart"/>
      <w:r w:rsidRPr="00AA3E60">
        <w:rPr>
          <w:rFonts w:eastAsia="Times New Roman" w:cs="Times New Roman"/>
          <w:b/>
          <w:i/>
          <w:color w:val="FF0000"/>
          <w:szCs w:val="20"/>
          <w:lang w:eastAsia="en-CA"/>
        </w:rPr>
        <w:t>Canderel</w:t>
      </w:r>
      <w:proofErr w:type="spellEnd"/>
      <w:r w:rsidRPr="00AA3E60">
        <w:rPr>
          <w:rFonts w:eastAsia="Times New Roman" w:cs="Times New Roman"/>
          <w:b/>
          <w:i/>
          <w:color w:val="FF0000"/>
          <w:szCs w:val="20"/>
          <w:lang w:eastAsia="en-CA"/>
        </w:rPr>
        <w:t xml:space="preserve"> </w:t>
      </w:r>
    </w:p>
    <w:p w:rsidR="00AA3E60" w:rsidRPr="00AA3E60" w:rsidRDefault="00AA3E60" w:rsidP="00AA3E60">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Cs w:val="20"/>
          <w:lang w:eastAsia="en-CA"/>
        </w:rPr>
      </w:pPr>
      <w:r w:rsidRPr="00AA3E60">
        <w:rPr>
          <w:rFonts w:eastAsia="Times New Roman" w:cs="Times New Roman"/>
          <w:b/>
          <w:szCs w:val="20"/>
          <w:lang w:eastAsia="en-CA"/>
        </w:rPr>
        <w:t>You can deduct the full amount in the year the e</w:t>
      </w:r>
      <w:r w:rsidR="001D723B">
        <w:rPr>
          <w:rFonts w:eastAsia="Times New Roman" w:cs="Times New Roman"/>
          <w:b/>
          <w:szCs w:val="20"/>
          <w:lang w:eastAsia="en-CA"/>
        </w:rPr>
        <w:t>x</w:t>
      </w:r>
      <w:r w:rsidRPr="00AA3E60">
        <w:rPr>
          <w:rFonts w:eastAsia="Times New Roman" w:cs="Times New Roman"/>
          <w:b/>
          <w:szCs w:val="20"/>
          <w:lang w:eastAsia="en-CA"/>
        </w:rPr>
        <w:t xml:space="preserve">pense was incurred, but you don’t have to. You can defer it as you please as long as you follow GAAP principles. </w:t>
      </w:r>
      <w:proofErr w:type="gramStart"/>
      <w:r w:rsidRPr="00AA3E60">
        <w:rPr>
          <w:rFonts w:eastAsia="Times New Roman" w:cs="Times New Roman"/>
          <w:b/>
          <w:szCs w:val="20"/>
          <w:lang w:eastAsia="en-CA"/>
        </w:rPr>
        <w:t>Has to be consistent year to year.</w:t>
      </w:r>
      <w:proofErr w:type="gramEnd"/>
      <w:r w:rsidRPr="00AA3E60">
        <w:rPr>
          <w:rFonts w:eastAsia="Times New Roman" w:cs="Times New Roman"/>
          <w:b/>
          <w:i/>
          <w:color w:val="FF0000"/>
          <w:szCs w:val="20"/>
          <w:lang w:eastAsia="en-CA"/>
        </w:rPr>
        <w:t xml:space="preserve"> </w:t>
      </w:r>
      <w:proofErr w:type="spellStart"/>
      <w:r w:rsidRPr="00AA3E60">
        <w:rPr>
          <w:rFonts w:eastAsia="Times New Roman" w:cs="Times New Roman"/>
          <w:b/>
          <w:i/>
          <w:color w:val="FF0000"/>
          <w:szCs w:val="20"/>
          <w:lang w:eastAsia="en-CA"/>
        </w:rPr>
        <w:t>Canderel</w:t>
      </w:r>
      <w:proofErr w:type="spellEnd"/>
      <w:r>
        <w:rPr>
          <w:rFonts w:eastAsia="Times New Roman" w:cs="Times New Roman"/>
          <w:b/>
          <w:i/>
          <w:color w:val="FF0000"/>
          <w:szCs w:val="20"/>
          <w:lang w:eastAsia="en-CA"/>
        </w:rPr>
        <w:t xml:space="preserve"> (</w:t>
      </w:r>
      <w:r>
        <w:rPr>
          <w:rFonts w:eastAsia="Times New Roman" w:cs="Times New Roman"/>
          <w:i/>
          <w:color w:val="FF0000"/>
          <w:szCs w:val="20"/>
          <w:lang w:eastAsia="en-CA"/>
        </w:rPr>
        <w:t xml:space="preserve">landlord offered deals to prospective tenants to give them Cash to sign leases “tips”. </w:t>
      </w:r>
      <w:proofErr w:type="gramStart"/>
      <w:r>
        <w:rPr>
          <w:rFonts w:eastAsia="Times New Roman" w:cs="Times New Roman"/>
          <w:i/>
          <w:color w:val="FF0000"/>
          <w:szCs w:val="20"/>
          <w:lang w:eastAsia="en-CA"/>
        </w:rPr>
        <w:t>Wanted to deduct full tip amount in year incurred rather than over the 10 year period, contrary to GAAP matching.</w:t>
      </w:r>
      <w:proofErr w:type="gramEnd"/>
      <w:r>
        <w:rPr>
          <w:rFonts w:eastAsia="Times New Roman" w:cs="Times New Roman"/>
          <w:i/>
          <w:color w:val="FF0000"/>
          <w:szCs w:val="20"/>
          <w:lang w:eastAsia="en-CA"/>
        </w:rPr>
        <w:t xml:space="preserve"> Court said ok cause question of law)</w:t>
      </w:r>
    </w:p>
    <w:p w:rsidR="00AA3E60" w:rsidRPr="00AA3E60" w:rsidRDefault="00AA3E60" w:rsidP="00AA3E60">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Cs w:val="20"/>
          <w:lang w:eastAsia="en-CA"/>
        </w:rPr>
      </w:pPr>
    </w:p>
    <w:p w:rsidR="003320E1" w:rsidRDefault="00AA3E60" w:rsidP="00AA3E60">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Cs w:val="20"/>
          <w:lang w:eastAsia="en-CA"/>
        </w:rPr>
      </w:pPr>
      <w:r w:rsidRPr="00AA3E60">
        <w:rPr>
          <w:rFonts w:eastAsia="Times New Roman" w:cs="Times New Roman"/>
          <w:b/>
          <w:szCs w:val="20"/>
          <w:lang w:eastAsia="en-CA"/>
        </w:rPr>
        <w:t xml:space="preserve">What is the situation for the tenant receiving the “TIP”? Section </w:t>
      </w:r>
      <w:r w:rsidRPr="00AA3E60">
        <w:rPr>
          <w:rFonts w:eastAsia="Times New Roman" w:cs="Times New Roman"/>
          <w:b/>
          <w:color w:val="0070C0"/>
          <w:szCs w:val="20"/>
          <w:lang w:eastAsia="en-CA"/>
        </w:rPr>
        <w:t>12 1 x</w:t>
      </w:r>
      <w:r w:rsidRPr="00AA3E60">
        <w:rPr>
          <w:rFonts w:eastAsia="Times New Roman" w:cs="Times New Roman"/>
          <w:szCs w:val="20"/>
          <w:lang w:eastAsia="en-CA"/>
        </w:rPr>
        <w:t>:</w:t>
      </w:r>
      <w:r w:rsidRPr="00AA3E60">
        <w:rPr>
          <w:rFonts w:eastAsia="Times New Roman" w:cs="Times New Roman"/>
          <w:b/>
          <w:szCs w:val="20"/>
          <w:lang w:eastAsia="en-CA"/>
        </w:rPr>
        <w:t xml:space="preserve"> </w:t>
      </w:r>
      <w:r w:rsidRPr="00AA3E60">
        <w:rPr>
          <w:rFonts w:eastAsia="Times New Roman" w:cs="Times New Roman"/>
          <w:szCs w:val="20"/>
          <w:lang w:eastAsia="en-CA"/>
        </w:rPr>
        <w:t>tenants must report TIP and other inducements must be recorded as income in the current year</w:t>
      </w:r>
    </w:p>
    <w:p w:rsidR="001D723B" w:rsidRDefault="001D723B" w:rsidP="00AA3E60">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Cs w:val="20"/>
          <w:lang w:eastAsia="en-CA"/>
        </w:rPr>
      </w:pPr>
    </w:p>
    <w:p w:rsidR="001D723B" w:rsidRPr="001D723B" w:rsidRDefault="001D723B" w:rsidP="00AA3E60">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Cs w:val="20"/>
          <w:lang w:eastAsia="en-CA"/>
        </w:rPr>
      </w:pPr>
      <w:r>
        <w:rPr>
          <w:rFonts w:eastAsia="Times New Roman" w:cs="Times New Roman"/>
          <w:b/>
          <w:szCs w:val="20"/>
          <w:lang w:eastAsia="en-CA"/>
        </w:rPr>
        <w:t>You can’t just ignore the GAAP but where GAAP gives choice, you’re free to choose.</w:t>
      </w:r>
      <w:r w:rsidRPr="001D723B">
        <w:rPr>
          <w:rFonts w:eastAsia="Times New Roman" w:cs="Times New Roman"/>
          <w:b/>
          <w:i/>
          <w:szCs w:val="20"/>
          <w:lang w:eastAsia="en-CA"/>
        </w:rPr>
        <w:t xml:space="preserve"> </w:t>
      </w:r>
      <w:proofErr w:type="spellStart"/>
      <w:r w:rsidRPr="001D723B">
        <w:rPr>
          <w:rFonts w:eastAsia="Times New Roman" w:cs="Times New Roman"/>
          <w:b/>
          <w:i/>
          <w:color w:val="FF0000"/>
          <w:szCs w:val="20"/>
          <w:lang w:eastAsia="en-CA"/>
        </w:rPr>
        <w:t>Denyson</w:t>
      </w:r>
      <w:proofErr w:type="spellEnd"/>
    </w:p>
    <w:p w:rsidR="003320E1" w:rsidRDefault="003320E1" w:rsidP="003320E1">
      <w:pPr>
        <w:pStyle w:val="Heading1"/>
        <w:contextualSpacing/>
        <w:rPr>
          <w:szCs w:val="20"/>
        </w:rPr>
      </w:pPr>
      <w:bookmarkStart w:id="102" w:name="_Toc322605924"/>
      <w:r w:rsidRPr="007E7B92">
        <w:rPr>
          <w:szCs w:val="20"/>
        </w:rPr>
        <w:t>Chapter 10-Dispute Resolution, Statutory Interpretation and Tax Avoidance</w:t>
      </w:r>
      <w:r>
        <w:rPr>
          <w:szCs w:val="20"/>
        </w:rPr>
        <w:t xml:space="preserve">: How do you file/dispute </w:t>
      </w:r>
      <w:proofErr w:type="spellStart"/>
      <w:r>
        <w:rPr>
          <w:szCs w:val="20"/>
        </w:rPr>
        <w:t>etc</w:t>
      </w:r>
      <w:proofErr w:type="spellEnd"/>
      <w:r>
        <w:rPr>
          <w:szCs w:val="20"/>
        </w:rPr>
        <w:t>?</w:t>
      </w:r>
      <w:bookmarkEnd w:id="102"/>
    </w:p>
    <w:p w:rsidR="00854509" w:rsidRPr="00854509" w:rsidRDefault="00854509" w:rsidP="00854509"/>
    <w:p w:rsidR="003320E1" w:rsidRPr="007E7B92" w:rsidRDefault="003320E1" w:rsidP="003320E1">
      <w:pPr>
        <w:pStyle w:val="Heading2"/>
        <w:contextualSpacing/>
        <w:rPr>
          <w:szCs w:val="20"/>
        </w:rPr>
      </w:pPr>
      <w:bookmarkStart w:id="103" w:name="_Toc322605925"/>
      <w:r w:rsidRPr="007E7B92">
        <w:rPr>
          <w:szCs w:val="20"/>
        </w:rPr>
        <w:t>Steps for dispute resolution</w:t>
      </w:r>
      <w:bookmarkEnd w:id="103"/>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w:t>
      </w:r>
      <w:r w:rsidRPr="007E7B92">
        <w:rPr>
          <w:rFonts w:cs="Times New Roman"/>
          <w:b/>
          <w:bCs/>
          <w:szCs w:val="20"/>
        </w:rPr>
        <w:t>Note</w:t>
      </w:r>
      <w:r w:rsidRPr="007E7B92">
        <w:rPr>
          <w:rFonts w:cs="Times New Roman"/>
          <w:szCs w:val="20"/>
        </w:rPr>
        <w:t>: all disputes in this course are between the individual taxpayer (“TP”) and the federal Canada Revenue Agency (“CRA”)</w:t>
      </w:r>
    </w:p>
    <w:p w:rsidR="003320E1" w:rsidRPr="007E7B92" w:rsidRDefault="003320E1" w:rsidP="003320E1">
      <w:pPr>
        <w:spacing w:after="0" w:line="240" w:lineRule="auto"/>
        <w:contextualSpacing/>
        <w:rPr>
          <w:rFonts w:cs="Times New Roman"/>
          <w:szCs w:val="20"/>
        </w:rPr>
      </w:pPr>
      <w:r w:rsidRPr="007E7B92">
        <w:rPr>
          <w:rFonts w:cs="Times New Roman"/>
          <w:b/>
          <w:bCs/>
          <w:szCs w:val="20"/>
        </w:rPr>
        <w:t>- Onus</w:t>
      </w:r>
      <w:r w:rsidRPr="007E7B92">
        <w:rPr>
          <w:rFonts w:cs="Times New Roman"/>
          <w:szCs w:val="20"/>
        </w:rPr>
        <w:t xml:space="preserve">: burden of proof is </w:t>
      </w:r>
      <w:r w:rsidRPr="007E7B92">
        <w:rPr>
          <w:rFonts w:cs="Times New Roman"/>
          <w:b/>
          <w:bCs/>
          <w:szCs w:val="20"/>
        </w:rPr>
        <w:t xml:space="preserve">always on the individual taxpayer to disprove </w:t>
      </w:r>
      <w:r w:rsidRPr="007E7B92">
        <w:rPr>
          <w:rFonts w:cs="Times New Roman"/>
          <w:szCs w:val="20"/>
        </w:rPr>
        <w:t>any assessment made by CRA</w:t>
      </w:r>
    </w:p>
    <w:p w:rsidR="003320E1" w:rsidRPr="007E7B92" w:rsidRDefault="003320E1" w:rsidP="003320E1">
      <w:pPr>
        <w:pStyle w:val="Heading3"/>
        <w:contextualSpacing/>
        <w:rPr>
          <w:szCs w:val="20"/>
        </w:rPr>
      </w:pPr>
      <w:bookmarkStart w:id="104" w:name="_Toc322605926"/>
      <w:r w:rsidRPr="007E7B92">
        <w:rPr>
          <w:szCs w:val="20"/>
        </w:rPr>
        <w:t>1) Return</w:t>
      </w:r>
      <w:bookmarkEnd w:id="104"/>
    </w:p>
    <w:p w:rsidR="003320E1" w:rsidRPr="007E7B92" w:rsidRDefault="003320E1" w:rsidP="003320E1">
      <w:pPr>
        <w:spacing w:after="0" w:line="240" w:lineRule="auto"/>
        <w:contextualSpacing/>
        <w:rPr>
          <w:rFonts w:cs="Times New Roman"/>
          <w:b/>
          <w:bCs/>
          <w:szCs w:val="20"/>
        </w:rPr>
      </w:pPr>
      <w:r w:rsidRPr="007E7B92">
        <w:rPr>
          <w:rFonts w:cs="Times New Roman"/>
          <w:szCs w:val="20"/>
        </w:rPr>
        <w:t xml:space="preserve">- </w:t>
      </w:r>
      <w:r w:rsidRPr="007E7B92">
        <w:rPr>
          <w:rFonts w:cs="Times New Roman"/>
          <w:b/>
          <w:bCs/>
          <w:i/>
          <w:color w:val="0070C0"/>
          <w:szCs w:val="20"/>
        </w:rPr>
        <w:t>s.150</w:t>
      </w:r>
      <w:r w:rsidRPr="007E7B92">
        <w:rPr>
          <w:rFonts w:cs="Times New Roman"/>
          <w:b/>
          <w:bCs/>
          <w:color w:val="0070C0"/>
          <w:szCs w:val="20"/>
        </w:rPr>
        <w:t xml:space="preserve"> </w:t>
      </w:r>
      <w:r w:rsidRPr="007E7B92">
        <w:rPr>
          <w:rFonts w:cs="Times New Roman"/>
          <w:szCs w:val="20"/>
        </w:rPr>
        <w:t xml:space="preserve">provides that every individual taxpayer shall file with the minister a </w:t>
      </w:r>
      <w:r w:rsidRPr="007E7B92">
        <w:rPr>
          <w:rFonts w:cs="Times New Roman"/>
          <w:b/>
          <w:bCs/>
          <w:szCs w:val="20"/>
        </w:rPr>
        <w:t xml:space="preserve">return of income </w:t>
      </w:r>
      <w:r w:rsidRPr="007E7B92">
        <w:rPr>
          <w:rFonts w:cs="Times New Roman"/>
          <w:szCs w:val="20"/>
        </w:rPr>
        <w:t>that is in the prescribed form and that contains the prescribed</w:t>
      </w:r>
      <w:r w:rsidRPr="007E7B92">
        <w:rPr>
          <w:rFonts w:cs="Times New Roman"/>
          <w:b/>
          <w:bCs/>
          <w:szCs w:val="20"/>
        </w:rPr>
        <w:t xml:space="preserve"> </w:t>
      </w:r>
      <w:r w:rsidRPr="007E7B92">
        <w:rPr>
          <w:rFonts w:cs="Times New Roman"/>
          <w:szCs w:val="20"/>
        </w:rPr>
        <w:t xml:space="preserve">information for each </w:t>
      </w:r>
      <w:r w:rsidRPr="007E7B92">
        <w:rPr>
          <w:rFonts w:cs="Times New Roman"/>
          <w:b/>
          <w:bCs/>
          <w:szCs w:val="20"/>
        </w:rPr>
        <w:t xml:space="preserve">taxation year </w:t>
      </w:r>
      <w:r w:rsidR="00B27C89">
        <w:rPr>
          <w:rFonts w:cs="Times New Roman"/>
          <w:b/>
          <w:bCs/>
          <w:szCs w:val="20"/>
        </w:rPr>
        <w:t xml:space="preserve">by </w:t>
      </w:r>
      <w:r w:rsidRPr="007E7B92">
        <w:rPr>
          <w:rFonts w:cs="Times New Roman"/>
          <w:b/>
          <w:bCs/>
          <w:szCs w:val="20"/>
        </w:rPr>
        <w:t>April 30</w:t>
      </w:r>
    </w:p>
    <w:p w:rsidR="003320E1" w:rsidRPr="007E7B92" w:rsidRDefault="003320E1" w:rsidP="003320E1">
      <w:pPr>
        <w:tabs>
          <w:tab w:val="left" w:pos="720"/>
          <w:tab w:val="left" w:pos="1440"/>
          <w:tab w:val="left" w:pos="2160"/>
          <w:tab w:val="left" w:pos="2880"/>
          <w:tab w:val="left" w:leader="dot" w:pos="7200"/>
          <w:tab w:val="left" w:pos="7920"/>
          <w:tab w:val="left" w:leader="dot" w:pos="8208"/>
        </w:tabs>
        <w:spacing w:after="0" w:line="240" w:lineRule="auto"/>
        <w:ind w:left="720"/>
        <w:contextualSpacing/>
        <w:rPr>
          <w:b/>
          <w:i/>
          <w:color w:val="0070C0"/>
          <w:szCs w:val="20"/>
        </w:rPr>
      </w:pPr>
      <w:r w:rsidRPr="007E7B92">
        <w:rPr>
          <w:rFonts w:cs="Times New Roman"/>
          <w:b/>
          <w:bCs/>
          <w:szCs w:val="20"/>
        </w:rPr>
        <w:t>-</w:t>
      </w:r>
      <w:proofErr w:type="spellStart"/>
      <w:r w:rsidRPr="007E7B92">
        <w:rPr>
          <w:b/>
          <w:szCs w:val="20"/>
        </w:rPr>
        <w:t>Self employed</w:t>
      </w:r>
      <w:proofErr w:type="spellEnd"/>
      <w:r w:rsidRPr="007E7B92">
        <w:rPr>
          <w:b/>
          <w:szCs w:val="20"/>
        </w:rPr>
        <w:t xml:space="preserve"> persons and spouses </w:t>
      </w:r>
      <w:r w:rsidRPr="007E7B92">
        <w:rPr>
          <w:szCs w:val="20"/>
        </w:rPr>
        <w:t xml:space="preserve">have until June 15 to file income from business Still have to pay interest on late payments if they make late payments </w:t>
      </w:r>
      <w:r w:rsidRPr="007E7B92">
        <w:rPr>
          <w:b/>
          <w:i/>
          <w:color w:val="0070C0"/>
          <w:szCs w:val="20"/>
        </w:rPr>
        <w:t>S 150 (1)(d)(ii)</w:t>
      </w:r>
    </w:p>
    <w:p w:rsidR="003320E1" w:rsidRPr="007E7B92" w:rsidRDefault="003320E1" w:rsidP="003320E1">
      <w:pPr>
        <w:tabs>
          <w:tab w:val="left" w:pos="720"/>
          <w:tab w:val="left" w:pos="1440"/>
          <w:tab w:val="left" w:pos="2160"/>
          <w:tab w:val="left" w:pos="2880"/>
          <w:tab w:val="left" w:leader="dot" w:pos="7200"/>
          <w:tab w:val="left" w:pos="7920"/>
          <w:tab w:val="left" w:leader="dot" w:pos="8208"/>
        </w:tabs>
        <w:spacing w:after="0" w:line="240" w:lineRule="auto"/>
        <w:contextualSpacing/>
        <w:rPr>
          <w:rFonts w:cs="Times New Roman"/>
          <w:b/>
          <w:bCs/>
          <w:i/>
          <w:szCs w:val="20"/>
        </w:rPr>
      </w:pPr>
      <w:r w:rsidRPr="007E7B92">
        <w:rPr>
          <w:rFonts w:cs="Times New Roman"/>
          <w:b/>
          <w:bCs/>
          <w:szCs w:val="20"/>
        </w:rPr>
        <w:t xml:space="preserve">-TP must estimate amount of tax payable </w:t>
      </w:r>
      <w:r w:rsidRPr="007E7B92">
        <w:rPr>
          <w:rFonts w:cs="Times New Roman"/>
          <w:b/>
          <w:bCs/>
          <w:i/>
          <w:color w:val="0070C0"/>
          <w:szCs w:val="20"/>
        </w:rPr>
        <w:t>s 151</w:t>
      </w:r>
    </w:p>
    <w:p w:rsidR="00854509" w:rsidRPr="005145D4" w:rsidRDefault="003320E1" w:rsidP="003320E1">
      <w:pPr>
        <w:tabs>
          <w:tab w:val="left" w:pos="720"/>
          <w:tab w:val="left" w:pos="1440"/>
          <w:tab w:val="left" w:pos="2160"/>
          <w:tab w:val="left" w:pos="2880"/>
          <w:tab w:val="left" w:leader="dot" w:pos="7200"/>
          <w:tab w:val="left" w:pos="7920"/>
          <w:tab w:val="left" w:leader="dot" w:pos="8208"/>
        </w:tabs>
        <w:spacing w:after="0" w:line="240" w:lineRule="auto"/>
        <w:contextualSpacing/>
        <w:rPr>
          <w:rFonts w:cs="Times New Roman"/>
          <w:b/>
          <w:bCs/>
          <w:i/>
          <w:color w:val="0070C0"/>
          <w:szCs w:val="20"/>
        </w:rPr>
      </w:pPr>
      <w:r w:rsidRPr="007E7B92">
        <w:rPr>
          <w:rFonts w:cs="Times New Roman"/>
          <w:b/>
          <w:bCs/>
          <w:szCs w:val="20"/>
        </w:rPr>
        <w:t>-minister can demand return</w:t>
      </w:r>
      <w:r w:rsidRPr="007E7B92">
        <w:rPr>
          <w:rFonts w:cs="Times New Roman"/>
          <w:bCs/>
          <w:szCs w:val="20"/>
        </w:rPr>
        <w:t xml:space="preserve"> at any time </w:t>
      </w:r>
      <w:r w:rsidRPr="007E7B92">
        <w:rPr>
          <w:rFonts w:cs="Times New Roman"/>
          <w:b/>
          <w:bCs/>
          <w:i/>
          <w:color w:val="0070C0"/>
          <w:szCs w:val="20"/>
        </w:rPr>
        <w:t>s 150(2)</w:t>
      </w:r>
    </w:p>
    <w:p w:rsidR="003320E1" w:rsidRPr="007E7B92" w:rsidRDefault="003320E1" w:rsidP="003320E1">
      <w:pPr>
        <w:pStyle w:val="Heading3"/>
        <w:contextualSpacing/>
        <w:rPr>
          <w:szCs w:val="20"/>
        </w:rPr>
      </w:pPr>
      <w:bookmarkStart w:id="105" w:name="_Toc322605927"/>
      <w:r w:rsidRPr="007E7B92">
        <w:rPr>
          <w:szCs w:val="20"/>
        </w:rPr>
        <w:t>2) Original assessment</w:t>
      </w:r>
      <w:bookmarkEnd w:id="105"/>
    </w:p>
    <w:p w:rsidR="003320E1" w:rsidRPr="007E7B92" w:rsidRDefault="003320E1" w:rsidP="003320E1">
      <w:pPr>
        <w:spacing w:after="0" w:line="240" w:lineRule="auto"/>
        <w:contextualSpacing/>
        <w:rPr>
          <w:rFonts w:cs="Times New Roman"/>
          <w:b/>
          <w:i/>
          <w:color w:val="0070C0"/>
          <w:szCs w:val="20"/>
        </w:rPr>
      </w:pPr>
      <w:r w:rsidRPr="007E7B92">
        <w:rPr>
          <w:rFonts w:cs="Times New Roman"/>
          <w:szCs w:val="20"/>
        </w:rPr>
        <w:t xml:space="preserve">- Official act of the CRA, who verifies tax return and sends out a </w:t>
      </w:r>
      <w:r w:rsidRPr="007E7B92">
        <w:rPr>
          <w:rFonts w:cs="Times New Roman"/>
          <w:b/>
          <w:bCs/>
          <w:szCs w:val="20"/>
        </w:rPr>
        <w:t xml:space="preserve">Notice of Assessment </w:t>
      </w:r>
      <w:r w:rsidRPr="007E7B92">
        <w:rPr>
          <w:rFonts w:cs="Times New Roman"/>
          <w:szCs w:val="20"/>
        </w:rPr>
        <w:t xml:space="preserve">("NOA") to the taxpayer by the end of July </w:t>
      </w:r>
      <w:r w:rsidRPr="007E7B92">
        <w:rPr>
          <w:rFonts w:cs="Times New Roman"/>
          <w:b/>
          <w:i/>
          <w:color w:val="0070C0"/>
          <w:szCs w:val="20"/>
        </w:rPr>
        <w:t>s 152(7)</w:t>
      </w:r>
    </w:p>
    <w:p w:rsidR="003320E1" w:rsidRPr="007E7B92" w:rsidRDefault="003320E1" w:rsidP="003320E1">
      <w:pPr>
        <w:spacing w:after="0" w:line="240" w:lineRule="auto"/>
        <w:contextualSpacing/>
        <w:rPr>
          <w:rFonts w:cs="Times New Roman"/>
          <w:b/>
          <w:color w:val="0070C0"/>
          <w:szCs w:val="20"/>
        </w:rPr>
      </w:pPr>
      <w:r w:rsidRPr="007E7B92">
        <w:rPr>
          <w:rFonts w:cs="Times New Roman"/>
          <w:szCs w:val="20"/>
        </w:rPr>
        <w:t xml:space="preserve">-minister to examine TPs return and assess </w:t>
      </w:r>
      <w:proofErr w:type="spellStart"/>
      <w:r w:rsidRPr="007E7B92">
        <w:rPr>
          <w:rFonts w:cs="Times New Roman"/>
          <w:szCs w:val="20"/>
        </w:rPr>
        <w:t>amt</w:t>
      </w:r>
      <w:proofErr w:type="spellEnd"/>
      <w:r w:rsidRPr="007E7B92">
        <w:rPr>
          <w:rFonts w:cs="Times New Roman"/>
          <w:szCs w:val="20"/>
        </w:rPr>
        <w:t xml:space="preserve"> payable </w:t>
      </w:r>
      <w:r w:rsidRPr="007E7B92">
        <w:rPr>
          <w:rFonts w:cs="Times New Roman"/>
          <w:b/>
          <w:i/>
          <w:color w:val="0070C0"/>
          <w:szCs w:val="20"/>
        </w:rPr>
        <w:t>s 152(1)</w:t>
      </w:r>
    </w:p>
    <w:p w:rsidR="003320E1" w:rsidRPr="007E7B92" w:rsidRDefault="003320E1" w:rsidP="003320E1">
      <w:pPr>
        <w:spacing w:after="0" w:line="240" w:lineRule="auto"/>
        <w:contextualSpacing/>
        <w:rPr>
          <w:rFonts w:cs="Times New Roman"/>
          <w:b/>
          <w:szCs w:val="20"/>
        </w:rPr>
      </w:pPr>
      <w:r w:rsidRPr="007E7B92">
        <w:rPr>
          <w:rFonts w:cs="Times New Roman"/>
          <w:b/>
          <w:szCs w:val="20"/>
        </w:rPr>
        <w:t>-overpayment</w:t>
      </w:r>
    </w:p>
    <w:p w:rsidR="003320E1" w:rsidRPr="007E7B92" w:rsidRDefault="003320E1" w:rsidP="003320E1">
      <w:pPr>
        <w:spacing w:after="0" w:line="240" w:lineRule="auto"/>
        <w:contextualSpacing/>
        <w:rPr>
          <w:rFonts w:cs="Times New Roman"/>
          <w:b/>
          <w:bCs/>
          <w:i/>
          <w:szCs w:val="20"/>
        </w:rPr>
      </w:pPr>
      <w:r w:rsidRPr="007E7B92">
        <w:rPr>
          <w:rFonts w:cs="Times New Roman"/>
          <w:b/>
          <w:szCs w:val="20"/>
        </w:rPr>
        <w:tab/>
        <w:t>-</w:t>
      </w:r>
      <w:r w:rsidRPr="007E7B92">
        <w:rPr>
          <w:rFonts w:cs="Times New Roman"/>
          <w:szCs w:val="20"/>
        </w:rPr>
        <w:t xml:space="preserve">CRA must send NOA w cheque for refund if TP overpaid </w:t>
      </w:r>
      <w:r w:rsidRPr="007E7B92">
        <w:rPr>
          <w:rFonts w:cs="Times New Roman"/>
          <w:b/>
          <w:i/>
          <w:color w:val="0070C0"/>
          <w:szCs w:val="20"/>
        </w:rPr>
        <w:t>152(2)</w:t>
      </w:r>
    </w:p>
    <w:p w:rsidR="003320E1" w:rsidRPr="007E7B92" w:rsidRDefault="003320E1" w:rsidP="003320E1">
      <w:pPr>
        <w:pStyle w:val="Heading3"/>
        <w:contextualSpacing/>
        <w:rPr>
          <w:szCs w:val="20"/>
        </w:rPr>
      </w:pPr>
      <w:bookmarkStart w:id="106" w:name="_Toc322605928"/>
      <w:r w:rsidRPr="007E7B92">
        <w:rPr>
          <w:szCs w:val="20"/>
        </w:rPr>
        <w:t>3) Further reassessment</w:t>
      </w:r>
      <w:bookmarkEnd w:id="106"/>
    </w:p>
    <w:p w:rsidR="003320E1" w:rsidRPr="007E7B92" w:rsidRDefault="003320E1" w:rsidP="003320E1">
      <w:pPr>
        <w:spacing w:after="0" w:line="240" w:lineRule="auto"/>
        <w:contextualSpacing/>
        <w:rPr>
          <w:rFonts w:cs="Times New Roman"/>
          <w:b/>
          <w:bCs/>
          <w:szCs w:val="20"/>
        </w:rPr>
      </w:pPr>
      <w:r w:rsidRPr="007E7B92">
        <w:rPr>
          <w:rFonts w:cs="Times New Roman"/>
          <w:szCs w:val="20"/>
        </w:rPr>
        <w:t xml:space="preserve">- A NOA is an "initial assessment", as the </w:t>
      </w:r>
      <w:r w:rsidRPr="007E7B92">
        <w:rPr>
          <w:rFonts w:cs="Times New Roman"/>
          <w:i/>
          <w:iCs/>
          <w:szCs w:val="20"/>
        </w:rPr>
        <w:t xml:space="preserve">CRA </w:t>
      </w:r>
      <w:r w:rsidRPr="007E7B92">
        <w:rPr>
          <w:rFonts w:cs="Times New Roman"/>
          <w:szCs w:val="20"/>
        </w:rPr>
        <w:t xml:space="preserve">has </w:t>
      </w:r>
      <w:r w:rsidRPr="007E7B92">
        <w:rPr>
          <w:rFonts w:cs="Times New Roman"/>
          <w:b/>
          <w:bCs/>
          <w:szCs w:val="20"/>
        </w:rPr>
        <w:t>3 years to reassess a return</w:t>
      </w:r>
      <w:r w:rsidRPr="007E7B92">
        <w:rPr>
          <w:rFonts w:cs="Times New Roman"/>
          <w:szCs w:val="20"/>
        </w:rPr>
        <w:t>, which starts to run when NOA is sent out by the CRA</w:t>
      </w:r>
      <w:r w:rsidRPr="007E7B92">
        <w:rPr>
          <w:rFonts w:cs="Times New Roman"/>
          <w:b/>
          <w:bCs/>
          <w:i/>
          <w:color w:val="0070C0"/>
          <w:szCs w:val="20"/>
        </w:rPr>
        <w:t xml:space="preserve"> </w:t>
      </w:r>
      <w:proofErr w:type="gramStart"/>
      <w:r w:rsidRPr="007E7B92">
        <w:rPr>
          <w:rFonts w:cs="Times New Roman"/>
          <w:b/>
          <w:bCs/>
          <w:i/>
          <w:color w:val="0070C0"/>
          <w:szCs w:val="20"/>
        </w:rPr>
        <w:t>s.152(</w:t>
      </w:r>
      <w:proofErr w:type="gramEnd"/>
      <w:r w:rsidRPr="007E7B92">
        <w:rPr>
          <w:rFonts w:cs="Times New Roman"/>
          <w:b/>
          <w:bCs/>
          <w:i/>
          <w:color w:val="0070C0"/>
          <w:szCs w:val="20"/>
        </w:rPr>
        <w:t>3.1)(b)</w:t>
      </w:r>
      <w:r w:rsidRPr="007E7B92">
        <w:rPr>
          <w:rFonts w:cs="Times New Roman"/>
          <w:i/>
          <w:color w:val="0070C0"/>
          <w:szCs w:val="20"/>
        </w:rPr>
        <w:t>:</w:t>
      </w:r>
    </w:p>
    <w:p w:rsidR="003320E1" w:rsidRPr="007E7B92" w:rsidRDefault="003320E1" w:rsidP="003320E1">
      <w:pPr>
        <w:spacing w:after="0" w:line="240" w:lineRule="auto"/>
        <w:contextualSpacing/>
        <w:rPr>
          <w:rFonts w:cs="Times New Roman"/>
          <w:szCs w:val="20"/>
        </w:rPr>
      </w:pPr>
      <w:r w:rsidRPr="007E7B92">
        <w:rPr>
          <w:rFonts w:cs="Times New Roman"/>
          <w:szCs w:val="20"/>
        </w:rPr>
        <w:t>- This can be either a reassessment or an additional assessment adding new sources of income</w:t>
      </w:r>
    </w:p>
    <w:p w:rsidR="00B27C89" w:rsidRPr="005145D4" w:rsidRDefault="003320E1" w:rsidP="005145D4">
      <w:pPr>
        <w:tabs>
          <w:tab w:val="left" w:pos="720"/>
          <w:tab w:val="left" w:pos="1440"/>
          <w:tab w:val="left" w:pos="2160"/>
          <w:tab w:val="left" w:pos="2880"/>
          <w:tab w:val="left" w:leader="dot" w:pos="7200"/>
          <w:tab w:val="left" w:pos="7920"/>
          <w:tab w:val="left" w:leader="dot" w:pos="8208"/>
        </w:tabs>
        <w:spacing w:after="0" w:line="240" w:lineRule="auto"/>
        <w:contextualSpacing/>
        <w:rPr>
          <w:b/>
          <w:i/>
          <w:szCs w:val="20"/>
        </w:rPr>
      </w:pPr>
      <w:r w:rsidRPr="007E7B92">
        <w:rPr>
          <w:b/>
          <w:szCs w:val="20"/>
        </w:rPr>
        <w:t>-There is no limitation for reassessment</w:t>
      </w:r>
      <w:r w:rsidRPr="007E7B92">
        <w:rPr>
          <w:szCs w:val="20"/>
        </w:rPr>
        <w:t xml:space="preserve"> if taxpayer has made a</w:t>
      </w:r>
      <w:r w:rsidRPr="007E7B92">
        <w:rPr>
          <w:b/>
          <w:szCs w:val="20"/>
        </w:rPr>
        <w:t xml:space="preserve"> misrepresentation caused by: </w:t>
      </w:r>
      <w:r w:rsidRPr="007E7B92">
        <w:rPr>
          <w:szCs w:val="20"/>
        </w:rPr>
        <w:t>Neglect, carelessness, wilful default, fraud or waiver</w:t>
      </w:r>
      <w:r w:rsidRPr="007E7B92">
        <w:rPr>
          <w:b/>
          <w:szCs w:val="20"/>
        </w:rPr>
        <w:t xml:space="preserve"> </w:t>
      </w:r>
      <w:proofErr w:type="gramStart"/>
      <w:r w:rsidRPr="007E7B92">
        <w:rPr>
          <w:b/>
          <w:i/>
          <w:color w:val="0070C0"/>
          <w:szCs w:val="20"/>
        </w:rPr>
        <w:t>s152(</w:t>
      </w:r>
      <w:proofErr w:type="gramEnd"/>
      <w:r w:rsidRPr="007E7B92">
        <w:rPr>
          <w:b/>
          <w:i/>
          <w:color w:val="0070C0"/>
          <w:szCs w:val="20"/>
        </w:rPr>
        <w:t>4)(a</w:t>
      </w:r>
      <w:r w:rsidR="005145D4">
        <w:rPr>
          <w:b/>
          <w:i/>
          <w:szCs w:val="20"/>
        </w:rPr>
        <w:t>)</w:t>
      </w:r>
    </w:p>
    <w:p w:rsidR="00B27C89" w:rsidRDefault="003320E1" w:rsidP="00B27C89">
      <w:pPr>
        <w:pStyle w:val="Heading4"/>
      </w:pPr>
      <w:bookmarkStart w:id="107" w:name="_Toc322605929"/>
      <w:r w:rsidRPr="007E7B92">
        <w:t xml:space="preserve">-Arbitrary or "net worth" assessment: </w:t>
      </w:r>
      <w:r w:rsidR="00B27C89">
        <w:t xml:space="preserve">(think for </w:t>
      </w:r>
      <w:proofErr w:type="spellStart"/>
      <w:r w:rsidR="00B27C89">
        <w:t>ppl</w:t>
      </w:r>
      <w:proofErr w:type="spellEnd"/>
      <w:r w:rsidR="00B27C89">
        <w:t xml:space="preserve"> who don’t file </w:t>
      </w:r>
      <w:proofErr w:type="spellStart"/>
      <w:r w:rsidR="00B27C89">
        <w:t>ie</w:t>
      </w:r>
      <w:proofErr w:type="spellEnd"/>
      <w:r w:rsidR="00B27C89">
        <w:t xml:space="preserve"> illegal businesses)</w:t>
      </w:r>
      <w:bookmarkEnd w:id="107"/>
    </w:p>
    <w:p w:rsidR="003320E1" w:rsidRDefault="003320E1" w:rsidP="003320E1">
      <w:pPr>
        <w:spacing w:after="0" w:line="240" w:lineRule="auto"/>
        <w:contextualSpacing/>
        <w:rPr>
          <w:rFonts w:cs="Times New Roman"/>
          <w:i/>
          <w:color w:val="0070C0"/>
          <w:szCs w:val="20"/>
        </w:rPr>
      </w:pPr>
      <w:r w:rsidRPr="007E7B92">
        <w:rPr>
          <w:rFonts w:cs="Times New Roman"/>
          <w:szCs w:val="20"/>
        </w:rPr>
        <w:t xml:space="preserve">If the CRA notices a taxpayer </w:t>
      </w:r>
      <w:proofErr w:type="spellStart"/>
      <w:r w:rsidRPr="007E7B92">
        <w:rPr>
          <w:rFonts w:cs="Times New Roman"/>
          <w:szCs w:val="20"/>
        </w:rPr>
        <w:t>didn</w:t>
      </w:r>
      <w:r w:rsidRPr="007E7B92">
        <w:rPr>
          <w:rFonts w:ascii="Cambria Math" w:hAnsi="Cambria Math" w:cs="Cambria Math"/>
          <w:szCs w:val="20"/>
        </w:rPr>
        <w:t>ʼ</w:t>
      </w:r>
      <w:r w:rsidRPr="007E7B92">
        <w:rPr>
          <w:rFonts w:cs="Times New Roman"/>
          <w:szCs w:val="20"/>
        </w:rPr>
        <w:t>t</w:t>
      </w:r>
      <w:proofErr w:type="spellEnd"/>
      <w:r w:rsidRPr="007E7B92">
        <w:rPr>
          <w:rFonts w:cs="Times New Roman"/>
          <w:szCs w:val="20"/>
        </w:rPr>
        <w:t xml:space="preserve"> file a tax return, or </w:t>
      </w:r>
      <w:proofErr w:type="spellStart"/>
      <w:r w:rsidRPr="007E7B92">
        <w:rPr>
          <w:rFonts w:cs="Times New Roman"/>
          <w:szCs w:val="20"/>
        </w:rPr>
        <w:t>don</w:t>
      </w:r>
      <w:r w:rsidRPr="007E7B92">
        <w:rPr>
          <w:rFonts w:ascii="Cambria Math" w:hAnsi="Cambria Math" w:cs="Cambria Math"/>
          <w:szCs w:val="20"/>
        </w:rPr>
        <w:t>ʼ</w:t>
      </w:r>
      <w:r w:rsidRPr="007E7B92">
        <w:rPr>
          <w:rFonts w:cs="Times New Roman"/>
          <w:szCs w:val="20"/>
        </w:rPr>
        <w:t>t</w:t>
      </w:r>
      <w:proofErr w:type="spellEnd"/>
      <w:r w:rsidRPr="007E7B92">
        <w:rPr>
          <w:rFonts w:cs="Times New Roman"/>
          <w:szCs w:val="20"/>
        </w:rPr>
        <w:t xml:space="preserve"> trust the figures, they can make an arbitrary “net worth” assessment</w:t>
      </w:r>
      <w:r w:rsidRPr="007E7B92">
        <w:rPr>
          <w:rFonts w:cs="Times New Roman"/>
          <w:b/>
          <w:bCs/>
          <w:szCs w:val="20"/>
        </w:rPr>
        <w:t xml:space="preserve"> </w:t>
      </w:r>
      <w:proofErr w:type="gramStart"/>
      <w:r w:rsidRPr="007E7B92">
        <w:rPr>
          <w:rFonts w:cs="Times New Roman"/>
          <w:b/>
          <w:bCs/>
          <w:i/>
          <w:color w:val="0070C0"/>
          <w:szCs w:val="20"/>
        </w:rPr>
        <w:t>s.152(</w:t>
      </w:r>
      <w:proofErr w:type="gramEnd"/>
      <w:r w:rsidRPr="007E7B92">
        <w:rPr>
          <w:rFonts w:cs="Times New Roman"/>
          <w:b/>
          <w:bCs/>
          <w:i/>
          <w:color w:val="0070C0"/>
          <w:szCs w:val="20"/>
        </w:rPr>
        <w:t>7)</w:t>
      </w:r>
      <w:r w:rsidRPr="007E7B92">
        <w:rPr>
          <w:rFonts w:cs="Times New Roman"/>
          <w:i/>
          <w:color w:val="0070C0"/>
          <w:szCs w:val="20"/>
        </w:rPr>
        <w:t>:</w:t>
      </w:r>
    </w:p>
    <w:p w:rsidR="00B27C89" w:rsidRPr="00ED3BFA" w:rsidRDefault="00B27C89" w:rsidP="00B27C89">
      <w:pPr>
        <w:numPr>
          <w:ilvl w:val="0"/>
          <w:numId w:val="28"/>
        </w:numPr>
        <w:spacing w:after="0" w:line="240" w:lineRule="auto"/>
        <w:rPr>
          <w:rFonts w:eastAsia="Times New Roman" w:cs="Times New Roman"/>
          <w:b/>
          <w:szCs w:val="20"/>
        </w:rPr>
      </w:pPr>
      <w:r w:rsidRPr="00ED3BFA">
        <w:rPr>
          <w:rFonts w:eastAsia="Times New Roman" w:cs="Times New Roman"/>
          <w:b/>
          <w:szCs w:val="20"/>
        </w:rPr>
        <w:t xml:space="preserve">Net worth </w:t>
      </w:r>
      <w:proofErr w:type="spellStart"/>
      <w:r w:rsidRPr="00ED3BFA">
        <w:rPr>
          <w:rFonts w:eastAsia="Times New Roman" w:cs="Times New Roman"/>
          <w:b/>
          <w:szCs w:val="20"/>
        </w:rPr>
        <w:t>jan</w:t>
      </w:r>
      <w:proofErr w:type="spellEnd"/>
      <w:r w:rsidRPr="00ED3BFA">
        <w:rPr>
          <w:rFonts w:eastAsia="Times New Roman" w:cs="Times New Roman"/>
          <w:b/>
          <w:szCs w:val="20"/>
        </w:rPr>
        <w:t xml:space="preserve"> 1--------------------------net worth Dec.31</w:t>
      </w:r>
    </w:p>
    <w:p w:rsidR="00B27C89" w:rsidRPr="00ED3BFA" w:rsidRDefault="00B27C89" w:rsidP="00B27C89">
      <w:pPr>
        <w:numPr>
          <w:ilvl w:val="1"/>
          <w:numId w:val="28"/>
        </w:numPr>
        <w:spacing w:after="0" w:line="240" w:lineRule="auto"/>
        <w:rPr>
          <w:rFonts w:eastAsia="Times New Roman" w:cs="Times New Roman"/>
          <w:b/>
          <w:szCs w:val="20"/>
        </w:rPr>
      </w:pPr>
      <w:r w:rsidRPr="00ED3BFA">
        <w:rPr>
          <w:rFonts w:eastAsia="Times New Roman" w:cs="Times New Roman"/>
          <w:szCs w:val="20"/>
        </w:rPr>
        <w:t>Increase in net worth + non-deductible expenditures – non-taxable receipts = presumed income for the year</w:t>
      </w:r>
    </w:p>
    <w:p w:rsidR="00B27C89" w:rsidRPr="007E7B92" w:rsidRDefault="00B27C89" w:rsidP="003320E1">
      <w:pPr>
        <w:spacing w:after="0" w:line="240" w:lineRule="auto"/>
        <w:contextualSpacing/>
        <w:rPr>
          <w:rFonts w:cs="Times New Roman"/>
          <w:b/>
          <w:bCs/>
          <w:szCs w:val="20"/>
        </w:rPr>
      </w:pP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w:t>
      </w:r>
      <w:r w:rsidRPr="007E7B92">
        <w:rPr>
          <w:rFonts w:cs="Times New Roman"/>
          <w:b/>
          <w:i/>
          <w:iCs/>
          <w:color w:val="FF0000"/>
          <w:szCs w:val="20"/>
        </w:rPr>
        <w:t>Eldridge</w:t>
      </w:r>
      <w:r w:rsidRPr="007E7B92">
        <w:rPr>
          <w:rFonts w:cs="Times New Roman"/>
          <w:b/>
          <w:color w:val="FF0000"/>
          <w:szCs w:val="20"/>
        </w:rPr>
        <w:t>:</w:t>
      </w:r>
      <w:r w:rsidRPr="007E7B92">
        <w:rPr>
          <w:rFonts w:cs="Times New Roman"/>
          <w:color w:val="FF0000"/>
          <w:szCs w:val="20"/>
        </w:rPr>
        <w:t xml:space="preserve"> </w:t>
      </w:r>
      <w:r w:rsidRPr="007E7B92">
        <w:rPr>
          <w:rFonts w:cs="Times New Roman"/>
          <w:szCs w:val="20"/>
        </w:rPr>
        <w:t>any increase in net worth creates a rebuttable presumption that it is taxable income</w:t>
      </w:r>
    </w:p>
    <w:p w:rsidR="003320E1" w:rsidRPr="007E7B92" w:rsidRDefault="003320E1" w:rsidP="003320E1">
      <w:pPr>
        <w:pStyle w:val="Heading3"/>
        <w:contextualSpacing/>
        <w:rPr>
          <w:szCs w:val="20"/>
        </w:rPr>
      </w:pPr>
      <w:bookmarkStart w:id="108" w:name="_Toc322605930"/>
      <w:r w:rsidRPr="007E7B92">
        <w:rPr>
          <w:szCs w:val="20"/>
        </w:rPr>
        <w:t>4) Objection</w:t>
      </w:r>
      <w:bookmarkEnd w:id="108"/>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Taxpayer files a </w:t>
      </w:r>
      <w:r w:rsidRPr="007E7B92">
        <w:rPr>
          <w:rFonts w:cs="Times New Roman"/>
          <w:b/>
          <w:bCs/>
          <w:szCs w:val="20"/>
        </w:rPr>
        <w:t xml:space="preserve">Notice of Objection </w:t>
      </w:r>
      <w:r w:rsidRPr="007E7B92">
        <w:rPr>
          <w:rFonts w:cs="Times New Roman"/>
          <w:szCs w:val="20"/>
        </w:rPr>
        <w:t>("NOO") within a certain time limit that holds payment</w:t>
      </w:r>
    </w:p>
    <w:p w:rsidR="003320E1" w:rsidRPr="007E7B92" w:rsidRDefault="003320E1" w:rsidP="003320E1">
      <w:pPr>
        <w:spacing w:after="0" w:line="240" w:lineRule="auto"/>
        <w:ind w:firstLine="720"/>
        <w:contextualSpacing/>
        <w:rPr>
          <w:rFonts w:cs="Times New Roman"/>
          <w:szCs w:val="20"/>
        </w:rPr>
      </w:pPr>
      <w:r w:rsidRPr="007E7B92">
        <w:rPr>
          <w:rFonts w:cs="Times New Roman"/>
          <w:szCs w:val="20"/>
        </w:rPr>
        <w:t>- NOO must state the legal/factual error the claim is based on</w:t>
      </w:r>
    </w:p>
    <w:p w:rsidR="003320E1" w:rsidRPr="007E7B92" w:rsidRDefault="003320E1" w:rsidP="003320E1">
      <w:pPr>
        <w:spacing w:after="0" w:line="240" w:lineRule="auto"/>
        <w:ind w:left="-720" w:firstLine="720"/>
        <w:contextualSpacing/>
        <w:rPr>
          <w:rFonts w:cs="Times New Roman"/>
          <w:szCs w:val="20"/>
        </w:rPr>
      </w:pPr>
      <w:r w:rsidRPr="007E7B92">
        <w:rPr>
          <w:rFonts w:cs="Times New Roman"/>
          <w:b/>
          <w:szCs w:val="20"/>
        </w:rPr>
        <w:t xml:space="preserve"> </w:t>
      </w:r>
      <w:proofErr w:type="spellStart"/>
      <w:r w:rsidRPr="007E7B92">
        <w:rPr>
          <w:rFonts w:cs="Times New Roman"/>
          <w:b/>
          <w:szCs w:val="20"/>
        </w:rPr>
        <w:t>i</w:t>
      </w:r>
      <w:proofErr w:type="spellEnd"/>
      <w:r w:rsidRPr="007E7B92">
        <w:rPr>
          <w:rFonts w:cs="Times New Roman"/>
          <w:b/>
          <w:szCs w:val="20"/>
        </w:rPr>
        <w:t xml:space="preserve">) </w:t>
      </w:r>
      <w:proofErr w:type="gramStart"/>
      <w:r w:rsidRPr="007E7B92">
        <w:rPr>
          <w:rFonts w:cs="Times New Roman"/>
          <w:b/>
          <w:szCs w:val="20"/>
        </w:rPr>
        <w:t>onus</w:t>
      </w:r>
      <w:proofErr w:type="gramEnd"/>
      <w:r w:rsidRPr="007E7B92">
        <w:rPr>
          <w:rFonts w:cs="Times New Roman"/>
          <w:b/>
          <w:szCs w:val="20"/>
        </w:rPr>
        <w:t xml:space="preserve"> on TP to appeal final decisions</w:t>
      </w:r>
    </w:p>
    <w:p w:rsidR="003320E1" w:rsidRPr="00B27C89" w:rsidRDefault="003320E1" w:rsidP="003320E1">
      <w:pPr>
        <w:spacing w:after="0" w:line="240" w:lineRule="auto"/>
        <w:ind w:left="720"/>
        <w:contextualSpacing/>
        <w:rPr>
          <w:rFonts w:cs="Times New Roman"/>
          <w:b/>
          <w:szCs w:val="20"/>
        </w:rPr>
      </w:pPr>
      <w:r w:rsidRPr="007E7B92">
        <w:rPr>
          <w:rFonts w:cs="Times New Roman"/>
          <w:i/>
          <w:color w:val="0070C0"/>
          <w:szCs w:val="20"/>
        </w:rPr>
        <w:t xml:space="preserve">-- </w:t>
      </w:r>
      <w:r w:rsidRPr="007E7B92">
        <w:rPr>
          <w:rFonts w:cs="Times New Roman"/>
          <w:b/>
          <w:bCs/>
          <w:i/>
          <w:color w:val="0070C0"/>
          <w:szCs w:val="20"/>
        </w:rPr>
        <w:t>s.152(8)</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tax assessments are </w:t>
      </w:r>
      <w:r w:rsidRPr="00B27C89">
        <w:rPr>
          <w:rFonts w:cs="Times New Roman"/>
          <w:b/>
          <w:szCs w:val="20"/>
        </w:rPr>
        <w:t>deemed to be valid</w:t>
      </w:r>
      <w:r w:rsidRPr="007E7B92">
        <w:rPr>
          <w:rFonts w:cs="Times New Roman"/>
          <w:szCs w:val="20"/>
        </w:rPr>
        <w:t xml:space="preserve">, </w:t>
      </w:r>
      <w:r w:rsidRPr="00B27C89">
        <w:rPr>
          <w:rFonts w:cs="Times New Roman"/>
          <w:b/>
          <w:szCs w:val="20"/>
        </w:rPr>
        <w:t>subject to objection or appeal by the TP or CRA within the 3 year limitation period</w:t>
      </w:r>
    </w:p>
    <w:p w:rsidR="003320E1" w:rsidRPr="007E7B92" w:rsidRDefault="003320E1" w:rsidP="003320E1">
      <w:pPr>
        <w:spacing w:after="0" w:line="240" w:lineRule="auto"/>
        <w:contextualSpacing/>
        <w:rPr>
          <w:rFonts w:cs="Times New Roman"/>
          <w:b/>
          <w:bCs/>
          <w:szCs w:val="20"/>
        </w:rPr>
      </w:pPr>
      <w:r w:rsidRPr="007E7B92">
        <w:rPr>
          <w:rFonts w:cs="Times New Roman"/>
          <w:b/>
          <w:bCs/>
          <w:szCs w:val="20"/>
        </w:rPr>
        <w:t>ii) File Notice of Objection</w:t>
      </w:r>
    </w:p>
    <w:p w:rsidR="003320E1" w:rsidRPr="007E7B92" w:rsidRDefault="003320E1" w:rsidP="003320E1">
      <w:pPr>
        <w:spacing w:after="0" w:line="240" w:lineRule="auto"/>
        <w:ind w:firstLine="720"/>
        <w:contextualSpacing/>
        <w:rPr>
          <w:rFonts w:cs="Times New Roman"/>
          <w:szCs w:val="20"/>
        </w:rPr>
      </w:pPr>
      <w:r w:rsidRPr="007E7B92">
        <w:rPr>
          <w:rFonts w:cs="Times New Roman"/>
          <w:i/>
          <w:color w:val="0070C0"/>
          <w:szCs w:val="20"/>
        </w:rPr>
        <w:t xml:space="preserve">- </w:t>
      </w:r>
      <w:proofErr w:type="gramStart"/>
      <w:r w:rsidRPr="007E7B92">
        <w:rPr>
          <w:rFonts w:cs="Times New Roman"/>
          <w:b/>
          <w:bCs/>
          <w:i/>
          <w:color w:val="0070C0"/>
          <w:szCs w:val="20"/>
        </w:rPr>
        <w:t>s.165(</w:t>
      </w:r>
      <w:proofErr w:type="gramEnd"/>
      <w:r w:rsidRPr="007E7B92">
        <w:rPr>
          <w:rFonts w:cs="Times New Roman"/>
          <w:b/>
          <w:bCs/>
          <w:i/>
          <w:color w:val="0070C0"/>
          <w:szCs w:val="20"/>
        </w:rPr>
        <w:t>1)</w:t>
      </w:r>
      <w:r w:rsidRPr="007E7B92">
        <w:rPr>
          <w:rFonts w:cs="Times New Roman"/>
          <w:i/>
          <w:color w:val="0070C0"/>
          <w:szCs w:val="20"/>
        </w:rPr>
        <w:t>:</w:t>
      </w:r>
      <w:r w:rsidRPr="007E7B92">
        <w:rPr>
          <w:rFonts w:cs="Times New Roman"/>
          <w:szCs w:val="20"/>
        </w:rPr>
        <w:t xml:space="preserve"> TP must file a NOO within:</w:t>
      </w:r>
    </w:p>
    <w:p w:rsidR="003320E1" w:rsidRPr="007E7B92" w:rsidRDefault="003320E1" w:rsidP="003320E1">
      <w:pPr>
        <w:spacing w:after="0" w:line="240" w:lineRule="auto"/>
        <w:ind w:left="720"/>
        <w:contextualSpacing/>
        <w:rPr>
          <w:rFonts w:cs="Times New Roman"/>
          <w:szCs w:val="20"/>
        </w:rPr>
      </w:pPr>
      <w:proofErr w:type="spellStart"/>
      <w:r w:rsidRPr="007E7B92">
        <w:rPr>
          <w:rFonts w:cs="Times New Roman"/>
          <w:szCs w:val="20"/>
        </w:rPr>
        <w:t>i</w:t>
      </w:r>
      <w:proofErr w:type="spellEnd"/>
      <w:r w:rsidRPr="007E7B92">
        <w:rPr>
          <w:rFonts w:cs="Times New Roman"/>
          <w:szCs w:val="20"/>
        </w:rPr>
        <w:t xml:space="preserve">) </w:t>
      </w:r>
      <w:r w:rsidRPr="007E7B92">
        <w:rPr>
          <w:rFonts w:cs="Times New Roman"/>
          <w:b/>
          <w:bCs/>
          <w:szCs w:val="20"/>
        </w:rPr>
        <w:t xml:space="preserve">90 days </w:t>
      </w:r>
      <w:r w:rsidRPr="007E7B92">
        <w:rPr>
          <w:rFonts w:cs="Times New Roman"/>
          <w:szCs w:val="20"/>
        </w:rPr>
        <w:t>from date of mailing the Notice of Assessment, OR</w:t>
      </w:r>
    </w:p>
    <w:p w:rsidR="003320E1" w:rsidRPr="007E7B92" w:rsidRDefault="003320E1" w:rsidP="003320E1">
      <w:pPr>
        <w:spacing w:after="0" w:line="240" w:lineRule="auto"/>
        <w:ind w:left="720"/>
        <w:contextualSpacing/>
        <w:rPr>
          <w:rFonts w:cs="Times New Roman"/>
          <w:b/>
          <w:bCs/>
          <w:szCs w:val="20"/>
        </w:rPr>
      </w:pPr>
      <w:r w:rsidRPr="007E7B92">
        <w:rPr>
          <w:rFonts w:cs="Times New Roman"/>
          <w:szCs w:val="20"/>
        </w:rPr>
        <w:t xml:space="preserve">ii) </w:t>
      </w:r>
      <w:r w:rsidRPr="00B27C89">
        <w:rPr>
          <w:rFonts w:cs="Times New Roman"/>
          <w:b/>
          <w:szCs w:val="20"/>
        </w:rPr>
        <w:t>1 year from the due date of return</w:t>
      </w:r>
      <w:r w:rsidRPr="007E7B92">
        <w:rPr>
          <w:rFonts w:cs="Times New Roman"/>
          <w:szCs w:val="20"/>
        </w:rPr>
        <w:t xml:space="preserve"> (April 30), </w:t>
      </w:r>
      <w:r w:rsidRPr="007E7B92">
        <w:rPr>
          <w:rFonts w:cs="Times New Roman"/>
          <w:b/>
          <w:bCs/>
          <w:szCs w:val="20"/>
        </w:rPr>
        <w:t>whichever is later</w:t>
      </w:r>
    </w:p>
    <w:p w:rsidR="003320E1" w:rsidRPr="007E7B92" w:rsidRDefault="003320E1" w:rsidP="003320E1">
      <w:pPr>
        <w:spacing w:after="0" w:line="240" w:lineRule="auto"/>
        <w:ind w:left="1440"/>
        <w:contextualSpacing/>
        <w:rPr>
          <w:rFonts w:cs="Times New Roman"/>
          <w:szCs w:val="20"/>
        </w:rPr>
      </w:pPr>
      <w:r w:rsidRPr="007E7B92">
        <w:rPr>
          <w:rFonts w:cs="Times New Roman"/>
          <w:szCs w:val="20"/>
        </w:rPr>
        <w:t xml:space="preserve">- </w:t>
      </w:r>
      <w:proofErr w:type="spellStart"/>
      <w:proofErr w:type="gramStart"/>
      <w:r w:rsidRPr="007E7B92">
        <w:rPr>
          <w:rFonts w:cs="Times New Roman"/>
          <w:szCs w:val="20"/>
        </w:rPr>
        <w:t>ie</w:t>
      </w:r>
      <w:proofErr w:type="spellEnd"/>
      <w:proofErr w:type="gramEnd"/>
      <w:r w:rsidRPr="007E7B92">
        <w:rPr>
          <w:rFonts w:cs="Times New Roman"/>
          <w:szCs w:val="20"/>
        </w:rPr>
        <w:t>: since gov't has 3 years to re-assess, NOA may come 2-3 years after the filing due date</w:t>
      </w:r>
    </w:p>
    <w:p w:rsidR="003320E1" w:rsidRPr="007E7B92" w:rsidRDefault="003320E1" w:rsidP="003320E1">
      <w:pPr>
        <w:spacing w:after="0" w:line="240" w:lineRule="auto"/>
        <w:contextualSpacing/>
        <w:rPr>
          <w:rFonts w:cs="Times New Roman"/>
          <w:szCs w:val="20"/>
        </w:rPr>
      </w:pPr>
      <w:r w:rsidRPr="007E7B92">
        <w:rPr>
          <w:rFonts w:cs="Times New Roman"/>
          <w:szCs w:val="20"/>
        </w:rPr>
        <w:t>- There is no prescribed form; however, the NOO must set out the reasons for the objection and state all relevant facts</w:t>
      </w:r>
    </w:p>
    <w:p w:rsidR="003320E1" w:rsidRPr="007E7B92" w:rsidRDefault="003320E1" w:rsidP="003320E1">
      <w:pPr>
        <w:pStyle w:val="Heading3"/>
        <w:contextualSpacing/>
        <w:rPr>
          <w:szCs w:val="20"/>
        </w:rPr>
      </w:pPr>
      <w:bookmarkStart w:id="109" w:name="_Toc322605931"/>
      <w:r w:rsidRPr="007E7B92">
        <w:rPr>
          <w:szCs w:val="20"/>
        </w:rPr>
        <w:t>5) Appeal</w:t>
      </w:r>
      <w:bookmarkEnd w:id="109"/>
    </w:p>
    <w:p w:rsidR="003320E1" w:rsidRPr="007E7B92" w:rsidRDefault="003320E1" w:rsidP="003320E1">
      <w:pPr>
        <w:spacing w:after="0" w:line="240" w:lineRule="auto"/>
        <w:contextualSpacing/>
        <w:rPr>
          <w:rFonts w:cs="Times New Roman"/>
          <w:szCs w:val="20"/>
        </w:rPr>
      </w:pPr>
      <w:r w:rsidRPr="007E7B92">
        <w:rPr>
          <w:rFonts w:cs="Times New Roman"/>
          <w:szCs w:val="20"/>
        </w:rPr>
        <w:t>-</w:t>
      </w:r>
      <w:r w:rsidRPr="007E7B92">
        <w:rPr>
          <w:rFonts w:cs="Times New Roman"/>
          <w:b/>
          <w:szCs w:val="20"/>
        </w:rPr>
        <w:t xml:space="preserve"> Tax Court of Canada first  Federal Court of Appeal  Supreme Court of Canada (with leave)</w:t>
      </w:r>
    </w:p>
    <w:p w:rsidR="003320E1" w:rsidRPr="007E7B92" w:rsidRDefault="003320E1" w:rsidP="003320E1">
      <w:pPr>
        <w:spacing w:after="0" w:line="240" w:lineRule="auto"/>
        <w:contextualSpacing/>
        <w:rPr>
          <w:rFonts w:cs="Times New Roman"/>
          <w:b/>
          <w:bCs/>
          <w:szCs w:val="20"/>
        </w:rPr>
      </w:pPr>
      <w:r w:rsidRPr="007E7B92">
        <w:rPr>
          <w:rFonts w:cs="Times New Roman"/>
          <w:szCs w:val="20"/>
        </w:rPr>
        <w:t xml:space="preserve">- If the taxpayer disagrees with CRA's reassessment, they can file a </w:t>
      </w:r>
      <w:r w:rsidRPr="007E7B92">
        <w:rPr>
          <w:rFonts w:cs="Times New Roman"/>
          <w:b/>
          <w:bCs/>
          <w:szCs w:val="20"/>
        </w:rPr>
        <w:t xml:space="preserve">Notice of Appeal </w:t>
      </w:r>
      <w:r w:rsidRPr="007E7B92">
        <w:rPr>
          <w:rFonts w:cs="Times New Roman"/>
          <w:szCs w:val="20"/>
        </w:rPr>
        <w:t>with a certain time limit in the Tax Court of Canada ("TCC")</w:t>
      </w:r>
    </w:p>
    <w:p w:rsidR="003320E1" w:rsidRPr="007E7B92" w:rsidRDefault="003320E1" w:rsidP="003320E1">
      <w:pPr>
        <w:spacing w:after="0" w:line="240" w:lineRule="auto"/>
        <w:contextualSpacing/>
        <w:rPr>
          <w:rFonts w:cs="Times New Roman"/>
          <w:szCs w:val="20"/>
        </w:rPr>
      </w:pPr>
      <w:r w:rsidRPr="007E7B92">
        <w:rPr>
          <w:rFonts w:cs="Times New Roman"/>
          <w:szCs w:val="20"/>
        </w:rPr>
        <w:lastRenderedPageBreak/>
        <w:t>- A TP who has filed a NOO may appeal the assessment or reassessment to the Tax Court of Canada:</w:t>
      </w:r>
    </w:p>
    <w:p w:rsidR="003320E1" w:rsidRPr="007E7B92" w:rsidRDefault="003320E1" w:rsidP="003320E1">
      <w:pPr>
        <w:spacing w:after="0" w:line="240" w:lineRule="auto"/>
        <w:ind w:firstLine="720"/>
        <w:contextualSpacing/>
        <w:rPr>
          <w:rFonts w:cs="Times New Roman"/>
          <w:b/>
          <w:bCs/>
          <w:szCs w:val="20"/>
        </w:rPr>
      </w:pPr>
      <w:proofErr w:type="spellStart"/>
      <w:r w:rsidRPr="007E7B92">
        <w:rPr>
          <w:rFonts w:cs="Times New Roman"/>
          <w:b/>
          <w:bCs/>
          <w:szCs w:val="20"/>
        </w:rPr>
        <w:t>i</w:t>
      </w:r>
      <w:proofErr w:type="spellEnd"/>
      <w:r w:rsidRPr="007E7B92">
        <w:rPr>
          <w:rFonts w:cs="Times New Roman"/>
          <w:b/>
          <w:bCs/>
          <w:szCs w:val="20"/>
        </w:rPr>
        <w:t>) Appeal</w:t>
      </w:r>
    </w:p>
    <w:p w:rsidR="003320E1" w:rsidRPr="007E7B92" w:rsidRDefault="003320E1" w:rsidP="003320E1">
      <w:pPr>
        <w:spacing w:after="0" w:line="240" w:lineRule="auto"/>
        <w:ind w:left="1440"/>
        <w:contextualSpacing/>
        <w:rPr>
          <w:rFonts w:cs="Times New Roman"/>
          <w:szCs w:val="20"/>
        </w:rPr>
      </w:pPr>
      <w:r w:rsidRPr="007E7B92">
        <w:rPr>
          <w:rFonts w:cs="Times New Roman"/>
          <w:szCs w:val="20"/>
        </w:rPr>
        <w:t xml:space="preserve">- </w:t>
      </w:r>
      <w:r w:rsidRPr="007E7B92">
        <w:rPr>
          <w:rFonts w:cs="Times New Roman"/>
          <w:b/>
          <w:bCs/>
          <w:i/>
          <w:color w:val="0070C0"/>
          <w:szCs w:val="20"/>
        </w:rPr>
        <w:t>s.169(1)</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If a TP has served a NOO, the TP may appeal to the TCC to have the assessment varied or vacated if </w:t>
      </w:r>
      <w:r w:rsidRPr="007E7B92">
        <w:rPr>
          <w:rFonts w:cs="Times New Roman"/>
          <w:b/>
          <w:bCs/>
          <w:szCs w:val="20"/>
        </w:rPr>
        <w:t xml:space="preserve">90 days have elapsed </w:t>
      </w:r>
      <w:r w:rsidRPr="007E7B92">
        <w:rPr>
          <w:rFonts w:cs="Times New Roman"/>
          <w:szCs w:val="20"/>
        </w:rPr>
        <w:t>after service of the NOO OR after the MNR has confirmed the assessment</w:t>
      </w:r>
    </w:p>
    <w:p w:rsidR="003320E1" w:rsidRPr="007E7B92" w:rsidRDefault="003320E1" w:rsidP="003320E1">
      <w:pPr>
        <w:spacing w:after="0" w:line="240" w:lineRule="auto"/>
        <w:ind w:firstLine="720"/>
        <w:contextualSpacing/>
        <w:rPr>
          <w:rFonts w:cs="Times New Roman"/>
          <w:b/>
          <w:bCs/>
          <w:szCs w:val="20"/>
        </w:rPr>
      </w:pPr>
      <w:r w:rsidRPr="007E7B92">
        <w:rPr>
          <w:rFonts w:cs="Times New Roman"/>
          <w:b/>
          <w:bCs/>
          <w:szCs w:val="20"/>
        </w:rPr>
        <w:t>ii) Frivolity penalty</w:t>
      </w:r>
    </w:p>
    <w:p w:rsidR="003320E1" w:rsidRPr="007E7B92" w:rsidRDefault="003320E1" w:rsidP="003320E1">
      <w:pPr>
        <w:spacing w:after="0" w:line="240" w:lineRule="auto"/>
        <w:ind w:left="720" w:firstLine="720"/>
        <w:contextualSpacing/>
        <w:rPr>
          <w:rFonts w:cs="Times New Roman"/>
          <w:szCs w:val="20"/>
        </w:rPr>
      </w:pPr>
      <w:r w:rsidRPr="007E7B92">
        <w:rPr>
          <w:rFonts w:cs="Times New Roman"/>
          <w:szCs w:val="20"/>
        </w:rPr>
        <w:t>- While the dispute process is going on, taxes don't have to be paid</w:t>
      </w:r>
    </w:p>
    <w:p w:rsidR="003320E1" w:rsidRPr="007E7B92" w:rsidRDefault="003320E1" w:rsidP="003320E1">
      <w:pPr>
        <w:spacing w:after="0" w:line="240" w:lineRule="auto"/>
        <w:ind w:left="1440"/>
        <w:contextualSpacing/>
        <w:rPr>
          <w:rFonts w:cs="Times New Roman"/>
          <w:szCs w:val="20"/>
        </w:rPr>
      </w:pPr>
      <w:r w:rsidRPr="007E7B92">
        <w:rPr>
          <w:rFonts w:cs="Times New Roman"/>
          <w:szCs w:val="20"/>
        </w:rPr>
        <w:t xml:space="preserve">- </w:t>
      </w:r>
      <w:r w:rsidRPr="007E7B92">
        <w:rPr>
          <w:rFonts w:cs="Times New Roman"/>
          <w:b/>
          <w:bCs/>
          <w:i/>
          <w:color w:val="0070C0"/>
          <w:szCs w:val="20"/>
        </w:rPr>
        <w:t>s.179.1</w:t>
      </w:r>
      <w:r w:rsidRPr="007E7B92">
        <w:rPr>
          <w:rFonts w:cs="Times New Roman"/>
          <w:szCs w:val="20"/>
        </w:rPr>
        <w:t xml:space="preserve">: however, if </w:t>
      </w:r>
      <w:r w:rsidRPr="00B27C89">
        <w:rPr>
          <w:rFonts w:cs="Times New Roman"/>
          <w:b/>
          <w:szCs w:val="20"/>
        </w:rPr>
        <w:t>TP loses, 10% interest is payable</w:t>
      </w:r>
      <w:r w:rsidRPr="007E7B92">
        <w:rPr>
          <w:rFonts w:cs="Times New Roman"/>
          <w:szCs w:val="20"/>
        </w:rPr>
        <w:t xml:space="preserve"> if the objection or appeal is dismissed</w:t>
      </w:r>
    </w:p>
    <w:p w:rsidR="003320E1" w:rsidRDefault="003320E1" w:rsidP="003320E1">
      <w:pPr>
        <w:spacing w:after="0" w:line="240" w:lineRule="auto"/>
        <w:contextualSpacing/>
        <w:rPr>
          <w:rFonts w:cs="Times New Roman"/>
          <w:i/>
          <w:iCs/>
          <w:szCs w:val="20"/>
        </w:rPr>
      </w:pPr>
      <w:r w:rsidRPr="007E7B92">
        <w:rPr>
          <w:rFonts w:cs="Times New Roman"/>
          <w:b/>
          <w:i/>
          <w:iCs/>
          <w:szCs w:val="20"/>
        </w:rPr>
        <w:t xml:space="preserve">- </w:t>
      </w:r>
      <w:r w:rsidRPr="007E7B92">
        <w:rPr>
          <w:rFonts w:cs="Times New Roman"/>
          <w:b/>
          <w:szCs w:val="20"/>
        </w:rPr>
        <w:t xml:space="preserve">Where the Minister has relied on certain </w:t>
      </w:r>
      <w:r w:rsidRPr="00B27C89">
        <w:rPr>
          <w:rFonts w:cs="Times New Roman"/>
          <w:b/>
          <w:szCs w:val="20"/>
          <w:u w:val="single"/>
        </w:rPr>
        <w:t>assumptions</w:t>
      </w:r>
      <w:r w:rsidRPr="007E7B92">
        <w:rPr>
          <w:rFonts w:cs="Times New Roman"/>
          <w:b/>
          <w:szCs w:val="20"/>
        </w:rPr>
        <w:t xml:space="preserve"> in making the assessment or reassessment, these </w:t>
      </w:r>
      <w:r w:rsidRPr="00B27C89">
        <w:rPr>
          <w:rFonts w:cs="Times New Roman"/>
          <w:b/>
          <w:szCs w:val="20"/>
          <w:u w:val="single"/>
        </w:rPr>
        <w:t>assumptions will be presumed to be correct</w:t>
      </w:r>
      <w:r w:rsidRPr="007E7B92">
        <w:rPr>
          <w:rFonts w:cs="Times New Roman"/>
          <w:b/>
          <w:szCs w:val="20"/>
        </w:rPr>
        <w:t xml:space="preserve"> unless specifically disproved by the taxpayer</w:t>
      </w:r>
      <w:r w:rsidRPr="00221830">
        <w:rPr>
          <w:rFonts w:cs="Times New Roman"/>
          <w:b/>
          <w:bCs/>
          <w:i/>
          <w:iCs/>
          <w:color w:val="FF0000"/>
          <w:szCs w:val="20"/>
        </w:rPr>
        <w:t xml:space="preserve"> </w:t>
      </w:r>
      <w:r>
        <w:rPr>
          <w:rFonts w:cs="Times New Roman"/>
          <w:b/>
          <w:bCs/>
          <w:i/>
          <w:iCs/>
          <w:color w:val="FF0000"/>
          <w:szCs w:val="20"/>
        </w:rPr>
        <w:t>Johnston v. MNR</w:t>
      </w:r>
    </w:p>
    <w:p w:rsidR="00B27C89" w:rsidRPr="00B27C89" w:rsidRDefault="00B27C89" w:rsidP="003320E1">
      <w:pPr>
        <w:spacing w:after="0" w:line="240" w:lineRule="auto"/>
        <w:contextualSpacing/>
        <w:rPr>
          <w:rFonts w:cs="Times New Roman"/>
          <w:i/>
          <w:iCs/>
          <w:szCs w:val="20"/>
        </w:rPr>
      </w:pP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w:t>
      </w:r>
      <w:r w:rsidR="00B27C89">
        <w:rPr>
          <w:rFonts w:cs="Times New Roman"/>
          <w:szCs w:val="20"/>
        </w:rPr>
        <w:t xml:space="preserve">@ Tax Court of </w:t>
      </w:r>
      <w:proofErr w:type="spellStart"/>
      <w:r w:rsidR="00B27C89">
        <w:rPr>
          <w:rFonts w:cs="Times New Roman"/>
          <w:szCs w:val="20"/>
        </w:rPr>
        <w:t>Canada</w:t>
      </w:r>
      <w:r w:rsidRPr="007E7B92">
        <w:rPr>
          <w:rFonts w:cs="Times New Roman"/>
          <w:szCs w:val="20"/>
        </w:rPr>
        <w:t>there</w:t>
      </w:r>
      <w:proofErr w:type="spellEnd"/>
      <w:r w:rsidRPr="007E7B92">
        <w:rPr>
          <w:rFonts w:cs="Times New Roman"/>
          <w:szCs w:val="20"/>
        </w:rPr>
        <w:t xml:space="preserve"> are two procedures:</w:t>
      </w:r>
    </w:p>
    <w:p w:rsidR="003320E1" w:rsidRPr="007E7B92" w:rsidRDefault="003320E1" w:rsidP="003320E1">
      <w:pPr>
        <w:spacing w:after="0" w:line="240" w:lineRule="auto"/>
        <w:ind w:left="720"/>
        <w:contextualSpacing/>
        <w:rPr>
          <w:rFonts w:cs="Times New Roman"/>
          <w:szCs w:val="20"/>
        </w:rPr>
      </w:pPr>
      <w:r w:rsidRPr="007E7B92">
        <w:rPr>
          <w:rFonts w:cs="Times New Roman"/>
          <w:b/>
          <w:bCs/>
          <w:szCs w:val="20"/>
        </w:rPr>
        <w:t xml:space="preserve">Informal procedure </w:t>
      </w:r>
      <w:r w:rsidRPr="007E7B92">
        <w:rPr>
          <w:rFonts w:cs="Times New Roman"/>
          <w:szCs w:val="20"/>
        </w:rPr>
        <w:t>(like</w:t>
      </w:r>
      <w:r w:rsidRPr="007E7B92">
        <w:rPr>
          <w:rFonts w:cs="Times New Roman"/>
          <w:b/>
          <w:bCs/>
          <w:szCs w:val="20"/>
        </w:rPr>
        <w:t xml:space="preserve"> </w:t>
      </w:r>
      <w:r w:rsidRPr="007E7B92">
        <w:rPr>
          <w:rFonts w:cs="Times New Roman"/>
          <w:szCs w:val="20"/>
        </w:rPr>
        <w:t>small claims</w:t>
      </w:r>
      <w:r w:rsidRPr="007E7B92">
        <w:rPr>
          <w:rFonts w:cs="Times New Roman"/>
          <w:b/>
          <w:bCs/>
          <w:szCs w:val="20"/>
        </w:rPr>
        <w:t xml:space="preserve"> </w:t>
      </w:r>
      <w:r w:rsidRPr="007E7B92">
        <w:rPr>
          <w:rFonts w:cs="Times New Roman"/>
          <w:szCs w:val="20"/>
        </w:rPr>
        <w:t>court)</w:t>
      </w:r>
    </w:p>
    <w:p w:rsidR="003320E1" w:rsidRPr="007E7B92" w:rsidRDefault="003320E1" w:rsidP="003320E1">
      <w:pPr>
        <w:spacing w:after="0" w:line="240" w:lineRule="auto"/>
        <w:ind w:left="1440"/>
        <w:contextualSpacing/>
        <w:rPr>
          <w:rFonts w:cs="Times New Roman"/>
          <w:szCs w:val="20"/>
        </w:rPr>
      </w:pPr>
      <w:r w:rsidRPr="007E7B92">
        <w:rPr>
          <w:rFonts w:cs="Times New Roman"/>
          <w:szCs w:val="20"/>
        </w:rPr>
        <w:t>- Amount of taxes/penalties in dispute must be $12,000 or less</w:t>
      </w:r>
    </w:p>
    <w:p w:rsidR="003320E1" w:rsidRPr="007E7B92" w:rsidRDefault="003320E1" w:rsidP="003320E1">
      <w:pPr>
        <w:spacing w:after="0" w:line="240" w:lineRule="auto"/>
        <w:ind w:left="1440"/>
        <w:contextualSpacing/>
        <w:rPr>
          <w:rFonts w:cs="Times New Roman"/>
          <w:szCs w:val="20"/>
        </w:rPr>
      </w:pPr>
      <w:r w:rsidRPr="007E7B92">
        <w:rPr>
          <w:rFonts w:cs="Times New Roman"/>
          <w:szCs w:val="20"/>
        </w:rPr>
        <w:t>- Counsel not required</w:t>
      </w:r>
    </w:p>
    <w:p w:rsidR="003320E1" w:rsidRPr="007E7B92" w:rsidRDefault="003320E1" w:rsidP="003320E1">
      <w:pPr>
        <w:spacing w:after="0" w:line="240" w:lineRule="auto"/>
        <w:ind w:left="1440"/>
        <w:contextualSpacing/>
        <w:rPr>
          <w:rFonts w:cs="Times New Roman"/>
          <w:szCs w:val="20"/>
        </w:rPr>
      </w:pPr>
      <w:r w:rsidRPr="007E7B92">
        <w:rPr>
          <w:rFonts w:cs="Times New Roman"/>
          <w:szCs w:val="20"/>
        </w:rPr>
        <w:t>- No costs awarded upon a loss</w:t>
      </w:r>
    </w:p>
    <w:p w:rsidR="003320E1" w:rsidRPr="007E7B92" w:rsidRDefault="003320E1" w:rsidP="003320E1">
      <w:pPr>
        <w:spacing w:after="0" w:line="240" w:lineRule="auto"/>
        <w:ind w:left="1440"/>
        <w:contextualSpacing/>
        <w:rPr>
          <w:rFonts w:cs="Times New Roman"/>
          <w:szCs w:val="20"/>
        </w:rPr>
      </w:pPr>
      <w:r w:rsidRPr="007E7B92">
        <w:rPr>
          <w:rFonts w:cs="Times New Roman"/>
          <w:szCs w:val="20"/>
        </w:rPr>
        <w:t>- Since 2003, decisions fully appealable to FCA</w:t>
      </w:r>
    </w:p>
    <w:p w:rsidR="003320E1" w:rsidRPr="007E7B92" w:rsidRDefault="003320E1" w:rsidP="003320E1">
      <w:pPr>
        <w:spacing w:after="0" w:line="240" w:lineRule="auto"/>
        <w:ind w:left="1440"/>
        <w:contextualSpacing/>
        <w:rPr>
          <w:rFonts w:cs="Times New Roman"/>
          <w:szCs w:val="20"/>
        </w:rPr>
      </w:pPr>
      <w:r w:rsidRPr="007E7B92">
        <w:rPr>
          <w:rFonts w:cs="Times New Roman"/>
          <w:szCs w:val="20"/>
        </w:rPr>
        <w:t>- Limited judicial review opportunities</w:t>
      </w:r>
    </w:p>
    <w:p w:rsidR="003320E1" w:rsidRPr="007E7B92" w:rsidRDefault="003320E1" w:rsidP="003320E1">
      <w:pPr>
        <w:spacing w:after="0" w:line="240" w:lineRule="auto"/>
        <w:ind w:left="720"/>
        <w:contextualSpacing/>
        <w:rPr>
          <w:rFonts w:cs="Times New Roman"/>
          <w:b/>
          <w:bCs/>
          <w:szCs w:val="20"/>
        </w:rPr>
      </w:pPr>
      <w:r w:rsidRPr="007E7B92">
        <w:rPr>
          <w:rFonts w:cs="Times New Roman"/>
          <w:b/>
          <w:bCs/>
          <w:szCs w:val="20"/>
        </w:rPr>
        <w:t>General procedure</w:t>
      </w:r>
    </w:p>
    <w:p w:rsidR="003320E1" w:rsidRPr="007E7B92" w:rsidRDefault="003320E1" w:rsidP="003320E1">
      <w:pPr>
        <w:spacing w:after="0" w:line="240" w:lineRule="auto"/>
        <w:ind w:left="1440"/>
        <w:contextualSpacing/>
        <w:rPr>
          <w:rFonts w:cs="Times New Roman"/>
          <w:szCs w:val="20"/>
        </w:rPr>
      </w:pPr>
      <w:r w:rsidRPr="007E7B92">
        <w:rPr>
          <w:rFonts w:cs="Times New Roman"/>
          <w:szCs w:val="20"/>
        </w:rPr>
        <w:t>- Amount of taxes/penalties in dispute must be more than $12,000</w:t>
      </w:r>
    </w:p>
    <w:p w:rsidR="003320E1" w:rsidRPr="007E7B92" w:rsidRDefault="003320E1" w:rsidP="003320E1">
      <w:pPr>
        <w:spacing w:after="0" w:line="240" w:lineRule="auto"/>
        <w:ind w:left="1440"/>
        <w:contextualSpacing/>
        <w:rPr>
          <w:rFonts w:cs="Times New Roman"/>
          <w:szCs w:val="20"/>
        </w:rPr>
      </w:pPr>
      <w:r w:rsidRPr="007E7B92">
        <w:rPr>
          <w:rFonts w:cs="Times New Roman"/>
          <w:szCs w:val="20"/>
        </w:rPr>
        <w:t>- Legal representation desirable and formal rules of evidence apply</w:t>
      </w:r>
    </w:p>
    <w:p w:rsidR="003320E1" w:rsidRPr="007E7B92" w:rsidRDefault="003320E1" w:rsidP="003320E1">
      <w:pPr>
        <w:spacing w:after="0" w:line="240" w:lineRule="auto"/>
        <w:ind w:left="1440"/>
        <w:contextualSpacing/>
        <w:rPr>
          <w:rFonts w:cs="Times New Roman"/>
          <w:szCs w:val="20"/>
        </w:rPr>
      </w:pPr>
      <w:r w:rsidRPr="007E7B92">
        <w:rPr>
          <w:rFonts w:cs="Times New Roman"/>
          <w:szCs w:val="20"/>
        </w:rPr>
        <w:t>- Costs awarded against the losing party</w:t>
      </w:r>
    </w:p>
    <w:p w:rsidR="003320E1" w:rsidRPr="007E7B92" w:rsidRDefault="003320E1" w:rsidP="003320E1">
      <w:pPr>
        <w:spacing w:after="0" w:line="240" w:lineRule="auto"/>
        <w:ind w:left="1440"/>
        <w:contextualSpacing/>
        <w:rPr>
          <w:rFonts w:cs="Times New Roman"/>
          <w:szCs w:val="20"/>
        </w:rPr>
      </w:pPr>
      <w:r w:rsidRPr="007E7B92">
        <w:rPr>
          <w:rFonts w:cs="Times New Roman"/>
          <w:szCs w:val="20"/>
        </w:rPr>
        <w:t xml:space="preserve">- Apply to </w:t>
      </w:r>
      <w:proofErr w:type="gramStart"/>
      <w:r w:rsidRPr="007E7B92">
        <w:rPr>
          <w:rFonts w:cs="Times New Roman"/>
          <w:szCs w:val="20"/>
        </w:rPr>
        <w:t>FCA,</w:t>
      </w:r>
      <w:proofErr w:type="gramEnd"/>
      <w:r w:rsidRPr="007E7B92">
        <w:rPr>
          <w:rFonts w:cs="Times New Roman"/>
          <w:szCs w:val="20"/>
        </w:rPr>
        <w:t xml:space="preserve"> or SCC with leave</w:t>
      </w:r>
    </w:p>
    <w:p w:rsidR="003320E1" w:rsidRPr="007E7B92" w:rsidRDefault="003320E1" w:rsidP="003320E1">
      <w:pPr>
        <w:spacing w:after="0" w:line="240" w:lineRule="auto"/>
        <w:ind w:left="1440"/>
        <w:contextualSpacing/>
        <w:rPr>
          <w:rFonts w:cs="Times New Roman"/>
          <w:szCs w:val="20"/>
        </w:rPr>
      </w:pP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w:t>
      </w:r>
      <w:r w:rsidRPr="00B27C89">
        <w:rPr>
          <w:rFonts w:cs="Times New Roman"/>
          <w:b/>
          <w:szCs w:val="20"/>
        </w:rPr>
        <w:t>Appeals of a TCC decision go to the Federal Court of Canada, which must be made within 30 days</w:t>
      </w:r>
    </w:p>
    <w:p w:rsidR="003320E1" w:rsidRPr="00B27C89" w:rsidRDefault="003320E1" w:rsidP="003320E1">
      <w:pPr>
        <w:spacing w:after="0" w:line="240" w:lineRule="auto"/>
        <w:contextualSpacing/>
        <w:rPr>
          <w:rFonts w:cs="Times New Roman"/>
          <w:b/>
          <w:szCs w:val="20"/>
        </w:rPr>
      </w:pPr>
      <w:r w:rsidRPr="007E7B92">
        <w:rPr>
          <w:rFonts w:cs="Times New Roman"/>
          <w:szCs w:val="20"/>
        </w:rPr>
        <w:t xml:space="preserve">- Then, </w:t>
      </w:r>
      <w:r w:rsidRPr="00B27C89">
        <w:rPr>
          <w:rFonts w:cs="Times New Roman"/>
          <w:b/>
          <w:szCs w:val="20"/>
        </w:rPr>
        <w:t>with leave</w:t>
      </w:r>
      <w:r w:rsidRPr="007E7B92">
        <w:rPr>
          <w:rFonts w:cs="Times New Roman"/>
          <w:szCs w:val="20"/>
        </w:rPr>
        <w:t xml:space="preserve">, a dispute </w:t>
      </w:r>
      <w:r w:rsidRPr="00B27C89">
        <w:rPr>
          <w:rFonts w:cs="Times New Roman"/>
          <w:b/>
          <w:szCs w:val="20"/>
        </w:rPr>
        <w:t>may go on to the Supreme Court of Canada</w:t>
      </w:r>
    </w:p>
    <w:p w:rsidR="003320E1" w:rsidRPr="007E7B92" w:rsidRDefault="003320E1" w:rsidP="003320E1">
      <w:pPr>
        <w:pStyle w:val="Heading3"/>
        <w:contextualSpacing/>
        <w:rPr>
          <w:szCs w:val="20"/>
        </w:rPr>
      </w:pPr>
      <w:bookmarkStart w:id="110" w:name="_Toc322605932"/>
      <w:r w:rsidRPr="007E7B92">
        <w:rPr>
          <w:szCs w:val="20"/>
        </w:rPr>
        <w:t>6) Alternative relief (option)</w:t>
      </w:r>
      <w:r w:rsidR="00B27C89">
        <w:rPr>
          <w:szCs w:val="20"/>
        </w:rPr>
        <w:t xml:space="preserve"> Remission Order</w:t>
      </w:r>
      <w:bookmarkEnd w:id="110"/>
    </w:p>
    <w:p w:rsidR="003320E1" w:rsidRPr="007E7B92" w:rsidRDefault="003320E1" w:rsidP="003320E1">
      <w:pPr>
        <w:spacing w:after="0" w:line="240" w:lineRule="auto"/>
        <w:contextualSpacing/>
        <w:rPr>
          <w:rFonts w:cs="Times New Roman"/>
          <w:szCs w:val="20"/>
        </w:rPr>
      </w:pPr>
      <w:r w:rsidRPr="007E7B92">
        <w:rPr>
          <w:rFonts w:cs="Times New Roman"/>
          <w:szCs w:val="20"/>
        </w:rPr>
        <w:t>- Available to taxpayer</w:t>
      </w:r>
      <w:r>
        <w:rPr>
          <w:rFonts w:ascii="Cambria Math" w:hAnsi="Cambria Math" w:cs="Cambria Math"/>
          <w:szCs w:val="20"/>
        </w:rPr>
        <w:t>s</w:t>
      </w:r>
      <w:r w:rsidRPr="007E7B92">
        <w:rPr>
          <w:rFonts w:cs="Times New Roman"/>
          <w:szCs w:val="20"/>
        </w:rPr>
        <w:t xml:space="preserve"> when the law is </w:t>
      </w:r>
      <w:r w:rsidRPr="007E7B92">
        <w:rPr>
          <w:rFonts w:cs="Times New Roman"/>
          <w:b/>
          <w:bCs/>
          <w:szCs w:val="20"/>
        </w:rPr>
        <w:t xml:space="preserve">Remission Order </w:t>
      </w:r>
      <w:r w:rsidRPr="007E7B92">
        <w:rPr>
          <w:rFonts w:cs="Times New Roman"/>
          <w:szCs w:val="20"/>
        </w:rPr>
        <w:t xml:space="preserve">from the </w:t>
      </w:r>
      <w:r w:rsidRPr="007E7B92">
        <w:rPr>
          <w:rFonts w:cs="Times New Roman"/>
          <w:b/>
          <w:bCs/>
          <w:szCs w:val="20"/>
        </w:rPr>
        <w:t>Treasury Board</w:t>
      </w: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A Remission Order is an Order in Council provided by </w:t>
      </w:r>
      <w:proofErr w:type="gramStart"/>
      <w:r w:rsidRPr="007E7B92">
        <w:rPr>
          <w:rFonts w:cs="Times New Roman"/>
          <w:b/>
          <w:i/>
          <w:color w:val="0070C0"/>
          <w:szCs w:val="20"/>
        </w:rPr>
        <w:t>s.23(</w:t>
      </w:r>
      <w:proofErr w:type="gramEnd"/>
      <w:r w:rsidRPr="007E7B92">
        <w:rPr>
          <w:rFonts w:cs="Times New Roman"/>
          <w:b/>
          <w:i/>
          <w:color w:val="0070C0"/>
          <w:szCs w:val="20"/>
        </w:rPr>
        <w:t>2)</w:t>
      </w:r>
      <w:r w:rsidRPr="007E7B92">
        <w:rPr>
          <w:rFonts w:cs="Times New Roman"/>
          <w:color w:val="0070C0"/>
          <w:szCs w:val="20"/>
        </w:rPr>
        <w:t xml:space="preserve"> </w:t>
      </w:r>
      <w:r w:rsidRPr="007E7B92">
        <w:rPr>
          <w:rFonts w:cs="Times New Roman"/>
          <w:szCs w:val="20"/>
        </w:rPr>
        <w:t xml:space="preserve">of the </w:t>
      </w:r>
      <w:r w:rsidRPr="007E7B92">
        <w:rPr>
          <w:rFonts w:cs="Times New Roman"/>
          <w:i/>
          <w:iCs/>
          <w:szCs w:val="20"/>
        </w:rPr>
        <w:t>Financial Administration Act</w:t>
      </w: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w:t>
      </w:r>
      <w:proofErr w:type="gramStart"/>
      <w:r w:rsidRPr="007E7B92">
        <w:rPr>
          <w:rFonts w:cs="Times New Roman"/>
          <w:b/>
          <w:bCs/>
          <w:color w:val="0070C0"/>
          <w:szCs w:val="20"/>
        </w:rPr>
        <w:t>s.23(</w:t>
      </w:r>
      <w:proofErr w:type="gramEnd"/>
      <w:r w:rsidRPr="007E7B92">
        <w:rPr>
          <w:rFonts w:cs="Times New Roman"/>
          <w:b/>
          <w:bCs/>
          <w:color w:val="0070C0"/>
          <w:szCs w:val="20"/>
        </w:rPr>
        <w:t xml:space="preserve">2) </w:t>
      </w:r>
      <w:r w:rsidRPr="007E7B92">
        <w:rPr>
          <w:rFonts w:cs="Times New Roman"/>
          <w:szCs w:val="20"/>
        </w:rPr>
        <w:t xml:space="preserve">of </w:t>
      </w:r>
      <w:r w:rsidRPr="007E7B92">
        <w:rPr>
          <w:rFonts w:cs="Times New Roman"/>
          <w:i/>
          <w:iCs/>
          <w:szCs w:val="20"/>
        </w:rPr>
        <w:t>FAA</w:t>
      </w:r>
      <w:r w:rsidRPr="007E7B92">
        <w:rPr>
          <w:rFonts w:cs="Times New Roman"/>
          <w:szCs w:val="20"/>
        </w:rPr>
        <w:t xml:space="preserve">: </w:t>
      </w:r>
      <w:r w:rsidRPr="00221830">
        <w:rPr>
          <w:rFonts w:cs="Times New Roman"/>
          <w:b/>
          <w:szCs w:val="20"/>
        </w:rPr>
        <w:t xml:space="preserve">allows </w:t>
      </w:r>
      <w:proofErr w:type="spellStart"/>
      <w:r w:rsidRPr="00221830">
        <w:rPr>
          <w:rFonts w:cs="Times New Roman"/>
          <w:b/>
          <w:szCs w:val="20"/>
        </w:rPr>
        <w:t>gov</w:t>
      </w:r>
      <w:r w:rsidRPr="00221830">
        <w:rPr>
          <w:rFonts w:ascii="Cambria Math" w:hAnsi="Cambria Math" w:cs="Cambria Math"/>
          <w:b/>
          <w:szCs w:val="20"/>
        </w:rPr>
        <w:t>ʼ</w:t>
      </w:r>
      <w:r w:rsidRPr="00221830">
        <w:rPr>
          <w:rFonts w:cs="Times New Roman"/>
          <w:b/>
          <w:szCs w:val="20"/>
        </w:rPr>
        <w:t>t</w:t>
      </w:r>
      <w:proofErr w:type="spellEnd"/>
      <w:r w:rsidRPr="00221830">
        <w:rPr>
          <w:rFonts w:cs="Times New Roman"/>
          <w:b/>
          <w:szCs w:val="20"/>
        </w:rPr>
        <w:t xml:space="preserve"> to forego taxes when an individual </w:t>
      </w:r>
      <w:r w:rsidRPr="00B27C89">
        <w:rPr>
          <w:rFonts w:cs="Times New Roman"/>
          <w:b/>
          <w:szCs w:val="20"/>
          <w:u w:val="single"/>
        </w:rPr>
        <w:t>has no legal grounds of</w:t>
      </w:r>
      <w:r w:rsidRPr="00221830">
        <w:rPr>
          <w:rFonts w:cs="Times New Roman"/>
          <w:b/>
          <w:szCs w:val="20"/>
        </w:rPr>
        <w:t xml:space="preserve"> </w:t>
      </w:r>
      <w:r w:rsidRPr="00B27C89">
        <w:rPr>
          <w:rFonts w:cs="Times New Roman"/>
          <w:b/>
          <w:szCs w:val="20"/>
          <w:u w:val="single"/>
        </w:rPr>
        <w:t>appeal</w:t>
      </w:r>
      <w:r w:rsidRPr="00221830">
        <w:rPr>
          <w:rFonts w:cs="Times New Roman"/>
          <w:b/>
          <w:szCs w:val="20"/>
        </w:rPr>
        <w:t xml:space="preserve"> but they believe it is </w:t>
      </w:r>
      <w:r w:rsidRPr="00B27C89">
        <w:rPr>
          <w:rFonts w:cs="Times New Roman"/>
          <w:b/>
          <w:szCs w:val="20"/>
          <w:u w:val="single"/>
        </w:rPr>
        <w:t>unreasonable, unjust, or against the national interest to pay so much tax</w:t>
      </w:r>
    </w:p>
    <w:p w:rsidR="003320E1" w:rsidRPr="00221830" w:rsidRDefault="003320E1" w:rsidP="003320E1">
      <w:pPr>
        <w:spacing w:after="0" w:line="240" w:lineRule="auto"/>
        <w:contextualSpacing/>
        <w:rPr>
          <w:rFonts w:cs="Times New Roman"/>
          <w:b/>
          <w:szCs w:val="20"/>
        </w:rPr>
      </w:pPr>
      <w:r w:rsidRPr="007E7B92">
        <w:rPr>
          <w:rFonts w:cs="Times New Roman"/>
          <w:szCs w:val="20"/>
        </w:rPr>
        <w:t xml:space="preserve">- Taxpayer must make a </w:t>
      </w:r>
      <w:r w:rsidRPr="00221830">
        <w:rPr>
          <w:rFonts w:cs="Times New Roman"/>
          <w:b/>
          <w:szCs w:val="20"/>
        </w:rPr>
        <w:t>case for extreme hardship</w:t>
      </w:r>
      <w:r w:rsidRPr="007E7B92">
        <w:rPr>
          <w:rFonts w:cs="Times New Roman"/>
          <w:szCs w:val="20"/>
        </w:rPr>
        <w:t xml:space="preserve">, </w:t>
      </w:r>
      <w:r w:rsidRPr="00221830">
        <w:rPr>
          <w:rFonts w:cs="Times New Roman"/>
          <w:b/>
          <w:szCs w:val="20"/>
        </w:rPr>
        <w:t>reliance on bad advice from the CRA, financial setback, or demonstrate an unintended (inequitable) effect of the legislation</w:t>
      </w:r>
    </w:p>
    <w:p w:rsidR="003320E1" w:rsidRPr="007E7B92" w:rsidRDefault="003320E1" w:rsidP="003320E1">
      <w:pPr>
        <w:pStyle w:val="Heading3"/>
        <w:contextualSpacing/>
        <w:rPr>
          <w:szCs w:val="20"/>
        </w:rPr>
      </w:pPr>
      <w:bookmarkStart w:id="111" w:name="_Toc322605933"/>
      <w:r w:rsidRPr="007E7B92">
        <w:rPr>
          <w:szCs w:val="20"/>
        </w:rPr>
        <w:t>Settlements</w:t>
      </w:r>
      <w:bookmarkEnd w:id="111"/>
    </w:p>
    <w:p w:rsidR="003320E1" w:rsidRPr="007E7B92" w:rsidRDefault="003320E1" w:rsidP="003320E1">
      <w:pPr>
        <w:spacing w:after="0" w:line="240" w:lineRule="auto"/>
        <w:contextualSpacing/>
        <w:rPr>
          <w:rFonts w:cs="Times New Roman"/>
          <w:b/>
          <w:bCs/>
          <w:szCs w:val="20"/>
        </w:rPr>
      </w:pPr>
      <w:r>
        <w:rPr>
          <w:rFonts w:cs="Times New Roman"/>
          <w:b/>
          <w:bCs/>
          <w:szCs w:val="20"/>
        </w:rPr>
        <w:t>Settlements</w:t>
      </w:r>
      <w:r w:rsidRPr="007E7B92">
        <w:rPr>
          <w:rFonts w:cs="Times New Roman"/>
          <w:b/>
          <w:bCs/>
          <w:szCs w:val="20"/>
        </w:rPr>
        <w:t xml:space="preserve"> for less than the full amount owing </w:t>
      </w:r>
      <w:r w:rsidRPr="007E7B92">
        <w:rPr>
          <w:rFonts w:cs="Times New Roman"/>
          <w:szCs w:val="20"/>
        </w:rPr>
        <w:t xml:space="preserve">aren't authorized by the </w:t>
      </w:r>
      <w:r w:rsidRPr="007E7B92">
        <w:rPr>
          <w:rFonts w:cs="Times New Roman"/>
          <w:i/>
          <w:iCs/>
          <w:szCs w:val="20"/>
        </w:rPr>
        <w:t xml:space="preserve">ITA </w:t>
      </w:r>
      <w:r w:rsidRPr="007E7B92">
        <w:rPr>
          <w:rFonts w:cs="Times New Roman"/>
          <w:szCs w:val="20"/>
        </w:rPr>
        <w:t xml:space="preserve">and are thus </w:t>
      </w:r>
      <w:r w:rsidRPr="007E7B92">
        <w:rPr>
          <w:rFonts w:cs="Times New Roman"/>
          <w:b/>
          <w:bCs/>
          <w:szCs w:val="20"/>
        </w:rPr>
        <w:t>unenforceable</w:t>
      </w:r>
      <w:r w:rsidRPr="007E7B92">
        <w:rPr>
          <w:rFonts w:cs="Times New Roman"/>
          <w:b/>
          <w:color w:val="0070C0"/>
          <w:szCs w:val="20"/>
          <w:lang w:val="en-US"/>
        </w:rPr>
        <w:t xml:space="preserve"> </w:t>
      </w:r>
      <w:proofErr w:type="gramStart"/>
      <w:r w:rsidRPr="007E7B92">
        <w:rPr>
          <w:rFonts w:cs="Times New Roman"/>
          <w:b/>
          <w:color w:val="0070C0"/>
          <w:szCs w:val="20"/>
          <w:lang w:val="en-US"/>
        </w:rPr>
        <w:t>s220(</w:t>
      </w:r>
      <w:proofErr w:type="gramEnd"/>
      <w:r w:rsidRPr="007E7B92">
        <w:rPr>
          <w:rFonts w:cs="Times New Roman"/>
          <w:b/>
          <w:color w:val="0070C0"/>
          <w:szCs w:val="20"/>
          <w:lang w:val="en-US"/>
        </w:rPr>
        <w:t xml:space="preserve">1) </w:t>
      </w:r>
      <w:r w:rsidRPr="007E7B92">
        <w:rPr>
          <w:rFonts w:cs="Times New Roman"/>
          <w:b/>
          <w:i/>
          <w:color w:val="0070C0"/>
          <w:szCs w:val="20"/>
          <w:lang w:val="en-US"/>
        </w:rPr>
        <w:t>ITA</w:t>
      </w:r>
    </w:p>
    <w:p w:rsidR="003320E1" w:rsidRPr="007E7B92" w:rsidRDefault="003320E1" w:rsidP="003320E1">
      <w:pPr>
        <w:spacing w:after="0" w:line="240" w:lineRule="auto"/>
        <w:ind w:left="720"/>
        <w:contextualSpacing/>
        <w:rPr>
          <w:rFonts w:cs="Times New Roman"/>
          <w:szCs w:val="20"/>
        </w:rPr>
      </w:pPr>
      <w:r w:rsidRPr="007E7B92">
        <w:rPr>
          <w:rFonts w:cs="Times New Roman"/>
          <w:szCs w:val="20"/>
        </w:rPr>
        <w:t>- Therefore, while a taxpayer can settle a tax case, any settlement isn't binding on the CRA</w:t>
      </w:r>
    </w:p>
    <w:p w:rsidR="003320E1" w:rsidRPr="007E7B92" w:rsidRDefault="003320E1" w:rsidP="003320E1">
      <w:pPr>
        <w:spacing w:after="0" w:line="240" w:lineRule="auto"/>
        <w:contextualSpacing/>
        <w:rPr>
          <w:rFonts w:cs="Times New Roman"/>
          <w:i/>
          <w:szCs w:val="20"/>
          <w:lang w:val="en-US"/>
        </w:rPr>
      </w:pPr>
      <w:r>
        <w:rPr>
          <w:rFonts w:cs="Times New Roman"/>
          <w:b/>
          <w:bCs/>
          <w:szCs w:val="20"/>
        </w:rPr>
        <w:t>A</w:t>
      </w:r>
      <w:r w:rsidRPr="007E7B92">
        <w:rPr>
          <w:rFonts w:cs="Times New Roman"/>
          <w:b/>
          <w:bCs/>
          <w:szCs w:val="20"/>
        </w:rPr>
        <w:t xml:space="preserve"> settlement whereby the Minister </w:t>
      </w:r>
      <w:r>
        <w:rPr>
          <w:rFonts w:cs="Times New Roman"/>
          <w:b/>
          <w:bCs/>
          <w:szCs w:val="20"/>
        </w:rPr>
        <w:t>does not assess</w:t>
      </w:r>
      <w:r w:rsidRPr="007E7B92">
        <w:rPr>
          <w:rFonts w:cs="Times New Roman"/>
          <w:b/>
          <w:bCs/>
          <w:szCs w:val="20"/>
        </w:rPr>
        <w:t xml:space="preserve"> in accordance with the law is an illegal agreement and not binding </w:t>
      </w:r>
      <w:r w:rsidRPr="007E7B92">
        <w:rPr>
          <w:rFonts w:cs="Times New Roman"/>
          <w:b/>
          <w:bCs/>
          <w:i/>
          <w:color w:val="FF0000"/>
          <w:szCs w:val="20"/>
        </w:rPr>
        <w:t>Cohen</w:t>
      </w:r>
      <w:r w:rsidRPr="007E7B92">
        <w:rPr>
          <w:rFonts w:cs="Times New Roman"/>
          <w:bCs/>
          <w:i/>
          <w:color w:val="FF0000"/>
          <w:szCs w:val="20"/>
        </w:rPr>
        <w:t xml:space="preserve"> (compromised and settled with </w:t>
      </w:r>
      <w:proofErr w:type="spellStart"/>
      <w:r w:rsidRPr="007E7B92">
        <w:rPr>
          <w:rFonts w:cs="Times New Roman"/>
          <w:bCs/>
          <w:i/>
          <w:color w:val="FF0000"/>
          <w:szCs w:val="20"/>
        </w:rPr>
        <w:t>govt</w:t>
      </w:r>
      <w:proofErr w:type="spellEnd"/>
      <w:r w:rsidRPr="007E7B92">
        <w:rPr>
          <w:rFonts w:cs="Times New Roman"/>
          <w:bCs/>
          <w:i/>
          <w:color w:val="FF0000"/>
          <w:szCs w:val="20"/>
        </w:rPr>
        <w:t xml:space="preserve"> but </w:t>
      </w:r>
      <w:proofErr w:type="spellStart"/>
      <w:r w:rsidRPr="007E7B92">
        <w:rPr>
          <w:rFonts w:cs="Times New Roman"/>
          <w:bCs/>
          <w:i/>
          <w:color w:val="FF0000"/>
          <w:szCs w:val="20"/>
        </w:rPr>
        <w:t>govt</w:t>
      </w:r>
      <w:proofErr w:type="spellEnd"/>
      <w:r w:rsidRPr="007E7B92">
        <w:rPr>
          <w:rFonts w:cs="Times New Roman"/>
          <w:bCs/>
          <w:i/>
          <w:color w:val="FF0000"/>
          <w:szCs w:val="20"/>
        </w:rPr>
        <w:t xml:space="preserve"> changed reneged on agreement. He thought they should be bound</w:t>
      </w:r>
      <w:r>
        <w:rPr>
          <w:rFonts w:cs="Times New Roman"/>
          <w:bCs/>
          <w:i/>
          <w:color w:val="FF0000"/>
          <w:szCs w:val="20"/>
        </w:rPr>
        <w:t>. Court said no</w:t>
      </w:r>
      <w:r w:rsidRPr="007E7B92">
        <w:rPr>
          <w:rFonts w:cs="Times New Roman"/>
          <w:bCs/>
          <w:i/>
          <w:color w:val="FF0000"/>
          <w:szCs w:val="20"/>
        </w:rPr>
        <w:t>)</w:t>
      </w:r>
    </w:p>
    <w:p w:rsidR="003320E1" w:rsidRPr="007E7B92" w:rsidRDefault="003320E1" w:rsidP="003320E1">
      <w:pPr>
        <w:pStyle w:val="Heading2"/>
        <w:contextualSpacing/>
        <w:rPr>
          <w:szCs w:val="20"/>
        </w:rPr>
      </w:pPr>
      <w:bookmarkStart w:id="112" w:name="_Toc322605934"/>
      <w:r>
        <w:rPr>
          <w:szCs w:val="20"/>
        </w:rPr>
        <w:t>REFUNDS, INTEREST AND PENALTIES</w:t>
      </w:r>
      <w:bookmarkEnd w:id="112"/>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a) </w:t>
      </w:r>
      <w:r w:rsidRPr="007E7B92">
        <w:rPr>
          <w:rFonts w:cs="Times New Roman"/>
          <w:b/>
          <w:bCs/>
          <w:szCs w:val="20"/>
        </w:rPr>
        <w:t>Refund</w:t>
      </w:r>
      <w:r w:rsidRPr="007E7B92">
        <w:rPr>
          <w:rFonts w:cs="Times New Roman"/>
          <w:szCs w:val="20"/>
        </w:rPr>
        <w:t>: repayment of any tax payments that exceed the tax owing</w:t>
      </w: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b) </w:t>
      </w:r>
      <w:r w:rsidRPr="007E7B92">
        <w:rPr>
          <w:rFonts w:cs="Times New Roman"/>
          <w:b/>
          <w:bCs/>
          <w:szCs w:val="20"/>
        </w:rPr>
        <w:t>Interest</w:t>
      </w:r>
      <w:r w:rsidRPr="007E7B92">
        <w:rPr>
          <w:rFonts w:cs="Times New Roman"/>
          <w:szCs w:val="20"/>
        </w:rPr>
        <w:t xml:space="preserve">: if tax is overpaid, </w:t>
      </w:r>
      <w:r w:rsidRPr="00B27C89">
        <w:rPr>
          <w:rFonts w:cs="Times New Roman"/>
          <w:b/>
          <w:szCs w:val="20"/>
        </w:rPr>
        <w:t>interest is given and prescribed by regulation</w:t>
      </w:r>
      <w:r w:rsidRPr="007E7B92">
        <w:rPr>
          <w:rFonts w:cs="Times New Roman"/>
          <w:szCs w:val="20"/>
        </w:rPr>
        <w:t xml:space="preserve">, but taxpayers must report this interest and </w:t>
      </w:r>
      <w:r w:rsidRPr="00221830">
        <w:rPr>
          <w:rFonts w:cs="Times New Roman"/>
          <w:b/>
          <w:szCs w:val="20"/>
        </w:rPr>
        <w:t>it is taxable</w:t>
      </w:r>
    </w:p>
    <w:p w:rsidR="00B27C89" w:rsidRDefault="003320E1" w:rsidP="003320E1">
      <w:pPr>
        <w:spacing w:after="0" w:line="240" w:lineRule="auto"/>
        <w:ind w:left="720"/>
        <w:contextualSpacing/>
        <w:rPr>
          <w:rFonts w:cs="Times New Roman"/>
          <w:szCs w:val="20"/>
        </w:rPr>
      </w:pPr>
      <w:r w:rsidRPr="007E7B92">
        <w:rPr>
          <w:rFonts w:cs="Times New Roman"/>
          <w:b/>
          <w:bCs/>
          <w:i/>
          <w:color w:val="0070C0"/>
          <w:szCs w:val="20"/>
        </w:rPr>
        <w:t>s.161</w:t>
      </w:r>
      <w:r w:rsidRPr="007E7B92">
        <w:rPr>
          <w:rFonts w:cs="Times New Roman"/>
          <w:szCs w:val="20"/>
        </w:rPr>
        <w:t xml:space="preserve">: if </w:t>
      </w:r>
      <w:r w:rsidRPr="00B27C89">
        <w:rPr>
          <w:rFonts w:cs="Times New Roman"/>
          <w:b/>
          <w:szCs w:val="20"/>
        </w:rPr>
        <w:t>tax is outstanding</w:t>
      </w:r>
      <w:r w:rsidRPr="007E7B92">
        <w:rPr>
          <w:rFonts w:cs="Times New Roman"/>
          <w:szCs w:val="20"/>
        </w:rPr>
        <w:t xml:space="preserve">, the </w:t>
      </w:r>
      <w:r w:rsidRPr="00B27C89">
        <w:rPr>
          <w:rFonts w:cs="Times New Roman"/>
          <w:b/>
          <w:szCs w:val="20"/>
        </w:rPr>
        <w:t>interest is charged to the taxpayer</w:t>
      </w:r>
      <w:r w:rsidRPr="007E7B92">
        <w:rPr>
          <w:rFonts w:cs="Times New Roman"/>
          <w:szCs w:val="20"/>
        </w:rPr>
        <w:t xml:space="preserve"> </w:t>
      </w:r>
    </w:p>
    <w:p w:rsidR="003320E1" w:rsidRPr="007E7B92" w:rsidRDefault="003320E1" w:rsidP="003320E1">
      <w:pPr>
        <w:spacing w:after="0" w:line="240" w:lineRule="auto"/>
        <w:ind w:left="720"/>
        <w:contextualSpacing/>
        <w:rPr>
          <w:rFonts w:cs="Times New Roman"/>
          <w:szCs w:val="20"/>
        </w:rPr>
      </w:pPr>
      <w:r w:rsidRPr="007E7B92">
        <w:rPr>
          <w:rFonts w:cs="Times New Roman"/>
          <w:szCs w:val="20"/>
        </w:rPr>
        <w:t>- However, interest doesn't start to run until 30 days after the April 30 deadline for a return</w:t>
      </w:r>
    </w:p>
    <w:p w:rsidR="003320E1" w:rsidRPr="007E7B92" w:rsidRDefault="003320E1" w:rsidP="003320E1">
      <w:pPr>
        <w:spacing w:after="0" w:line="240" w:lineRule="auto"/>
        <w:ind w:firstLine="720"/>
        <w:contextualSpacing/>
        <w:rPr>
          <w:rFonts w:cs="Times New Roman"/>
          <w:szCs w:val="20"/>
        </w:rPr>
      </w:pPr>
      <w:r w:rsidRPr="007E7B92">
        <w:rPr>
          <w:rFonts w:cs="Times New Roman"/>
          <w:szCs w:val="20"/>
        </w:rPr>
        <w:t xml:space="preserve">- While </w:t>
      </w:r>
      <w:r w:rsidRPr="00221830">
        <w:rPr>
          <w:rFonts w:cs="Times New Roman"/>
          <w:b/>
          <w:szCs w:val="20"/>
        </w:rPr>
        <w:t>interest charged on late payments is not tax deductible</w:t>
      </w:r>
      <w:r w:rsidRPr="007E7B92">
        <w:rPr>
          <w:rFonts w:cs="Times New Roman"/>
          <w:szCs w:val="20"/>
        </w:rPr>
        <w:t>, interest received is</w:t>
      </w:r>
    </w:p>
    <w:p w:rsidR="003320E1" w:rsidRDefault="003320E1" w:rsidP="003320E1">
      <w:pPr>
        <w:spacing w:after="0" w:line="240" w:lineRule="auto"/>
        <w:contextualSpacing/>
        <w:rPr>
          <w:rFonts w:cs="Times New Roman"/>
          <w:szCs w:val="20"/>
        </w:rPr>
      </w:pPr>
      <w:r w:rsidRPr="007E7B92">
        <w:rPr>
          <w:rFonts w:cs="Times New Roman"/>
          <w:szCs w:val="20"/>
        </w:rPr>
        <w:t xml:space="preserve">c) </w:t>
      </w:r>
      <w:r w:rsidRPr="007E7B92">
        <w:rPr>
          <w:rFonts w:cs="Times New Roman"/>
          <w:b/>
          <w:bCs/>
          <w:szCs w:val="20"/>
        </w:rPr>
        <w:t>Penalties</w:t>
      </w:r>
      <w:r w:rsidRPr="007E7B92">
        <w:rPr>
          <w:rFonts w:cs="Times New Roman"/>
          <w:szCs w:val="20"/>
        </w:rPr>
        <w:t>: non-deductible civil and criminal penalties for late or false returns</w:t>
      </w:r>
    </w:p>
    <w:p w:rsidR="00B27C89" w:rsidRDefault="00B27C89" w:rsidP="00B27C89">
      <w:pPr>
        <w:pStyle w:val="Heading3"/>
      </w:pPr>
      <w:bookmarkStart w:id="113" w:name="_Toc322605935"/>
      <w:r w:rsidRPr="00B27C89">
        <w:t>Voluntary Disclosures Program</w:t>
      </w:r>
      <w:bookmarkEnd w:id="113"/>
    </w:p>
    <w:p w:rsidR="00B27C89" w:rsidRPr="00B27C89" w:rsidRDefault="00B27C89" w:rsidP="00B27C89">
      <w:pPr>
        <w:pStyle w:val="ListParagraph"/>
        <w:numPr>
          <w:ilvl w:val="0"/>
          <w:numId w:val="46"/>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rPr>
      </w:pPr>
      <w:r w:rsidRPr="00B27C89">
        <w:rPr>
          <w:rFonts w:ascii="Times New Roman" w:hAnsi="Times New Roman" w:cs="Times New Roman"/>
        </w:rPr>
        <w:t>For taxpayers to come forward</w:t>
      </w:r>
    </w:p>
    <w:p w:rsidR="00B27C89" w:rsidRPr="00B27C89" w:rsidRDefault="00B27C89" w:rsidP="00B27C89">
      <w:pPr>
        <w:pStyle w:val="ListParagraph"/>
        <w:numPr>
          <w:ilvl w:val="0"/>
          <w:numId w:val="46"/>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rPr>
      </w:pPr>
      <w:r w:rsidRPr="00B27C89">
        <w:rPr>
          <w:rFonts w:ascii="Times New Roman" w:hAnsi="Times New Roman" w:cs="Times New Roman"/>
        </w:rPr>
        <w:t xml:space="preserve">If taxes owing or interest outstanding, the government will allow taxpayers to come in and voluntarily disclose their income and only be assessed to tax on that income and to the basic interest charges for arrears </w:t>
      </w:r>
      <w:r w:rsidRPr="00B27C89">
        <w:rPr>
          <w:rFonts w:ascii="Times New Roman" w:hAnsi="Times New Roman" w:cs="Times New Roman"/>
          <w:b/>
        </w:rPr>
        <w:t xml:space="preserve">not be charged for excessive penal interest </w:t>
      </w:r>
    </w:p>
    <w:p w:rsidR="00B27C89" w:rsidRPr="00B27C89" w:rsidRDefault="00B27C89" w:rsidP="00B27C89">
      <w:pPr>
        <w:pStyle w:val="ListParagraph"/>
        <w:numPr>
          <w:ilvl w:val="0"/>
          <w:numId w:val="46"/>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rPr>
      </w:pPr>
      <w:r w:rsidRPr="00B27C89">
        <w:rPr>
          <w:rFonts w:ascii="Times New Roman" w:hAnsi="Times New Roman" w:cs="Times New Roman"/>
        </w:rPr>
        <w:t>Must be</w:t>
      </w:r>
    </w:p>
    <w:p w:rsidR="00B27C89" w:rsidRPr="00B27C89" w:rsidRDefault="00B27C89" w:rsidP="00B27C89">
      <w:pPr>
        <w:pStyle w:val="ListParagraph"/>
        <w:numPr>
          <w:ilvl w:val="1"/>
          <w:numId w:val="46"/>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rPr>
      </w:pPr>
      <w:r w:rsidRPr="00B27C89">
        <w:rPr>
          <w:rFonts w:ascii="Times New Roman" w:hAnsi="Times New Roman" w:cs="Times New Roman"/>
        </w:rPr>
        <w:t>Voluntary</w:t>
      </w:r>
    </w:p>
    <w:p w:rsidR="00B27C89" w:rsidRPr="00B27C89" w:rsidRDefault="00B27C89" w:rsidP="00B27C89">
      <w:pPr>
        <w:pStyle w:val="ListParagraph"/>
        <w:numPr>
          <w:ilvl w:val="1"/>
          <w:numId w:val="46"/>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rPr>
      </w:pPr>
      <w:r w:rsidRPr="00B27C89">
        <w:rPr>
          <w:rFonts w:ascii="Times New Roman" w:hAnsi="Times New Roman" w:cs="Times New Roman"/>
        </w:rPr>
        <w:t>Facing penalties</w:t>
      </w:r>
    </w:p>
    <w:p w:rsidR="00B27C89" w:rsidRPr="00B27C89" w:rsidRDefault="00B27C89" w:rsidP="00B27C89">
      <w:pPr>
        <w:pStyle w:val="ListParagraph"/>
        <w:numPr>
          <w:ilvl w:val="1"/>
          <w:numId w:val="46"/>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rPr>
      </w:pPr>
      <w:r w:rsidRPr="00B27C89">
        <w:rPr>
          <w:rFonts w:ascii="Times New Roman" w:hAnsi="Times New Roman" w:cs="Times New Roman"/>
        </w:rPr>
        <w:t>Taxes due more than one year overdue</w:t>
      </w:r>
    </w:p>
    <w:p w:rsidR="00B27C89" w:rsidRPr="005145D4" w:rsidRDefault="00B27C89" w:rsidP="005145D4">
      <w:pPr>
        <w:pStyle w:val="ListParagraph"/>
        <w:numPr>
          <w:ilvl w:val="1"/>
          <w:numId w:val="46"/>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rPr>
      </w:pPr>
      <w:r w:rsidRPr="00B27C89">
        <w:rPr>
          <w:rFonts w:ascii="Times New Roman" w:hAnsi="Times New Roman" w:cs="Times New Roman"/>
        </w:rPr>
        <w:t>Full disclosure</w:t>
      </w:r>
      <w:r w:rsidR="005145D4">
        <w:rPr>
          <w:rFonts w:ascii="Times New Roman" w:hAnsi="Times New Roman" w:cs="Times New Roman"/>
        </w:rPr>
        <w:t>--</w:t>
      </w:r>
      <w:r w:rsidRPr="005145D4">
        <w:rPr>
          <w:rFonts w:ascii="Times New Roman" w:hAnsi="Times New Roman" w:cs="Times New Roman"/>
        </w:rPr>
        <w:t xml:space="preserve">Tax Amnesty </w:t>
      </w:r>
    </w:p>
    <w:p w:rsidR="003320E1" w:rsidRPr="007E7B92" w:rsidRDefault="003320E1" w:rsidP="003320E1">
      <w:pPr>
        <w:pStyle w:val="Heading3"/>
        <w:contextualSpacing/>
        <w:rPr>
          <w:szCs w:val="20"/>
        </w:rPr>
      </w:pPr>
      <w:bookmarkStart w:id="114" w:name="_Toc322605936"/>
      <w:r w:rsidRPr="007E7B92">
        <w:rPr>
          <w:szCs w:val="20"/>
        </w:rPr>
        <w:lastRenderedPageBreak/>
        <w:t>A</w:t>
      </w:r>
      <w:r>
        <w:rPr>
          <w:szCs w:val="20"/>
        </w:rPr>
        <w:t>udits and Investigation (Rules binding CRA investigation)</w:t>
      </w:r>
      <w:bookmarkEnd w:id="114"/>
    </w:p>
    <w:p w:rsidR="003320E1" w:rsidRPr="007E7B92" w:rsidRDefault="003320E1" w:rsidP="003320E1">
      <w:pPr>
        <w:spacing w:after="0" w:line="240" w:lineRule="auto"/>
        <w:contextualSpacing/>
        <w:rPr>
          <w:rFonts w:cs="Times New Roman"/>
          <w:szCs w:val="20"/>
        </w:rPr>
      </w:pPr>
      <w:r w:rsidRPr="007E7B92">
        <w:rPr>
          <w:rFonts w:cs="Times New Roman"/>
          <w:szCs w:val="20"/>
        </w:rPr>
        <w:t>- There are 3 stages of audits:</w:t>
      </w: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a) </w:t>
      </w:r>
      <w:r w:rsidRPr="007E7B92">
        <w:rPr>
          <w:rFonts w:cs="Times New Roman"/>
          <w:b/>
          <w:bCs/>
          <w:szCs w:val="20"/>
        </w:rPr>
        <w:t>“Desk audit”</w:t>
      </w:r>
      <w:r w:rsidRPr="007E7B92">
        <w:rPr>
          <w:rFonts w:cs="Times New Roman"/>
          <w:szCs w:val="20"/>
        </w:rPr>
        <w:t xml:space="preserve">: CRA </w:t>
      </w:r>
      <w:r w:rsidRPr="00B27C89">
        <w:rPr>
          <w:rFonts w:cs="Times New Roman"/>
          <w:b/>
          <w:szCs w:val="20"/>
        </w:rPr>
        <w:t>checks what you file</w:t>
      </w:r>
      <w:r w:rsidRPr="007E7B92">
        <w:rPr>
          <w:rFonts w:cs="Times New Roman"/>
          <w:szCs w:val="20"/>
        </w:rPr>
        <w:t xml:space="preserve"> (documents, calculations, matching items, </w:t>
      </w:r>
      <w:proofErr w:type="spellStart"/>
      <w:proofErr w:type="gramStart"/>
      <w:r w:rsidRPr="007E7B92">
        <w:rPr>
          <w:rFonts w:cs="Times New Roman"/>
          <w:szCs w:val="20"/>
        </w:rPr>
        <w:t>ect</w:t>
      </w:r>
      <w:proofErr w:type="spellEnd"/>
      <w:proofErr w:type="gramEnd"/>
      <w:r w:rsidRPr="007E7B92">
        <w:rPr>
          <w:rFonts w:cs="Times New Roman"/>
          <w:szCs w:val="20"/>
        </w:rPr>
        <w:t>…)</w:t>
      </w: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b) </w:t>
      </w:r>
      <w:r w:rsidRPr="007E7B92">
        <w:rPr>
          <w:rFonts w:cs="Times New Roman"/>
          <w:b/>
          <w:bCs/>
          <w:szCs w:val="20"/>
        </w:rPr>
        <w:t>“Office audit”</w:t>
      </w:r>
      <w:r w:rsidRPr="007E7B92">
        <w:rPr>
          <w:rFonts w:cs="Times New Roman"/>
          <w:szCs w:val="20"/>
        </w:rPr>
        <w:t xml:space="preserve">: CRA </w:t>
      </w:r>
      <w:r w:rsidRPr="00B27C89">
        <w:rPr>
          <w:rFonts w:cs="Times New Roman"/>
          <w:b/>
          <w:szCs w:val="20"/>
        </w:rPr>
        <w:t>calls the TP into the office</w:t>
      </w:r>
      <w:r w:rsidRPr="007E7B92">
        <w:rPr>
          <w:rFonts w:cs="Times New Roman"/>
          <w:szCs w:val="20"/>
        </w:rPr>
        <w:t xml:space="preserve">, asks TP to bring cheques, receipts, </w:t>
      </w:r>
      <w:proofErr w:type="spellStart"/>
      <w:proofErr w:type="gramStart"/>
      <w:r w:rsidRPr="007E7B92">
        <w:rPr>
          <w:rFonts w:cs="Times New Roman"/>
          <w:szCs w:val="20"/>
        </w:rPr>
        <w:t>ect</w:t>
      </w:r>
      <w:proofErr w:type="spellEnd"/>
      <w:proofErr w:type="gramEnd"/>
      <w:r w:rsidRPr="007E7B92">
        <w:rPr>
          <w:rFonts w:cs="Times New Roman"/>
          <w:szCs w:val="20"/>
        </w:rPr>
        <w:t>…</w:t>
      </w: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c) </w:t>
      </w:r>
      <w:r w:rsidRPr="007E7B92">
        <w:rPr>
          <w:rFonts w:cs="Times New Roman"/>
          <w:b/>
          <w:bCs/>
          <w:szCs w:val="20"/>
        </w:rPr>
        <w:t>“Field audit”</w:t>
      </w:r>
      <w:r w:rsidRPr="007E7B92">
        <w:rPr>
          <w:rFonts w:cs="Times New Roman"/>
          <w:szCs w:val="20"/>
        </w:rPr>
        <w:t xml:space="preserve">: CRA </w:t>
      </w:r>
      <w:r w:rsidRPr="00B27C89">
        <w:rPr>
          <w:rFonts w:cs="Times New Roman"/>
          <w:b/>
          <w:szCs w:val="20"/>
        </w:rPr>
        <w:t>pays the TP a visit at their home or office and investigates</w:t>
      </w:r>
    </w:p>
    <w:p w:rsidR="003320E1" w:rsidRPr="007E7B92" w:rsidRDefault="003320E1" w:rsidP="003320E1">
      <w:pPr>
        <w:spacing w:after="0" w:line="240" w:lineRule="auto"/>
        <w:contextualSpacing/>
        <w:rPr>
          <w:rFonts w:cs="Times New Roman"/>
          <w:szCs w:val="20"/>
        </w:rPr>
      </w:pP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Sections </w:t>
      </w:r>
      <w:r w:rsidRPr="007E7B92">
        <w:rPr>
          <w:rFonts w:cs="Times New Roman"/>
          <w:b/>
          <w:bCs/>
          <w:i/>
          <w:color w:val="0070C0"/>
          <w:szCs w:val="20"/>
        </w:rPr>
        <w:t>231.1-231.2</w:t>
      </w:r>
      <w:r w:rsidRPr="007E7B92">
        <w:rPr>
          <w:rFonts w:cs="Times New Roman"/>
          <w:b/>
          <w:bCs/>
          <w:color w:val="0070C0"/>
          <w:szCs w:val="20"/>
        </w:rPr>
        <w:t xml:space="preserve"> </w:t>
      </w:r>
      <w:r w:rsidRPr="007E7B92">
        <w:rPr>
          <w:rFonts w:cs="Times New Roman"/>
          <w:szCs w:val="20"/>
        </w:rPr>
        <w:t xml:space="preserve">deal with the civil auditing powers in the </w:t>
      </w:r>
      <w:r w:rsidRPr="007E7B92">
        <w:rPr>
          <w:rFonts w:cs="Times New Roman"/>
          <w:i/>
          <w:iCs/>
          <w:szCs w:val="20"/>
        </w:rPr>
        <w:t>ITA</w:t>
      </w:r>
      <w:r w:rsidRPr="007E7B92">
        <w:rPr>
          <w:rFonts w:cs="Times New Roman"/>
          <w:szCs w:val="20"/>
        </w:rPr>
        <w:t>, where the TP has no rights:</w:t>
      </w:r>
    </w:p>
    <w:p w:rsidR="003320E1" w:rsidRPr="007E7B92" w:rsidRDefault="003320E1" w:rsidP="003320E1">
      <w:pPr>
        <w:spacing w:after="0" w:line="240" w:lineRule="auto"/>
        <w:contextualSpacing/>
        <w:rPr>
          <w:rFonts w:cs="Times New Roman"/>
          <w:b/>
          <w:bCs/>
          <w:szCs w:val="20"/>
        </w:rPr>
      </w:pPr>
      <w:r w:rsidRPr="007E7B92">
        <w:rPr>
          <w:rFonts w:cs="Times New Roman"/>
          <w:b/>
          <w:bCs/>
          <w:szCs w:val="20"/>
        </w:rPr>
        <w:t>a) Civil powers of investigation and enforcement</w:t>
      </w:r>
    </w:p>
    <w:p w:rsidR="003320E1" w:rsidRPr="007E7B92" w:rsidRDefault="003320E1" w:rsidP="003320E1">
      <w:pPr>
        <w:spacing w:after="0" w:line="240" w:lineRule="auto"/>
        <w:ind w:left="720"/>
        <w:contextualSpacing/>
        <w:rPr>
          <w:rFonts w:cs="Times New Roman"/>
          <w:szCs w:val="20"/>
        </w:rPr>
      </w:pPr>
      <w:r w:rsidRPr="007E7B92">
        <w:rPr>
          <w:rFonts w:cs="Times New Roman"/>
          <w:szCs w:val="20"/>
        </w:rPr>
        <w:t xml:space="preserve">- </w:t>
      </w:r>
      <w:proofErr w:type="gramStart"/>
      <w:r w:rsidRPr="007E7B92">
        <w:rPr>
          <w:rFonts w:cs="Times New Roman"/>
          <w:b/>
          <w:bCs/>
          <w:i/>
          <w:color w:val="0070C0"/>
          <w:szCs w:val="20"/>
        </w:rPr>
        <w:t>s.231.1(</w:t>
      </w:r>
      <w:proofErr w:type="gramEnd"/>
      <w:r w:rsidRPr="007E7B92">
        <w:rPr>
          <w:rFonts w:cs="Times New Roman"/>
          <w:b/>
          <w:bCs/>
          <w:i/>
          <w:color w:val="0070C0"/>
          <w:szCs w:val="20"/>
        </w:rPr>
        <w:t>1)</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Grants various powers to the Minister:</w:t>
      </w:r>
    </w:p>
    <w:p w:rsidR="003320E1" w:rsidRPr="007E7B92" w:rsidRDefault="003320E1" w:rsidP="003320E1">
      <w:pPr>
        <w:spacing w:after="0" w:line="240" w:lineRule="auto"/>
        <w:ind w:left="720"/>
        <w:contextualSpacing/>
        <w:rPr>
          <w:rFonts w:cs="Times New Roman"/>
          <w:szCs w:val="20"/>
        </w:rPr>
      </w:pPr>
      <w:proofErr w:type="gramStart"/>
      <w:r w:rsidRPr="007E7B92">
        <w:rPr>
          <w:rFonts w:cs="Times New Roman"/>
          <w:szCs w:val="20"/>
        </w:rPr>
        <w:t>a</w:t>
      </w:r>
      <w:proofErr w:type="gramEnd"/>
      <w:r w:rsidRPr="007E7B92">
        <w:rPr>
          <w:rFonts w:cs="Times New Roman"/>
          <w:szCs w:val="20"/>
        </w:rPr>
        <w:t>) Allows a person authorized by the Minister to "</w:t>
      </w:r>
      <w:r w:rsidRPr="00B27C89">
        <w:rPr>
          <w:rFonts w:cs="Times New Roman"/>
          <w:b/>
          <w:szCs w:val="20"/>
        </w:rPr>
        <w:t>inspect, audit or examine</w:t>
      </w:r>
      <w:r w:rsidRPr="007E7B92">
        <w:rPr>
          <w:rFonts w:cs="Times New Roman"/>
          <w:szCs w:val="20"/>
        </w:rPr>
        <w:t xml:space="preserve">" a wide array of documents, reaching beyond those the </w:t>
      </w:r>
      <w:r w:rsidRPr="007E7B92">
        <w:rPr>
          <w:rFonts w:cs="Times New Roman"/>
          <w:i/>
          <w:iCs/>
          <w:szCs w:val="20"/>
        </w:rPr>
        <w:t>ITA</w:t>
      </w:r>
      <w:r w:rsidRPr="007E7B92">
        <w:rPr>
          <w:rFonts w:cs="Times New Roman"/>
          <w:szCs w:val="20"/>
        </w:rPr>
        <w:t xml:space="preserve"> might otherwise require the TP to maintain</w:t>
      </w:r>
    </w:p>
    <w:p w:rsidR="003320E1" w:rsidRPr="007E7B92" w:rsidRDefault="003320E1" w:rsidP="003320E1">
      <w:pPr>
        <w:spacing w:after="0" w:line="240" w:lineRule="auto"/>
        <w:ind w:left="720"/>
        <w:contextualSpacing/>
        <w:rPr>
          <w:rFonts w:cs="Times New Roman"/>
          <w:szCs w:val="20"/>
        </w:rPr>
      </w:pPr>
      <w:r w:rsidRPr="007E7B92">
        <w:rPr>
          <w:rFonts w:cs="Times New Roman"/>
          <w:szCs w:val="20"/>
        </w:rPr>
        <w:t xml:space="preserve">b) </w:t>
      </w:r>
      <w:proofErr w:type="gramStart"/>
      <w:r w:rsidRPr="007E7B92">
        <w:rPr>
          <w:rFonts w:cs="Times New Roman"/>
          <w:szCs w:val="20"/>
        </w:rPr>
        <w:t>the</w:t>
      </w:r>
      <w:proofErr w:type="gramEnd"/>
      <w:r w:rsidRPr="007E7B92">
        <w:rPr>
          <w:rFonts w:cs="Times New Roman"/>
          <w:szCs w:val="20"/>
        </w:rPr>
        <w:t xml:space="preserve"> authorized person </w:t>
      </w:r>
      <w:r w:rsidRPr="00B27C89">
        <w:rPr>
          <w:rFonts w:cs="Times New Roman"/>
          <w:b/>
          <w:szCs w:val="20"/>
        </w:rPr>
        <w:t>may enter into any premises</w:t>
      </w:r>
      <w:r w:rsidRPr="007E7B92">
        <w:rPr>
          <w:rFonts w:cs="Times New Roman"/>
          <w:szCs w:val="20"/>
        </w:rPr>
        <w:t xml:space="preserve"> </w:t>
      </w:r>
      <w:r w:rsidRPr="00B27C89">
        <w:rPr>
          <w:rFonts w:cs="Times New Roman"/>
          <w:b/>
          <w:szCs w:val="20"/>
        </w:rPr>
        <w:t>or place that is not a dwelling house</w:t>
      </w:r>
    </w:p>
    <w:p w:rsidR="003320E1" w:rsidRPr="00B27C89" w:rsidRDefault="003320E1" w:rsidP="003320E1">
      <w:pPr>
        <w:spacing w:after="0" w:line="240" w:lineRule="auto"/>
        <w:ind w:left="720"/>
        <w:contextualSpacing/>
        <w:rPr>
          <w:rFonts w:cs="Times New Roman"/>
          <w:b/>
          <w:szCs w:val="20"/>
        </w:rPr>
      </w:pPr>
      <w:r w:rsidRPr="007E7B92">
        <w:rPr>
          <w:rFonts w:cs="Times New Roman"/>
          <w:szCs w:val="20"/>
        </w:rPr>
        <w:t xml:space="preserve">c) There is a </w:t>
      </w:r>
      <w:r w:rsidRPr="00B27C89">
        <w:rPr>
          <w:rFonts w:cs="Times New Roman"/>
          <w:b/>
          <w:szCs w:val="20"/>
        </w:rPr>
        <w:t>duty upon persons to provide "all reasonable assistance and to answer all proper questions relating to the administration or enforcement of this Act"</w:t>
      </w:r>
    </w:p>
    <w:p w:rsidR="003320E1" w:rsidRPr="00B27C89" w:rsidRDefault="003320E1" w:rsidP="00B27C89">
      <w:pPr>
        <w:spacing w:after="0" w:line="240" w:lineRule="auto"/>
        <w:contextualSpacing/>
        <w:rPr>
          <w:rFonts w:cs="Times New Roman"/>
          <w:b/>
          <w:bCs/>
          <w:szCs w:val="20"/>
        </w:rPr>
      </w:pPr>
      <w:r w:rsidRPr="007E7B92">
        <w:rPr>
          <w:rFonts w:cs="Times New Roman"/>
          <w:b/>
          <w:bCs/>
          <w:szCs w:val="20"/>
        </w:rPr>
        <w:t>b) Judicial warrant</w:t>
      </w:r>
      <w:r w:rsidR="00B27C89">
        <w:rPr>
          <w:rFonts w:cs="Times New Roman"/>
          <w:b/>
          <w:bCs/>
          <w:szCs w:val="20"/>
        </w:rPr>
        <w:t xml:space="preserve">: </w:t>
      </w:r>
      <w:r w:rsidR="00B27C89">
        <w:rPr>
          <w:rFonts w:cs="Times New Roman"/>
          <w:bCs/>
          <w:szCs w:val="20"/>
        </w:rPr>
        <w:t xml:space="preserve">can be obtained for </w:t>
      </w:r>
      <w:r w:rsidR="00B27C89">
        <w:rPr>
          <w:rFonts w:cs="Times New Roman"/>
          <w:b/>
          <w:bCs/>
          <w:szCs w:val="20"/>
        </w:rPr>
        <w:t>entry into a dwelling house without consent.</w:t>
      </w:r>
      <w:r w:rsidRPr="007E7B92">
        <w:rPr>
          <w:rFonts w:cs="Times New Roman"/>
          <w:b/>
          <w:bCs/>
          <w:i/>
          <w:color w:val="0070C0"/>
          <w:szCs w:val="20"/>
        </w:rPr>
        <w:t>s.231.1</w:t>
      </w:r>
    </w:p>
    <w:p w:rsidR="003320E1" w:rsidRPr="007E7B92" w:rsidRDefault="003320E1" w:rsidP="003320E1">
      <w:pPr>
        <w:spacing w:after="0" w:line="240" w:lineRule="auto"/>
        <w:contextualSpacing/>
        <w:rPr>
          <w:rFonts w:cs="Times New Roman"/>
          <w:b/>
          <w:bCs/>
          <w:szCs w:val="20"/>
        </w:rPr>
      </w:pPr>
      <w:r w:rsidRPr="007E7B92">
        <w:rPr>
          <w:rFonts w:cs="Times New Roman"/>
          <w:b/>
          <w:bCs/>
          <w:szCs w:val="20"/>
        </w:rPr>
        <w:t>c) Requirement power</w:t>
      </w:r>
    </w:p>
    <w:p w:rsidR="003320E1" w:rsidRPr="007E7B92" w:rsidRDefault="003320E1" w:rsidP="003320E1">
      <w:pPr>
        <w:spacing w:after="0" w:line="240" w:lineRule="auto"/>
        <w:ind w:left="720"/>
        <w:contextualSpacing/>
        <w:rPr>
          <w:rFonts w:cs="Times New Roman"/>
          <w:szCs w:val="20"/>
        </w:rPr>
      </w:pPr>
      <w:r w:rsidRPr="007E7B92">
        <w:rPr>
          <w:rFonts w:cs="Times New Roman"/>
          <w:i/>
          <w:color w:val="0070C0"/>
          <w:szCs w:val="20"/>
        </w:rPr>
        <w:t xml:space="preserve">- </w:t>
      </w:r>
      <w:proofErr w:type="gramStart"/>
      <w:r w:rsidRPr="007E7B92">
        <w:rPr>
          <w:rFonts w:cs="Times New Roman"/>
          <w:b/>
          <w:bCs/>
          <w:i/>
          <w:color w:val="0070C0"/>
          <w:szCs w:val="20"/>
        </w:rPr>
        <w:t>s.231.2(</w:t>
      </w:r>
      <w:proofErr w:type="gramEnd"/>
      <w:r w:rsidRPr="007E7B92">
        <w:rPr>
          <w:rFonts w:cs="Times New Roman"/>
          <w:b/>
          <w:bCs/>
          <w:i/>
          <w:color w:val="0070C0"/>
          <w:szCs w:val="20"/>
        </w:rPr>
        <w:t>1)</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The Minister </w:t>
      </w:r>
      <w:r w:rsidRPr="009708BF">
        <w:rPr>
          <w:rFonts w:cs="Times New Roman"/>
          <w:b/>
          <w:szCs w:val="20"/>
        </w:rPr>
        <w:t>may compel any person to produce any information or document</w:t>
      </w:r>
    </w:p>
    <w:p w:rsidR="009708BF" w:rsidRDefault="009708BF" w:rsidP="003320E1">
      <w:pPr>
        <w:spacing w:after="0" w:line="240" w:lineRule="auto"/>
        <w:contextualSpacing/>
        <w:rPr>
          <w:rFonts w:cs="Times New Roman"/>
          <w:szCs w:val="20"/>
        </w:rPr>
      </w:pPr>
    </w:p>
    <w:p w:rsidR="009708BF" w:rsidRDefault="003320E1" w:rsidP="009708BF">
      <w:pPr>
        <w:pStyle w:val="Heading4"/>
      </w:pPr>
      <w:r w:rsidRPr="007E7B92">
        <w:t xml:space="preserve"> </w:t>
      </w:r>
      <w:bookmarkStart w:id="115" w:name="_Toc322605937"/>
      <w:r w:rsidRPr="007E7B92">
        <w:t>"Jarvis application":</w:t>
      </w:r>
      <w:bookmarkEnd w:id="115"/>
      <w:r w:rsidRPr="007E7B92">
        <w:t xml:space="preserve"> </w:t>
      </w:r>
    </w:p>
    <w:p w:rsidR="003320E1" w:rsidRPr="007E7B92" w:rsidRDefault="009708BF" w:rsidP="003320E1">
      <w:pPr>
        <w:spacing w:after="0" w:line="240" w:lineRule="auto"/>
        <w:contextualSpacing/>
        <w:rPr>
          <w:rFonts w:cs="Times New Roman"/>
          <w:szCs w:val="20"/>
        </w:rPr>
      </w:pPr>
      <w:r>
        <w:rPr>
          <w:rFonts w:cs="Times New Roman"/>
          <w:szCs w:val="20"/>
        </w:rPr>
        <w:t>=A</w:t>
      </w:r>
      <w:r w:rsidR="003320E1" w:rsidRPr="007E7B92">
        <w:rPr>
          <w:rFonts w:cs="Times New Roman"/>
          <w:szCs w:val="20"/>
        </w:rPr>
        <w:t>n application to exclude evidence at a criminal trial where a statutory inquiry begins as routine but turns adversarial and ends in criminal prosecution</w:t>
      </w:r>
    </w:p>
    <w:p w:rsidR="003320E1" w:rsidRPr="007E7B92" w:rsidRDefault="003320E1" w:rsidP="003320E1">
      <w:pPr>
        <w:spacing w:after="0" w:line="240" w:lineRule="auto"/>
        <w:contextualSpacing/>
        <w:rPr>
          <w:rFonts w:cs="Times New Roman"/>
          <w:szCs w:val="20"/>
        </w:rPr>
      </w:pPr>
    </w:p>
    <w:p w:rsidR="003320E1" w:rsidRPr="007E7B92" w:rsidRDefault="003320E1" w:rsidP="003320E1">
      <w:pPr>
        <w:spacing w:after="0" w:line="240" w:lineRule="auto"/>
        <w:contextualSpacing/>
        <w:rPr>
          <w:rFonts w:cs="Times New Roman"/>
          <w:i/>
          <w:iCs/>
          <w:szCs w:val="20"/>
        </w:rPr>
      </w:pPr>
      <w:r w:rsidRPr="007E7B92">
        <w:rPr>
          <w:rFonts w:cs="Times New Roman"/>
          <w:b/>
          <w:szCs w:val="20"/>
        </w:rPr>
        <w:t xml:space="preserve">When the predominant purpose of the investigation becomes to charge a person criminally with tax evasion, the taxpayer is entitled to </w:t>
      </w:r>
      <w:r w:rsidRPr="007E7B92">
        <w:rPr>
          <w:rFonts w:cs="Times New Roman"/>
          <w:b/>
          <w:i/>
          <w:color w:val="0070C0"/>
          <w:szCs w:val="20"/>
        </w:rPr>
        <w:t>Charter</w:t>
      </w:r>
      <w:r w:rsidRPr="007E7B92">
        <w:rPr>
          <w:rFonts w:cs="Times New Roman"/>
          <w:b/>
          <w:color w:val="0070C0"/>
          <w:szCs w:val="20"/>
        </w:rPr>
        <w:t xml:space="preserve"> </w:t>
      </w:r>
      <w:r w:rsidRPr="007E7B92">
        <w:rPr>
          <w:rFonts w:cs="Times New Roman"/>
          <w:b/>
          <w:szCs w:val="20"/>
        </w:rPr>
        <w:t>rights. However, information gathered during the audit process before the purpose becomes criminal can be used to prosecute a person.</w:t>
      </w:r>
      <w:r>
        <w:rPr>
          <w:rFonts w:cs="Times New Roman"/>
          <w:b/>
          <w:szCs w:val="20"/>
        </w:rPr>
        <w:t xml:space="preserve"> </w:t>
      </w:r>
      <w:r w:rsidRPr="007E7B92">
        <w:rPr>
          <w:rFonts w:cs="Times New Roman"/>
          <w:b/>
          <w:i/>
          <w:iCs/>
          <w:color w:val="FF0000"/>
          <w:szCs w:val="20"/>
        </w:rPr>
        <w:t>Jarvis (</w:t>
      </w:r>
      <w:r w:rsidRPr="007E7B92">
        <w:rPr>
          <w:rFonts w:cs="Times New Roman"/>
          <w:i/>
          <w:iCs/>
          <w:color w:val="FF0000"/>
          <w:szCs w:val="20"/>
        </w:rPr>
        <w:t>man selling not disclosing, CRA started investigation pretending nothing wrong, never told him he was being criminally investigated</w:t>
      </w:r>
      <w:r>
        <w:rPr>
          <w:rFonts w:cs="Times New Roman"/>
          <w:i/>
          <w:iCs/>
          <w:color w:val="FF0000"/>
          <w:szCs w:val="20"/>
        </w:rPr>
        <w:t>. Court said entitled to charter rights when investigation became criminal</w:t>
      </w:r>
      <w:r w:rsidRPr="007E7B92">
        <w:rPr>
          <w:rFonts w:cs="Times New Roman"/>
          <w:i/>
          <w:iCs/>
          <w:color w:val="FF0000"/>
          <w:szCs w:val="20"/>
        </w:rPr>
        <w:t>)</w:t>
      </w:r>
      <w:r w:rsidRPr="007E7B92">
        <w:rPr>
          <w:rFonts w:cs="Times New Roman"/>
          <w:szCs w:val="20"/>
        </w:rPr>
        <w:t xml:space="preserve"> </w:t>
      </w:r>
    </w:p>
    <w:p w:rsidR="003320E1" w:rsidRPr="007E7B92" w:rsidRDefault="003320E1" w:rsidP="003320E1">
      <w:pPr>
        <w:spacing w:after="0" w:line="240" w:lineRule="auto"/>
        <w:contextualSpacing/>
        <w:rPr>
          <w:rFonts w:cs="Times New Roman"/>
          <w:szCs w:val="20"/>
        </w:rPr>
      </w:pPr>
    </w:p>
    <w:p w:rsidR="003320E1" w:rsidRPr="007E7B92" w:rsidRDefault="003320E1" w:rsidP="003320E1">
      <w:pPr>
        <w:spacing w:after="0" w:line="240" w:lineRule="auto"/>
        <w:contextualSpacing/>
        <w:rPr>
          <w:rFonts w:cs="Times New Roman"/>
          <w:szCs w:val="20"/>
        </w:rPr>
      </w:pPr>
      <w:r w:rsidRPr="007E7B92">
        <w:rPr>
          <w:rFonts w:cs="Times New Roman"/>
          <w:b/>
          <w:bCs/>
          <w:szCs w:val="20"/>
        </w:rPr>
        <w:t>Test</w:t>
      </w:r>
      <w:r w:rsidRPr="007E7B92">
        <w:rPr>
          <w:rFonts w:cs="Times New Roman"/>
          <w:szCs w:val="20"/>
        </w:rPr>
        <w:t xml:space="preserve">: to determine the line between </w:t>
      </w:r>
      <w:r w:rsidRPr="007E7B92">
        <w:rPr>
          <w:rFonts w:cs="Times New Roman"/>
          <w:b/>
          <w:bCs/>
          <w:szCs w:val="20"/>
        </w:rPr>
        <w:t xml:space="preserve">audit </w:t>
      </w:r>
      <w:r w:rsidRPr="007E7B92">
        <w:rPr>
          <w:rFonts w:cs="Times New Roman"/>
          <w:szCs w:val="20"/>
        </w:rPr>
        <w:t xml:space="preserve">and </w:t>
      </w:r>
      <w:proofErr w:type="gramStart"/>
      <w:r w:rsidRPr="007E7B92">
        <w:rPr>
          <w:rFonts w:cs="Times New Roman"/>
          <w:b/>
          <w:bCs/>
          <w:szCs w:val="20"/>
        </w:rPr>
        <w:t>investigation</w:t>
      </w:r>
      <w:r>
        <w:rPr>
          <w:rFonts w:cs="Times New Roman"/>
          <w:szCs w:val="20"/>
        </w:rPr>
        <w:t xml:space="preserve"> </w:t>
      </w:r>
      <w:r w:rsidRPr="007E7B92">
        <w:rPr>
          <w:rFonts w:cs="Times New Roman"/>
          <w:szCs w:val="20"/>
        </w:rPr>
        <w:t xml:space="preserve"> is</w:t>
      </w:r>
      <w:proofErr w:type="gramEnd"/>
      <w:r w:rsidRPr="007E7B92">
        <w:rPr>
          <w:rFonts w:cs="Times New Roman"/>
          <w:szCs w:val="20"/>
        </w:rPr>
        <w:t xml:space="preserve"> contextual and depends on the following factors:</w:t>
      </w:r>
    </w:p>
    <w:p w:rsidR="003320E1" w:rsidRPr="007E7B92" w:rsidRDefault="003320E1" w:rsidP="003320E1">
      <w:pPr>
        <w:spacing w:after="0" w:line="240" w:lineRule="auto"/>
        <w:ind w:left="720"/>
        <w:contextualSpacing/>
        <w:rPr>
          <w:rFonts w:cs="Times New Roman"/>
          <w:szCs w:val="20"/>
        </w:rPr>
      </w:pPr>
      <w:r w:rsidRPr="007E7B92">
        <w:rPr>
          <w:rFonts w:cs="Times New Roman"/>
          <w:szCs w:val="20"/>
        </w:rPr>
        <w:t xml:space="preserve">a) Did the authorities have </w:t>
      </w:r>
      <w:r w:rsidRPr="00221830">
        <w:rPr>
          <w:rFonts w:cs="Times New Roman"/>
          <w:b/>
          <w:szCs w:val="20"/>
        </w:rPr>
        <w:t>reasonable grounds to lay charges</w:t>
      </w:r>
      <w:r w:rsidRPr="007E7B92">
        <w:rPr>
          <w:rFonts w:cs="Times New Roman"/>
          <w:szCs w:val="20"/>
        </w:rPr>
        <w:t>?</w:t>
      </w:r>
    </w:p>
    <w:p w:rsidR="003320E1" w:rsidRPr="007E7B92" w:rsidRDefault="003320E1" w:rsidP="003320E1">
      <w:pPr>
        <w:spacing w:after="0" w:line="240" w:lineRule="auto"/>
        <w:ind w:left="720"/>
        <w:contextualSpacing/>
        <w:rPr>
          <w:rFonts w:cs="Times New Roman"/>
          <w:szCs w:val="20"/>
        </w:rPr>
      </w:pPr>
      <w:r w:rsidRPr="007E7B92">
        <w:rPr>
          <w:rFonts w:cs="Times New Roman"/>
          <w:szCs w:val="20"/>
        </w:rPr>
        <w:t xml:space="preserve">b) Was the general </w:t>
      </w:r>
      <w:r w:rsidRPr="00221830">
        <w:rPr>
          <w:rFonts w:cs="Times New Roman"/>
          <w:b/>
          <w:szCs w:val="20"/>
        </w:rPr>
        <w:t>conduct of the authorities consistent with the pursuit of an investigation</w:t>
      </w:r>
      <w:r w:rsidRPr="007E7B92">
        <w:rPr>
          <w:rFonts w:cs="Times New Roman"/>
          <w:szCs w:val="20"/>
        </w:rPr>
        <w:t>?</w:t>
      </w:r>
    </w:p>
    <w:p w:rsidR="003320E1" w:rsidRPr="007E7B92" w:rsidRDefault="003320E1" w:rsidP="003320E1">
      <w:pPr>
        <w:spacing w:after="0" w:line="240" w:lineRule="auto"/>
        <w:ind w:left="720"/>
        <w:contextualSpacing/>
        <w:rPr>
          <w:rFonts w:cs="Times New Roman"/>
          <w:szCs w:val="20"/>
        </w:rPr>
      </w:pPr>
      <w:r w:rsidRPr="007E7B92">
        <w:rPr>
          <w:rFonts w:cs="Times New Roman"/>
          <w:szCs w:val="20"/>
        </w:rPr>
        <w:t xml:space="preserve">c) Had the </w:t>
      </w:r>
      <w:r w:rsidRPr="00221830">
        <w:rPr>
          <w:rFonts w:cs="Times New Roman"/>
          <w:b/>
          <w:szCs w:val="20"/>
        </w:rPr>
        <w:t>auditor</w:t>
      </w:r>
      <w:r w:rsidRPr="007E7B92">
        <w:rPr>
          <w:rFonts w:cs="Times New Roman"/>
          <w:szCs w:val="20"/>
        </w:rPr>
        <w:t xml:space="preserve"> </w:t>
      </w:r>
      <w:r w:rsidRPr="00221830">
        <w:rPr>
          <w:rFonts w:cs="Times New Roman"/>
          <w:b/>
          <w:szCs w:val="20"/>
        </w:rPr>
        <w:t>transferred his/her files and materials to the investigators</w:t>
      </w:r>
      <w:r w:rsidRPr="007E7B92">
        <w:rPr>
          <w:rFonts w:cs="Times New Roman"/>
          <w:szCs w:val="20"/>
        </w:rPr>
        <w:t>?</w:t>
      </w:r>
    </w:p>
    <w:p w:rsidR="003320E1" w:rsidRPr="007E7B92" w:rsidRDefault="003320E1" w:rsidP="003320E1">
      <w:pPr>
        <w:spacing w:after="0" w:line="240" w:lineRule="auto"/>
        <w:ind w:left="720"/>
        <w:contextualSpacing/>
        <w:rPr>
          <w:rFonts w:cs="Times New Roman"/>
          <w:szCs w:val="20"/>
        </w:rPr>
      </w:pPr>
      <w:r w:rsidRPr="007E7B92">
        <w:rPr>
          <w:rFonts w:cs="Times New Roman"/>
          <w:szCs w:val="20"/>
        </w:rPr>
        <w:t xml:space="preserve">d) Did the </w:t>
      </w:r>
      <w:r w:rsidRPr="00221830">
        <w:rPr>
          <w:rFonts w:cs="Times New Roman"/>
          <w:b/>
          <w:szCs w:val="20"/>
        </w:rPr>
        <w:t>auditor effectively act as agent for the investigators</w:t>
      </w:r>
      <w:r w:rsidRPr="007E7B92">
        <w:rPr>
          <w:rFonts w:cs="Times New Roman"/>
          <w:szCs w:val="20"/>
        </w:rPr>
        <w:t>?</w:t>
      </w:r>
    </w:p>
    <w:p w:rsidR="003320E1" w:rsidRPr="007E7B92" w:rsidRDefault="003320E1" w:rsidP="003320E1">
      <w:pPr>
        <w:spacing w:after="0" w:line="240" w:lineRule="auto"/>
        <w:ind w:left="720"/>
        <w:contextualSpacing/>
        <w:rPr>
          <w:rFonts w:cs="Times New Roman"/>
          <w:szCs w:val="20"/>
        </w:rPr>
      </w:pPr>
      <w:r w:rsidRPr="007E7B92">
        <w:rPr>
          <w:rFonts w:cs="Times New Roman"/>
          <w:szCs w:val="20"/>
        </w:rPr>
        <w:t xml:space="preserve">e) Does it appear that the </w:t>
      </w:r>
      <w:r w:rsidRPr="00221830">
        <w:rPr>
          <w:rFonts w:cs="Times New Roman"/>
          <w:b/>
          <w:szCs w:val="20"/>
        </w:rPr>
        <w:t>investigators intended to use the auditor as their agent</w:t>
      </w:r>
      <w:r>
        <w:rPr>
          <w:rFonts w:cs="Times New Roman"/>
          <w:b/>
          <w:szCs w:val="20"/>
        </w:rPr>
        <w:t>?</w:t>
      </w:r>
    </w:p>
    <w:p w:rsidR="003320E1" w:rsidRPr="007E7B92" w:rsidRDefault="003320E1" w:rsidP="003320E1">
      <w:pPr>
        <w:spacing w:after="0" w:line="240" w:lineRule="auto"/>
        <w:ind w:left="720"/>
        <w:contextualSpacing/>
        <w:rPr>
          <w:rFonts w:cs="Times New Roman"/>
          <w:szCs w:val="20"/>
        </w:rPr>
      </w:pPr>
      <w:r w:rsidRPr="007E7B92">
        <w:rPr>
          <w:rFonts w:cs="Times New Roman"/>
          <w:szCs w:val="20"/>
        </w:rPr>
        <w:t xml:space="preserve">f) Is the </w:t>
      </w:r>
      <w:r w:rsidRPr="00221830">
        <w:rPr>
          <w:rFonts w:cs="Times New Roman"/>
          <w:b/>
          <w:szCs w:val="20"/>
        </w:rPr>
        <w:t xml:space="preserve">evidence sought relevant to the </w:t>
      </w:r>
      <w:proofErr w:type="gramStart"/>
      <w:r w:rsidRPr="00221830">
        <w:rPr>
          <w:rFonts w:cs="Times New Roman"/>
          <w:b/>
          <w:szCs w:val="20"/>
        </w:rPr>
        <w:t>taxpayers</w:t>
      </w:r>
      <w:proofErr w:type="gramEnd"/>
      <w:r w:rsidRPr="00221830">
        <w:rPr>
          <w:rFonts w:cs="Times New Roman"/>
          <w:b/>
          <w:szCs w:val="20"/>
        </w:rPr>
        <w:t xml:space="preserve"> general liability, or does it go to </w:t>
      </w:r>
      <w:proofErr w:type="spellStart"/>
      <w:r w:rsidRPr="00221830">
        <w:rPr>
          <w:rFonts w:cs="Times New Roman"/>
          <w:b/>
          <w:i/>
          <w:iCs/>
          <w:szCs w:val="20"/>
        </w:rPr>
        <w:t>mens</w:t>
      </w:r>
      <w:proofErr w:type="spellEnd"/>
      <w:r w:rsidRPr="00221830">
        <w:rPr>
          <w:rFonts w:cs="Times New Roman"/>
          <w:b/>
          <w:i/>
          <w:iCs/>
          <w:szCs w:val="20"/>
        </w:rPr>
        <w:t xml:space="preserve"> </w:t>
      </w:r>
      <w:proofErr w:type="spellStart"/>
      <w:r w:rsidRPr="00221830">
        <w:rPr>
          <w:rFonts w:cs="Times New Roman"/>
          <w:b/>
          <w:i/>
          <w:iCs/>
          <w:szCs w:val="20"/>
        </w:rPr>
        <w:t>rea</w:t>
      </w:r>
      <w:proofErr w:type="spellEnd"/>
      <w:r w:rsidRPr="00221830">
        <w:rPr>
          <w:rFonts w:cs="Times New Roman"/>
          <w:b/>
          <w:szCs w:val="20"/>
        </w:rPr>
        <w:t>?</w:t>
      </w:r>
    </w:p>
    <w:p w:rsidR="003320E1" w:rsidRPr="007E7B92" w:rsidRDefault="003320E1" w:rsidP="003320E1">
      <w:pPr>
        <w:pStyle w:val="Heading3"/>
        <w:contextualSpacing/>
        <w:rPr>
          <w:szCs w:val="20"/>
        </w:rPr>
      </w:pPr>
      <w:bookmarkStart w:id="116" w:name="_Toc322605938"/>
      <w:r w:rsidRPr="007E7B92">
        <w:rPr>
          <w:szCs w:val="20"/>
        </w:rPr>
        <w:t>Penalties: General</w:t>
      </w:r>
      <w:bookmarkEnd w:id="116"/>
    </w:p>
    <w:p w:rsidR="003320E1" w:rsidRPr="007E7B92" w:rsidRDefault="003320E1" w:rsidP="003320E1">
      <w:pPr>
        <w:spacing w:after="0" w:line="240" w:lineRule="auto"/>
        <w:contextualSpacing/>
        <w:rPr>
          <w:rFonts w:cs="Times New Roman"/>
          <w:szCs w:val="20"/>
          <w:lang w:val="en-US"/>
        </w:rPr>
      </w:pPr>
      <w:r w:rsidRPr="007E7B92">
        <w:rPr>
          <w:rFonts w:cs="Times New Roman"/>
          <w:b/>
          <w:szCs w:val="20"/>
          <w:lang w:val="en-US"/>
        </w:rPr>
        <w:t xml:space="preserve">Tax Planning: </w:t>
      </w:r>
      <w:r w:rsidRPr="007E7B92">
        <w:rPr>
          <w:rFonts w:cs="Times New Roman"/>
          <w:szCs w:val="20"/>
          <w:lang w:val="en-US"/>
        </w:rPr>
        <w:t xml:space="preserve">plan to pay tax efficient manner </w:t>
      </w:r>
    </w:p>
    <w:p w:rsidR="003320E1" w:rsidRPr="007E7B92" w:rsidRDefault="003320E1" w:rsidP="003320E1">
      <w:pPr>
        <w:spacing w:after="0" w:line="240" w:lineRule="auto"/>
        <w:contextualSpacing/>
        <w:rPr>
          <w:rFonts w:cs="Times New Roman"/>
          <w:szCs w:val="20"/>
          <w:lang w:val="en-US"/>
        </w:rPr>
      </w:pPr>
      <w:r w:rsidRPr="007E7B92">
        <w:rPr>
          <w:rFonts w:cs="Times New Roman"/>
          <w:b/>
          <w:szCs w:val="20"/>
          <w:lang w:val="en-US"/>
        </w:rPr>
        <w:t xml:space="preserve">Tax avoidance </w:t>
      </w:r>
      <w:r w:rsidRPr="007E7B92">
        <w:rPr>
          <w:rFonts w:cs="Times New Roman"/>
          <w:szCs w:val="20"/>
          <w:lang w:val="en-US"/>
        </w:rPr>
        <w:t>(</w:t>
      </w:r>
      <w:r w:rsidRPr="007E7B92">
        <w:rPr>
          <w:rFonts w:cs="Times New Roman"/>
          <w:szCs w:val="20"/>
          <w:u w:val="single"/>
          <w:lang w:val="en-US"/>
        </w:rPr>
        <w:t>open</w:t>
      </w:r>
      <w:r w:rsidRPr="007E7B92">
        <w:rPr>
          <w:rFonts w:cs="Times New Roman"/>
          <w:szCs w:val="20"/>
          <w:lang w:val="en-US"/>
        </w:rPr>
        <w:t xml:space="preserve"> </w:t>
      </w:r>
      <w:r w:rsidRPr="007E7B92">
        <w:rPr>
          <w:rFonts w:cs="Times New Roman"/>
          <w:szCs w:val="20"/>
          <w:u w:val="single"/>
          <w:lang w:val="en-US"/>
        </w:rPr>
        <w:t>attempts</w:t>
      </w:r>
      <w:r w:rsidRPr="007E7B92">
        <w:rPr>
          <w:rFonts w:cs="Times New Roman"/>
          <w:szCs w:val="20"/>
          <w:lang w:val="en-US"/>
        </w:rPr>
        <w:t xml:space="preserve"> to take advantage of tax laws to reduce the amount of tax payable)</w:t>
      </w:r>
    </w:p>
    <w:p w:rsidR="003320E1" w:rsidRPr="007E7B92" w:rsidRDefault="003320E1" w:rsidP="00D64016">
      <w:pPr>
        <w:pStyle w:val="ListParagraph"/>
        <w:numPr>
          <w:ilvl w:val="1"/>
          <w:numId w:val="1"/>
        </w:numPr>
        <w:spacing w:after="0" w:line="240" w:lineRule="auto"/>
        <w:rPr>
          <w:rFonts w:ascii="Times New Roman" w:hAnsi="Times New Roman" w:cs="Times New Roman"/>
          <w:szCs w:val="20"/>
          <w:lang w:val="en-US"/>
        </w:rPr>
      </w:pPr>
      <w:r w:rsidRPr="007E7B92">
        <w:rPr>
          <w:rFonts w:ascii="Times New Roman" w:hAnsi="Times New Roman" w:cs="Times New Roman"/>
          <w:szCs w:val="20"/>
          <w:lang w:val="en-US"/>
        </w:rPr>
        <w:t xml:space="preserve">SCC says tax payers </w:t>
      </w:r>
      <w:r w:rsidRPr="007E7B92">
        <w:rPr>
          <w:rFonts w:ascii="Times New Roman" w:hAnsi="Times New Roman" w:cs="Times New Roman"/>
          <w:b/>
          <w:szCs w:val="20"/>
          <w:lang w:val="en-US"/>
        </w:rPr>
        <w:t>are entitled</w:t>
      </w:r>
      <w:r w:rsidRPr="007E7B92">
        <w:rPr>
          <w:rFonts w:ascii="Times New Roman" w:hAnsi="Times New Roman" w:cs="Times New Roman"/>
          <w:szCs w:val="20"/>
          <w:lang w:val="en-US"/>
        </w:rPr>
        <w:t xml:space="preserve"> to select courses of action that will </w:t>
      </w:r>
      <w:r w:rsidRPr="009708BF">
        <w:rPr>
          <w:rFonts w:ascii="Times New Roman" w:hAnsi="Times New Roman" w:cs="Times New Roman"/>
          <w:b/>
          <w:szCs w:val="20"/>
          <w:lang w:val="en-US"/>
        </w:rPr>
        <w:t>minimize tax liability</w:t>
      </w:r>
    </w:p>
    <w:p w:rsidR="003320E1" w:rsidRPr="007E7B92" w:rsidRDefault="003320E1" w:rsidP="003320E1">
      <w:pPr>
        <w:spacing w:after="0" w:line="240" w:lineRule="auto"/>
        <w:contextualSpacing/>
        <w:rPr>
          <w:rFonts w:cs="Times New Roman"/>
          <w:szCs w:val="20"/>
          <w:lang w:val="en-US"/>
        </w:rPr>
      </w:pPr>
      <w:r w:rsidRPr="007E7B92">
        <w:rPr>
          <w:rFonts w:cs="Times New Roman"/>
          <w:b/>
          <w:szCs w:val="20"/>
          <w:lang w:val="en-US"/>
        </w:rPr>
        <w:t>Tax Evasion:</w:t>
      </w:r>
      <w:r w:rsidRPr="007E7B92">
        <w:rPr>
          <w:rFonts w:cs="Times New Roman"/>
          <w:szCs w:val="20"/>
          <w:lang w:val="en-US"/>
        </w:rPr>
        <w:t xml:space="preserve"> secret attempt to avoid paying taxes and intentionally deceive CRA</w:t>
      </w:r>
    </w:p>
    <w:p w:rsidR="003320E1" w:rsidRPr="007E7B92" w:rsidRDefault="003320E1" w:rsidP="00D64016">
      <w:pPr>
        <w:pStyle w:val="ListParagraph"/>
        <w:numPr>
          <w:ilvl w:val="1"/>
          <w:numId w:val="1"/>
        </w:numPr>
        <w:spacing w:after="0" w:line="240" w:lineRule="auto"/>
        <w:rPr>
          <w:rFonts w:ascii="Times New Roman" w:hAnsi="Times New Roman" w:cs="Times New Roman"/>
          <w:szCs w:val="20"/>
          <w:lang w:val="en-US"/>
        </w:rPr>
      </w:pPr>
      <w:r w:rsidRPr="007E7B92">
        <w:rPr>
          <w:rFonts w:ascii="Times New Roman" w:hAnsi="Times New Roman" w:cs="Times New Roman"/>
          <w:b/>
          <w:szCs w:val="20"/>
          <w:lang w:val="en-US"/>
        </w:rPr>
        <w:t>Court considers whether tax payer is OPEN</w:t>
      </w:r>
    </w:p>
    <w:p w:rsidR="005145D4" w:rsidRDefault="003320E1" w:rsidP="00D64016">
      <w:pPr>
        <w:pStyle w:val="ListParagraph"/>
        <w:numPr>
          <w:ilvl w:val="1"/>
          <w:numId w:val="1"/>
        </w:numPr>
        <w:spacing w:after="0" w:line="240" w:lineRule="auto"/>
        <w:rPr>
          <w:rFonts w:ascii="Times New Roman" w:hAnsi="Times New Roman" w:cs="Times New Roman"/>
          <w:szCs w:val="20"/>
          <w:lang w:val="en-US"/>
        </w:rPr>
      </w:pPr>
      <w:r w:rsidRPr="005145D4">
        <w:rPr>
          <w:rFonts w:ascii="Times New Roman" w:hAnsi="Times New Roman" w:cs="Times New Roman"/>
          <w:szCs w:val="20"/>
          <w:lang w:val="en-US"/>
        </w:rPr>
        <w:t xml:space="preserve">If crown thinks there is </w:t>
      </w:r>
      <w:proofErr w:type="spellStart"/>
      <w:r w:rsidRPr="005145D4">
        <w:rPr>
          <w:rFonts w:ascii="Times New Roman" w:hAnsi="Times New Roman" w:cs="Times New Roman"/>
          <w:b/>
          <w:szCs w:val="20"/>
          <w:lang w:val="en-US"/>
        </w:rPr>
        <w:t>mens</w:t>
      </w:r>
      <w:proofErr w:type="spellEnd"/>
      <w:r w:rsidRPr="005145D4">
        <w:rPr>
          <w:rFonts w:ascii="Times New Roman" w:hAnsi="Times New Roman" w:cs="Times New Roman"/>
          <w:b/>
          <w:szCs w:val="20"/>
          <w:lang w:val="en-US"/>
        </w:rPr>
        <w:t xml:space="preserve"> </w:t>
      </w:r>
      <w:proofErr w:type="spellStart"/>
      <w:r w:rsidRPr="005145D4">
        <w:rPr>
          <w:rFonts w:ascii="Times New Roman" w:hAnsi="Times New Roman" w:cs="Times New Roman"/>
          <w:b/>
          <w:szCs w:val="20"/>
          <w:lang w:val="en-US"/>
        </w:rPr>
        <w:t>rea</w:t>
      </w:r>
      <w:proofErr w:type="spellEnd"/>
      <w:r w:rsidRPr="005145D4">
        <w:rPr>
          <w:rFonts w:ascii="Times New Roman" w:hAnsi="Times New Roman" w:cs="Times New Roman"/>
          <w:szCs w:val="20"/>
          <w:lang w:val="en-US"/>
        </w:rPr>
        <w:t xml:space="preserve"> they </w:t>
      </w:r>
      <w:r w:rsidRPr="005145D4">
        <w:rPr>
          <w:rFonts w:ascii="Times New Roman" w:hAnsi="Times New Roman" w:cs="Times New Roman"/>
          <w:b/>
          <w:szCs w:val="20"/>
          <w:lang w:val="en-US"/>
        </w:rPr>
        <w:t>will proceed with criminal prosecution</w:t>
      </w:r>
      <w:r w:rsidRPr="005145D4">
        <w:rPr>
          <w:rFonts w:ascii="Times New Roman" w:hAnsi="Times New Roman" w:cs="Times New Roman"/>
          <w:szCs w:val="20"/>
          <w:lang w:val="en-US"/>
        </w:rPr>
        <w:t xml:space="preserve">, </w:t>
      </w:r>
    </w:p>
    <w:p w:rsidR="003320E1" w:rsidRPr="005145D4" w:rsidRDefault="003320E1" w:rsidP="00D64016">
      <w:pPr>
        <w:pStyle w:val="ListParagraph"/>
        <w:numPr>
          <w:ilvl w:val="1"/>
          <w:numId w:val="1"/>
        </w:numPr>
        <w:spacing w:after="0" w:line="240" w:lineRule="auto"/>
        <w:rPr>
          <w:rFonts w:ascii="Times New Roman" w:hAnsi="Times New Roman" w:cs="Times New Roman"/>
          <w:szCs w:val="20"/>
          <w:lang w:val="en-US"/>
        </w:rPr>
      </w:pPr>
      <w:r w:rsidRPr="005145D4">
        <w:rPr>
          <w:rFonts w:ascii="Times New Roman" w:hAnsi="Times New Roman" w:cs="Times New Roman"/>
          <w:szCs w:val="20"/>
          <w:lang w:val="en-US"/>
        </w:rPr>
        <w:t>Crown cannot pursue both civil and criminal</w:t>
      </w:r>
    </w:p>
    <w:p w:rsidR="003320E1" w:rsidRPr="007E7B92" w:rsidRDefault="003320E1" w:rsidP="003320E1">
      <w:pPr>
        <w:pStyle w:val="Heading4"/>
      </w:pPr>
      <w:bookmarkStart w:id="117" w:name="_Toc322605939"/>
      <w:r w:rsidRPr="007E7B92">
        <w:t>Civil Penalties</w:t>
      </w:r>
      <w:bookmarkEnd w:id="117"/>
    </w:p>
    <w:p w:rsidR="003320E1" w:rsidRPr="007E7B92" w:rsidRDefault="003320E1" w:rsidP="003320E1">
      <w:pPr>
        <w:spacing w:after="0" w:line="240" w:lineRule="auto"/>
        <w:contextualSpacing/>
        <w:rPr>
          <w:rFonts w:cs="Times New Roman"/>
          <w:i/>
          <w:iCs/>
          <w:szCs w:val="20"/>
        </w:rPr>
      </w:pPr>
      <w:r w:rsidRPr="007E7B92">
        <w:rPr>
          <w:rFonts w:cs="Times New Roman"/>
          <w:szCs w:val="20"/>
        </w:rPr>
        <w:t xml:space="preserve">If a taxpayer does not pay tax, there are </w:t>
      </w:r>
      <w:r w:rsidRPr="007E7B92">
        <w:rPr>
          <w:rFonts w:cs="Times New Roman"/>
          <w:b/>
          <w:bCs/>
          <w:szCs w:val="20"/>
        </w:rPr>
        <w:t>non-</w:t>
      </w:r>
      <w:proofErr w:type="spellStart"/>
      <w:r w:rsidRPr="007E7B92">
        <w:rPr>
          <w:rFonts w:cs="Times New Roman"/>
          <w:b/>
          <w:bCs/>
          <w:szCs w:val="20"/>
        </w:rPr>
        <w:t>deductable</w:t>
      </w:r>
      <w:proofErr w:type="spellEnd"/>
      <w:r w:rsidRPr="007E7B92">
        <w:rPr>
          <w:rFonts w:cs="Times New Roman"/>
          <w:b/>
          <w:bCs/>
          <w:szCs w:val="20"/>
        </w:rPr>
        <w:t xml:space="preserve"> civil penalties </w:t>
      </w:r>
      <w:r w:rsidRPr="007E7B92">
        <w:rPr>
          <w:rFonts w:cs="Times New Roman"/>
          <w:szCs w:val="20"/>
        </w:rPr>
        <w:t xml:space="preserve">imposed by the </w:t>
      </w:r>
      <w:r w:rsidRPr="007E7B92">
        <w:rPr>
          <w:rFonts w:cs="Times New Roman"/>
          <w:i/>
          <w:iCs/>
          <w:szCs w:val="20"/>
        </w:rPr>
        <w:t xml:space="preserve">ITA </w:t>
      </w:r>
    </w:p>
    <w:p w:rsidR="003320E1" w:rsidRPr="007E7B92" w:rsidRDefault="003320E1" w:rsidP="003320E1">
      <w:pPr>
        <w:spacing w:after="0" w:line="240" w:lineRule="auto"/>
        <w:contextualSpacing/>
        <w:rPr>
          <w:rFonts w:cs="Times New Roman"/>
          <w:b/>
          <w:bCs/>
          <w:szCs w:val="20"/>
        </w:rPr>
      </w:pPr>
      <w:r w:rsidRPr="007E7B92">
        <w:rPr>
          <w:rFonts w:cs="Times New Roman"/>
          <w:szCs w:val="20"/>
        </w:rPr>
        <w:t xml:space="preserve">a) </w:t>
      </w:r>
      <w:r w:rsidRPr="007E7B92">
        <w:rPr>
          <w:rFonts w:cs="Times New Roman"/>
          <w:b/>
          <w:bCs/>
          <w:szCs w:val="20"/>
          <w:u w:val="single"/>
        </w:rPr>
        <w:t>Failure to file income return the first time</w:t>
      </w:r>
    </w:p>
    <w:p w:rsidR="003320E1" w:rsidRPr="007E7B92" w:rsidRDefault="003320E1" w:rsidP="003320E1">
      <w:pPr>
        <w:spacing w:after="0" w:line="240" w:lineRule="auto"/>
        <w:contextualSpacing/>
        <w:rPr>
          <w:rFonts w:cs="Times New Roman"/>
          <w:bCs/>
          <w:szCs w:val="20"/>
        </w:rPr>
      </w:pPr>
      <w:r w:rsidRPr="007E7B92">
        <w:rPr>
          <w:rFonts w:cs="Times New Roman"/>
          <w:szCs w:val="20"/>
        </w:rPr>
        <w:t xml:space="preserve">- </w:t>
      </w:r>
      <w:r w:rsidRPr="007E7B92">
        <w:rPr>
          <w:rFonts w:cs="Times New Roman"/>
          <w:b/>
          <w:bCs/>
          <w:i/>
          <w:color w:val="0070C0"/>
          <w:szCs w:val="20"/>
        </w:rPr>
        <w:t>s.162(1)</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taxpayer is liable for a penalty equal to </w:t>
      </w:r>
      <w:r w:rsidRPr="007E7B92">
        <w:rPr>
          <w:rFonts w:cs="Times New Roman"/>
          <w:b/>
          <w:bCs/>
          <w:szCs w:val="20"/>
        </w:rPr>
        <w:t>5% of total tax payable</w:t>
      </w:r>
      <w:r w:rsidRPr="007E7B92">
        <w:rPr>
          <w:rFonts w:cs="Times New Roman"/>
          <w:bCs/>
          <w:szCs w:val="20"/>
        </w:rPr>
        <w:t xml:space="preserve"> plus 1 cent/</w:t>
      </w:r>
      <w:proofErr w:type="spellStart"/>
      <w:r w:rsidRPr="007E7B92">
        <w:rPr>
          <w:rFonts w:cs="Times New Roman"/>
          <w:bCs/>
          <w:szCs w:val="20"/>
        </w:rPr>
        <w:t>mo</w:t>
      </w:r>
      <w:proofErr w:type="spellEnd"/>
      <w:r w:rsidRPr="007E7B92">
        <w:rPr>
          <w:rFonts w:cs="Times New Roman"/>
          <w:bCs/>
          <w:szCs w:val="20"/>
        </w:rPr>
        <w:t xml:space="preserve"> (not </w:t>
      </w:r>
      <w:proofErr w:type="spellStart"/>
      <w:r w:rsidRPr="007E7B92">
        <w:rPr>
          <w:rFonts w:cs="Times New Roman"/>
          <w:bCs/>
          <w:szCs w:val="20"/>
        </w:rPr>
        <w:t>exceeting</w:t>
      </w:r>
      <w:proofErr w:type="spellEnd"/>
      <w:r w:rsidRPr="007E7B92">
        <w:rPr>
          <w:rFonts w:cs="Times New Roman"/>
          <w:bCs/>
          <w:szCs w:val="20"/>
        </w:rPr>
        <w:t xml:space="preserve"> 12 </w:t>
      </w:r>
      <w:proofErr w:type="spellStart"/>
      <w:r w:rsidRPr="007E7B92">
        <w:rPr>
          <w:rFonts w:cs="Times New Roman"/>
          <w:bCs/>
          <w:szCs w:val="20"/>
        </w:rPr>
        <w:t>mo</w:t>
      </w:r>
      <w:proofErr w:type="spellEnd"/>
      <w:r w:rsidRPr="007E7B92">
        <w:rPr>
          <w:rFonts w:cs="Times New Roman"/>
          <w:bCs/>
          <w:szCs w:val="20"/>
        </w:rPr>
        <w:t>) until filed.</w:t>
      </w:r>
    </w:p>
    <w:p w:rsidR="003320E1" w:rsidRPr="007E7B92" w:rsidRDefault="003320E1" w:rsidP="003320E1">
      <w:pPr>
        <w:spacing w:after="0" w:line="240" w:lineRule="auto"/>
        <w:contextualSpacing/>
        <w:rPr>
          <w:rFonts w:cs="Times New Roman"/>
          <w:b/>
          <w:bCs/>
          <w:szCs w:val="20"/>
          <w:u w:val="single"/>
        </w:rPr>
      </w:pPr>
      <w:r w:rsidRPr="007E7B92">
        <w:rPr>
          <w:rFonts w:cs="Times New Roman"/>
          <w:b/>
          <w:bCs/>
          <w:szCs w:val="20"/>
        </w:rPr>
        <w:t xml:space="preserve">b) </w:t>
      </w:r>
      <w:r w:rsidRPr="007E7B92">
        <w:rPr>
          <w:rFonts w:cs="Times New Roman"/>
          <w:b/>
          <w:bCs/>
          <w:szCs w:val="20"/>
          <w:u w:val="single"/>
        </w:rPr>
        <w:t>Repeated failures to file return</w:t>
      </w: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w:t>
      </w:r>
      <w:r w:rsidRPr="007E7B92">
        <w:rPr>
          <w:rFonts w:cs="Times New Roman"/>
          <w:b/>
          <w:bCs/>
          <w:i/>
          <w:color w:val="0070C0"/>
          <w:szCs w:val="20"/>
        </w:rPr>
        <w:t>s.163(1)</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 xml:space="preserve">taxpayer is liable for a penalty equal to </w:t>
      </w:r>
      <w:r w:rsidRPr="007E7B92">
        <w:rPr>
          <w:rFonts w:cs="Times New Roman"/>
          <w:b/>
          <w:bCs/>
          <w:szCs w:val="20"/>
        </w:rPr>
        <w:t xml:space="preserve">10% of total tax payable </w:t>
      </w:r>
      <w:r w:rsidRPr="007E7B92">
        <w:rPr>
          <w:rFonts w:cs="Times New Roman"/>
          <w:szCs w:val="20"/>
        </w:rPr>
        <w:t>if it's repeated failure in any of 3 preceding years</w:t>
      </w:r>
    </w:p>
    <w:p w:rsidR="003320E1" w:rsidRPr="007E7B92" w:rsidRDefault="003320E1" w:rsidP="003320E1">
      <w:pPr>
        <w:spacing w:after="0" w:line="240" w:lineRule="auto"/>
        <w:contextualSpacing/>
        <w:rPr>
          <w:rFonts w:cs="Times New Roman"/>
          <w:b/>
          <w:bCs/>
          <w:szCs w:val="20"/>
        </w:rPr>
      </w:pPr>
      <w:r w:rsidRPr="007E7B92">
        <w:rPr>
          <w:rFonts w:cs="Times New Roman"/>
          <w:b/>
          <w:bCs/>
          <w:szCs w:val="20"/>
        </w:rPr>
        <w:t xml:space="preserve">c) </w:t>
      </w:r>
      <w:r w:rsidRPr="007E7B92">
        <w:rPr>
          <w:rFonts w:cs="Times New Roman"/>
          <w:b/>
          <w:bCs/>
          <w:szCs w:val="20"/>
          <w:u w:val="single"/>
        </w:rPr>
        <w:t>Civil penalty for false statements or omissions</w:t>
      </w: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w:t>
      </w:r>
      <w:proofErr w:type="gramStart"/>
      <w:r w:rsidRPr="007E7B92">
        <w:rPr>
          <w:rFonts w:cs="Times New Roman"/>
          <w:b/>
          <w:bCs/>
          <w:i/>
          <w:color w:val="0070C0"/>
          <w:szCs w:val="20"/>
        </w:rPr>
        <w:t>s.163(</w:t>
      </w:r>
      <w:proofErr w:type="gramEnd"/>
      <w:r w:rsidRPr="007E7B92">
        <w:rPr>
          <w:rFonts w:cs="Times New Roman"/>
          <w:b/>
          <w:bCs/>
          <w:i/>
          <w:color w:val="0070C0"/>
          <w:szCs w:val="20"/>
        </w:rPr>
        <w:t>2)</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taxpayer knowingly/negligently reported misleading tax figures</w:t>
      </w: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CRA </w:t>
      </w:r>
      <w:r w:rsidRPr="00221830">
        <w:rPr>
          <w:rFonts w:cs="Times New Roman"/>
          <w:b/>
          <w:szCs w:val="20"/>
        </w:rPr>
        <w:t>most commonly uses this provision</w:t>
      </w:r>
      <w:r w:rsidRPr="007E7B92">
        <w:rPr>
          <w:rFonts w:cs="Times New Roman"/>
          <w:szCs w:val="20"/>
        </w:rPr>
        <w:t xml:space="preserve"> because, unlike</w:t>
      </w:r>
      <w:r w:rsidRPr="007E7B92">
        <w:rPr>
          <w:rFonts w:cs="Times New Roman"/>
          <w:i/>
          <w:color w:val="0070C0"/>
          <w:szCs w:val="20"/>
        </w:rPr>
        <w:t xml:space="preserve"> </w:t>
      </w:r>
      <w:r w:rsidRPr="007E7B92">
        <w:rPr>
          <w:rFonts w:cs="Times New Roman"/>
          <w:b/>
          <w:bCs/>
          <w:i/>
          <w:color w:val="0070C0"/>
          <w:szCs w:val="20"/>
        </w:rPr>
        <w:t>ss.238-239</w:t>
      </w:r>
      <w:r w:rsidRPr="007E7B92">
        <w:rPr>
          <w:rFonts w:cs="Times New Roman"/>
          <w:szCs w:val="20"/>
        </w:rPr>
        <w:t xml:space="preserve">, which imposes criminal penalties, the Crown </w:t>
      </w:r>
      <w:proofErr w:type="spellStart"/>
      <w:r w:rsidRPr="007E7B92">
        <w:rPr>
          <w:rFonts w:cs="Times New Roman"/>
          <w:szCs w:val="20"/>
        </w:rPr>
        <w:t>doesn</w:t>
      </w:r>
      <w:r w:rsidRPr="007E7B92">
        <w:rPr>
          <w:rFonts w:ascii="Cambria Math" w:hAnsi="Cambria Math" w:cs="Cambria Math"/>
          <w:szCs w:val="20"/>
        </w:rPr>
        <w:t>ʼ</w:t>
      </w:r>
      <w:r w:rsidRPr="007E7B92">
        <w:rPr>
          <w:rFonts w:cs="Times New Roman"/>
          <w:szCs w:val="20"/>
        </w:rPr>
        <w:t>t</w:t>
      </w:r>
      <w:proofErr w:type="spellEnd"/>
      <w:r w:rsidRPr="007E7B92">
        <w:rPr>
          <w:rFonts w:cs="Times New Roman"/>
          <w:szCs w:val="20"/>
        </w:rPr>
        <w:t xml:space="preserve"> have to prove </w:t>
      </w:r>
      <w:proofErr w:type="spellStart"/>
      <w:r w:rsidRPr="007E7B92">
        <w:rPr>
          <w:rFonts w:cs="Times New Roman"/>
          <w:i/>
          <w:iCs/>
          <w:szCs w:val="20"/>
        </w:rPr>
        <w:t>mens</w:t>
      </w:r>
      <w:proofErr w:type="spellEnd"/>
      <w:r w:rsidRPr="007E7B92">
        <w:rPr>
          <w:rFonts w:cs="Times New Roman"/>
          <w:i/>
          <w:iCs/>
          <w:szCs w:val="20"/>
        </w:rPr>
        <w:t xml:space="preserve"> </w:t>
      </w:r>
      <w:proofErr w:type="spellStart"/>
      <w:r w:rsidRPr="007E7B92">
        <w:rPr>
          <w:rFonts w:cs="Times New Roman"/>
          <w:i/>
          <w:iCs/>
          <w:szCs w:val="20"/>
        </w:rPr>
        <w:t>rea</w:t>
      </w:r>
      <w:proofErr w:type="spellEnd"/>
    </w:p>
    <w:p w:rsidR="003320E1" w:rsidRPr="005145D4" w:rsidRDefault="003320E1" w:rsidP="009708BF">
      <w:pPr>
        <w:spacing w:after="0" w:line="240" w:lineRule="auto"/>
        <w:contextualSpacing/>
        <w:rPr>
          <w:rFonts w:cs="Times New Roman"/>
          <w:b/>
          <w:bCs/>
          <w:szCs w:val="20"/>
          <w:u w:val="single"/>
        </w:rPr>
      </w:pPr>
      <w:r w:rsidRPr="007E7B92">
        <w:rPr>
          <w:rFonts w:cs="Times New Roman"/>
          <w:b/>
          <w:bCs/>
          <w:szCs w:val="20"/>
        </w:rPr>
        <w:t xml:space="preserve">d) </w:t>
      </w:r>
      <w:r w:rsidRPr="007E7B92">
        <w:rPr>
          <w:rFonts w:cs="Times New Roman"/>
          <w:b/>
          <w:bCs/>
          <w:szCs w:val="20"/>
          <w:u w:val="single"/>
        </w:rPr>
        <w:t>Third party civil penalties</w:t>
      </w:r>
      <w:r w:rsidRPr="007E7B92">
        <w:rPr>
          <w:rFonts w:cs="Times New Roman"/>
          <w:b/>
          <w:bCs/>
          <w:i/>
          <w:color w:val="0070C0"/>
          <w:szCs w:val="20"/>
        </w:rPr>
        <w:t>s.163.2</w:t>
      </w:r>
      <w:r w:rsidRPr="007E7B92">
        <w:rPr>
          <w:rFonts w:cs="Times New Roman"/>
          <w:szCs w:val="20"/>
        </w:rPr>
        <w:t xml:space="preserve">: those who make, participate in, or </w:t>
      </w:r>
      <w:r w:rsidRPr="007E7B92">
        <w:rPr>
          <w:rFonts w:cs="Times New Roman"/>
          <w:b/>
          <w:bCs/>
          <w:szCs w:val="20"/>
        </w:rPr>
        <w:t xml:space="preserve">acquiesce in a false statement </w:t>
      </w:r>
      <w:r w:rsidRPr="007E7B92">
        <w:rPr>
          <w:rFonts w:cs="Times New Roman"/>
          <w:szCs w:val="20"/>
        </w:rPr>
        <w:t>made with regard to another's tax situation can be liable</w:t>
      </w:r>
    </w:p>
    <w:p w:rsidR="003320E1" w:rsidRPr="007E7B92" w:rsidRDefault="003320E1" w:rsidP="003320E1">
      <w:pPr>
        <w:pStyle w:val="Heading4"/>
      </w:pPr>
      <w:bookmarkStart w:id="118" w:name="_Toc322605940"/>
      <w:r w:rsidRPr="007E7B92">
        <w:lastRenderedPageBreak/>
        <w:t>Criminal Charges:</w:t>
      </w:r>
      <w:bookmarkEnd w:id="118"/>
    </w:p>
    <w:p w:rsidR="003320E1" w:rsidRPr="007E7B92" w:rsidRDefault="003320E1" w:rsidP="003320E1">
      <w:pPr>
        <w:spacing w:after="0" w:line="240" w:lineRule="auto"/>
        <w:contextualSpacing/>
        <w:rPr>
          <w:rFonts w:cs="Times New Roman"/>
          <w:b/>
          <w:bCs/>
          <w:szCs w:val="20"/>
        </w:rPr>
      </w:pPr>
      <w:r w:rsidRPr="007E7B92">
        <w:rPr>
          <w:rFonts w:cs="Times New Roman"/>
          <w:b/>
          <w:szCs w:val="20"/>
          <w:u w:val="single"/>
        </w:rPr>
        <w:t xml:space="preserve"> </w:t>
      </w:r>
      <w:proofErr w:type="spellStart"/>
      <w:proofErr w:type="gramStart"/>
      <w:r w:rsidRPr="007E7B92">
        <w:rPr>
          <w:rFonts w:cs="Times New Roman"/>
          <w:b/>
          <w:i/>
          <w:szCs w:val="20"/>
          <w:u w:val="single"/>
        </w:rPr>
        <w:t>mens</w:t>
      </w:r>
      <w:proofErr w:type="spellEnd"/>
      <w:proofErr w:type="gramEnd"/>
      <w:r w:rsidRPr="007E7B92">
        <w:rPr>
          <w:rFonts w:cs="Times New Roman"/>
          <w:b/>
          <w:i/>
          <w:szCs w:val="20"/>
          <w:u w:val="single"/>
        </w:rPr>
        <w:t xml:space="preserve"> </w:t>
      </w:r>
      <w:proofErr w:type="spellStart"/>
      <w:r w:rsidRPr="007E7B92">
        <w:rPr>
          <w:rFonts w:cs="Times New Roman"/>
          <w:b/>
          <w:i/>
          <w:szCs w:val="20"/>
          <w:u w:val="single"/>
        </w:rPr>
        <w:t>rea</w:t>
      </w:r>
      <w:proofErr w:type="spellEnd"/>
      <w:r w:rsidRPr="007E7B92">
        <w:rPr>
          <w:rFonts w:cs="Times New Roman"/>
          <w:b/>
          <w:i/>
          <w:szCs w:val="20"/>
          <w:u w:val="single"/>
        </w:rPr>
        <w:t xml:space="preserve"> </w:t>
      </w:r>
      <w:r w:rsidRPr="007E7B92">
        <w:rPr>
          <w:rFonts w:cs="Times New Roman"/>
          <w:b/>
          <w:szCs w:val="20"/>
          <w:u w:val="single"/>
        </w:rPr>
        <w:t xml:space="preserve"> is required</w:t>
      </w:r>
    </w:p>
    <w:p w:rsidR="003320E1" w:rsidRPr="007E7B92" w:rsidRDefault="003320E1" w:rsidP="003320E1">
      <w:pPr>
        <w:spacing w:after="0" w:line="240" w:lineRule="auto"/>
        <w:contextualSpacing/>
        <w:rPr>
          <w:rFonts w:cs="Times New Roman"/>
          <w:color w:val="0070C0"/>
          <w:szCs w:val="20"/>
        </w:rPr>
      </w:pPr>
      <w:proofErr w:type="gramStart"/>
      <w:r w:rsidRPr="007E7B92">
        <w:rPr>
          <w:rFonts w:cs="Times New Roman"/>
          <w:b/>
          <w:bCs/>
          <w:szCs w:val="20"/>
        </w:rPr>
        <w:t>a)</w:t>
      </w:r>
      <w:proofErr w:type="gramEnd"/>
      <w:r w:rsidRPr="007E7B92">
        <w:rPr>
          <w:rFonts w:cs="Times New Roman"/>
          <w:b/>
          <w:szCs w:val="20"/>
        </w:rPr>
        <w:t>Summary Offence</w:t>
      </w:r>
      <w:r w:rsidRPr="007E7B92">
        <w:rPr>
          <w:rFonts w:cs="Times New Roman"/>
          <w:i/>
          <w:szCs w:val="20"/>
        </w:rPr>
        <w:t xml:space="preserve"> </w:t>
      </w:r>
      <w:r w:rsidRPr="007E7B92">
        <w:rPr>
          <w:rFonts w:cs="Times New Roman"/>
          <w:b/>
          <w:bCs/>
          <w:i/>
          <w:color w:val="0070C0"/>
          <w:szCs w:val="20"/>
        </w:rPr>
        <w:t>s.238(1)</w:t>
      </w:r>
      <w:r w:rsidRPr="007E7B92">
        <w:rPr>
          <w:rFonts w:cs="Times New Roman"/>
          <w:i/>
          <w:color w:val="0070C0"/>
          <w:szCs w:val="20"/>
        </w:rPr>
        <w:t>:</w:t>
      </w:r>
      <w:r w:rsidRPr="007E7B92">
        <w:rPr>
          <w:rFonts w:cs="Times New Roman"/>
          <w:color w:val="0070C0"/>
          <w:szCs w:val="20"/>
        </w:rPr>
        <w:t xml:space="preserve"> </w:t>
      </w:r>
    </w:p>
    <w:p w:rsidR="003320E1" w:rsidRPr="007E7B92" w:rsidRDefault="003320E1" w:rsidP="003320E1">
      <w:pPr>
        <w:spacing w:after="0" w:line="240" w:lineRule="auto"/>
        <w:ind w:left="720"/>
        <w:contextualSpacing/>
        <w:rPr>
          <w:rFonts w:cs="Times New Roman"/>
          <w:b/>
          <w:bCs/>
          <w:szCs w:val="20"/>
        </w:rPr>
      </w:pPr>
      <w:r w:rsidRPr="007E7B92">
        <w:rPr>
          <w:rFonts w:cs="Times New Roman"/>
          <w:szCs w:val="20"/>
        </w:rPr>
        <w:t>Persons who fail to file a return as required u</w:t>
      </w:r>
      <w:r>
        <w:rPr>
          <w:rFonts w:cs="Times New Roman"/>
          <w:szCs w:val="20"/>
        </w:rPr>
        <w:t xml:space="preserve">nder the Act or fail to comply </w:t>
      </w:r>
      <w:r w:rsidRPr="007E7B92">
        <w:rPr>
          <w:rFonts w:cs="Times New Roman"/>
          <w:szCs w:val="20"/>
        </w:rPr>
        <w:t>with certain sections of the Act are guilty of an offence and are liable on summary conviction for a fine between $1,000 and $25,000</w:t>
      </w: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Can also be both a fine and imprisonment not exceeding 12 </w:t>
      </w:r>
      <w:proofErr w:type="gramStart"/>
      <w:r w:rsidRPr="007E7B92">
        <w:rPr>
          <w:rFonts w:cs="Times New Roman"/>
          <w:szCs w:val="20"/>
        </w:rPr>
        <w:t>months</w:t>
      </w:r>
      <w:proofErr w:type="gramEnd"/>
    </w:p>
    <w:p w:rsidR="003320E1" w:rsidRPr="007E7B92" w:rsidRDefault="003320E1" w:rsidP="003320E1">
      <w:pPr>
        <w:spacing w:after="0" w:line="240" w:lineRule="auto"/>
        <w:contextualSpacing/>
        <w:rPr>
          <w:rFonts w:cs="Times New Roman"/>
          <w:b/>
          <w:bCs/>
          <w:szCs w:val="20"/>
        </w:rPr>
      </w:pPr>
      <w:r w:rsidRPr="007E7B92">
        <w:rPr>
          <w:rFonts w:cs="Times New Roman"/>
          <w:b/>
          <w:bCs/>
          <w:szCs w:val="20"/>
        </w:rPr>
        <w:t>b) Indictable Offence</w:t>
      </w:r>
    </w:p>
    <w:p w:rsidR="003320E1" w:rsidRPr="007E7B92" w:rsidRDefault="003320E1" w:rsidP="003320E1">
      <w:pPr>
        <w:spacing w:after="0" w:line="240" w:lineRule="auto"/>
        <w:ind w:left="720"/>
        <w:contextualSpacing/>
        <w:rPr>
          <w:rFonts w:cs="Times New Roman"/>
          <w:szCs w:val="20"/>
        </w:rPr>
      </w:pPr>
      <w:r w:rsidRPr="007E7B92">
        <w:rPr>
          <w:rFonts w:cs="Times New Roman"/>
          <w:i/>
          <w:color w:val="0070C0"/>
          <w:szCs w:val="20"/>
        </w:rPr>
        <w:t xml:space="preserve">- </w:t>
      </w:r>
      <w:r w:rsidRPr="007E7B92">
        <w:rPr>
          <w:rFonts w:cs="Times New Roman"/>
          <w:b/>
          <w:bCs/>
          <w:i/>
          <w:color w:val="0070C0"/>
          <w:szCs w:val="20"/>
        </w:rPr>
        <w:t>s.239 (1)</w:t>
      </w:r>
      <w:r w:rsidRPr="007E7B92">
        <w:rPr>
          <w:rFonts w:cs="Times New Roman"/>
          <w:i/>
          <w:color w:val="0070C0"/>
          <w:szCs w:val="20"/>
        </w:rPr>
        <w:t>:</w:t>
      </w:r>
      <w:r w:rsidRPr="007E7B92">
        <w:rPr>
          <w:rFonts w:cs="Times New Roman"/>
          <w:color w:val="0070C0"/>
          <w:szCs w:val="20"/>
        </w:rPr>
        <w:t xml:space="preserve"> </w:t>
      </w:r>
      <w:r w:rsidRPr="007E7B92">
        <w:rPr>
          <w:rFonts w:cs="Times New Roman"/>
          <w:szCs w:val="20"/>
        </w:rPr>
        <w:t>persons who make false/deceptive statements, evade payment by altering or destroying records/books, or cooked the books are guilty of an offence and are liable on summary offence of a fine and/or imprisonment</w:t>
      </w:r>
    </w:p>
    <w:p w:rsidR="003320E1" w:rsidRPr="007E7B92" w:rsidRDefault="003320E1" w:rsidP="003320E1">
      <w:pPr>
        <w:pStyle w:val="Heading3"/>
        <w:contextualSpacing/>
        <w:rPr>
          <w:szCs w:val="20"/>
        </w:rPr>
      </w:pPr>
      <w:bookmarkStart w:id="119" w:name="_Toc322605941"/>
      <w:r w:rsidRPr="007E7B92">
        <w:rPr>
          <w:szCs w:val="20"/>
        </w:rPr>
        <w:t>Collections</w:t>
      </w:r>
      <w:bookmarkEnd w:id="119"/>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w:t>
      </w:r>
      <w:r w:rsidRPr="007E7B92">
        <w:rPr>
          <w:rFonts w:cs="Times New Roman"/>
          <w:b/>
          <w:bCs/>
          <w:szCs w:val="20"/>
        </w:rPr>
        <w:t>Remember</w:t>
      </w:r>
      <w:r w:rsidRPr="007E7B92">
        <w:rPr>
          <w:rFonts w:cs="Times New Roman"/>
          <w:szCs w:val="20"/>
        </w:rPr>
        <w:t>: TP must pay ALL income tax by April 30, not just file (or else face wrath of CRA collections)</w:t>
      </w: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If individual </w:t>
      </w:r>
      <w:r w:rsidRPr="009708BF">
        <w:rPr>
          <w:rFonts w:cs="Times New Roman"/>
          <w:b/>
          <w:szCs w:val="20"/>
        </w:rPr>
        <w:t>can't pay taxes by the "balance due date", at least file, as failure to file is an offence</w:t>
      </w:r>
    </w:p>
    <w:p w:rsidR="003320E1" w:rsidRPr="007E7B92" w:rsidRDefault="003320E1" w:rsidP="003320E1">
      <w:pPr>
        <w:spacing w:after="0" w:line="240" w:lineRule="auto"/>
        <w:contextualSpacing/>
        <w:rPr>
          <w:rFonts w:cs="Times New Roman"/>
          <w:szCs w:val="20"/>
        </w:rPr>
      </w:pPr>
      <w:r w:rsidRPr="007E7B92">
        <w:rPr>
          <w:rFonts w:cs="Times New Roman"/>
          <w:szCs w:val="20"/>
        </w:rPr>
        <w:t>- After NOA is delivered, TP has 30 days after NOA is delivered to pay taxes</w:t>
      </w:r>
    </w:p>
    <w:p w:rsidR="003320E1" w:rsidRPr="007E7B92" w:rsidRDefault="003320E1" w:rsidP="003320E1">
      <w:pPr>
        <w:spacing w:after="0" w:line="240" w:lineRule="auto"/>
        <w:contextualSpacing/>
        <w:rPr>
          <w:rFonts w:cs="Times New Roman"/>
          <w:szCs w:val="20"/>
        </w:rPr>
      </w:pPr>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Important sections of </w:t>
      </w:r>
      <w:r w:rsidRPr="007E7B92">
        <w:rPr>
          <w:rFonts w:cs="Times New Roman"/>
          <w:i/>
          <w:iCs/>
          <w:szCs w:val="20"/>
        </w:rPr>
        <w:t xml:space="preserve">ITA </w:t>
      </w:r>
      <w:r w:rsidRPr="007E7B92">
        <w:rPr>
          <w:rFonts w:cs="Times New Roman"/>
          <w:szCs w:val="20"/>
        </w:rPr>
        <w:t>regarding collections:</w:t>
      </w:r>
    </w:p>
    <w:p w:rsidR="003320E1" w:rsidRPr="007E7B92" w:rsidRDefault="003320E1" w:rsidP="003320E1">
      <w:pPr>
        <w:spacing w:after="0" w:line="240" w:lineRule="auto"/>
        <w:ind w:left="720"/>
        <w:contextualSpacing/>
        <w:rPr>
          <w:rFonts w:cs="Times New Roman"/>
          <w:b/>
          <w:bCs/>
          <w:szCs w:val="20"/>
        </w:rPr>
      </w:pPr>
      <w:r w:rsidRPr="007E7B92">
        <w:rPr>
          <w:rFonts w:cs="Times New Roman"/>
          <w:b/>
          <w:bCs/>
          <w:szCs w:val="20"/>
        </w:rPr>
        <w:t>a) Seizure of third party gifts</w:t>
      </w:r>
    </w:p>
    <w:p w:rsidR="003320E1" w:rsidRPr="007E7B92" w:rsidRDefault="003320E1" w:rsidP="003320E1">
      <w:pPr>
        <w:spacing w:after="0" w:line="240" w:lineRule="auto"/>
        <w:ind w:left="720" w:firstLine="720"/>
        <w:contextualSpacing/>
        <w:rPr>
          <w:rFonts w:cs="Times New Roman"/>
          <w:szCs w:val="20"/>
        </w:rPr>
      </w:pPr>
      <w:r w:rsidRPr="007E7B92">
        <w:rPr>
          <w:rFonts w:cs="Times New Roman"/>
          <w:szCs w:val="20"/>
        </w:rPr>
        <w:t xml:space="preserve">- </w:t>
      </w:r>
      <w:r w:rsidRPr="00673DA1">
        <w:rPr>
          <w:rFonts w:cs="Times New Roman"/>
          <w:b/>
          <w:bCs/>
          <w:color w:val="0070C0"/>
          <w:szCs w:val="20"/>
        </w:rPr>
        <w:t>s.160</w:t>
      </w:r>
      <w:r w:rsidRPr="007E7B92">
        <w:rPr>
          <w:rFonts w:cs="Times New Roman"/>
          <w:szCs w:val="20"/>
        </w:rPr>
        <w:t>: CRA can seize property from third parties to pay your taxes (</w:t>
      </w:r>
      <w:proofErr w:type="spellStart"/>
      <w:r w:rsidRPr="007E7B92">
        <w:rPr>
          <w:rFonts w:cs="Times New Roman"/>
          <w:szCs w:val="20"/>
        </w:rPr>
        <w:t>ie</w:t>
      </w:r>
      <w:proofErr w:type="spellEnd"/>
      <w:r w:rsidRPr="007E7B92">
        <w:rPr>
          <w:rFonts w:cs="Times New Roman"/>
          <w:szCs w:val="20"/>
        </w:rPr>
        <w:t>: gifts)</w:t>
      </w:r>
    </w:p>
    <w:p w:rsidR="003320E1" w:rsidRPr="007E7B92" w:rsidRDefault="003320E1" w:rsidP="003320E1">
      <w:pPr>
        <w:spacing w:after="0" w:line="240" w:lineRule="auto"/>
        <w:ind w:left="720"/>
        <w:contextualSpacing/>
        <w:rPr>
          <w:rFonts w:cs="Times New Roman"/>
          <w:b/>
          <w:bCs/>
          <w:szCs w:val="20"/>
        </w:rPr>
      </w:pPr>
      <w:r w:rsidRPr="007E7B92">
        <w:rPr>
          <w:rFonts w:cs="Times New Roman"/>
          <w:b/>
          <w:bCs/>
          <w:szCs w:val="20"/>
        </w:rPr>
        <w:t>b) Creditor remedies for CRA</w:t>
      </w:r>
    </w:p>
    <w:p w:rsidR="003320E1" w:rsidRPr="007E7B92" w:rsidRDefault="003320E1" w:rsidP="003320E1">
      <w:pPr>
        <w:spacing w:after="0" w:line="240" w:lineRule="auto"/>
        <w:ind w:left="1440"/>
        <w:contextualSpacing/>
        <w:rPr>
          <w:rFonts w:cs="Times New Roman"/>
          <w:szCs w:val="20"/>
        </w:rPr>
      </w:pPr>
      <w:r w:rsidRPr="007E7B92">
        <w:rPr>
          <w:rFonts w:cs="Times New Roman"/>
          <w:i/>
          <w:color w:val="0070C0"/>
          <w:szCs w:val="20"/>
        </w:rPr>
        <w:t xml:space="preserve">- </w:t>
      </w:r>
      <w:r w:rsidRPr="007E7B92">
        <w:rPr>
          <w:rFonts w:cs="Times New Roman"/>
          <w:b/>
          <w:bCs/>
          <w:i/>
          <w:color w:val="0070C0"/>
          <w:szCs w:val="20"/>
        </w:rPr>
        <w:t>s.223</w:t>
      </w:r>
      <w:r w:rsidRPr="007E7B92">
        <w:rPr>
          <w:rFonts w:cs="Times New Roman"/>
          <w:szCs w:val="20"/>
        </w:rPr>
        <w:t xml:space="preserve">: CRA can issue a </w:t>
      </w:r>
      <w:r w:rsidRPr="00673DA1">
        <w:rPr>
          <w:rFonts w:cs="Times New Roman"/>
          <w:b/>
          <w:szCs w:val="20"/>
        </w:rPr>
        <w:t>"judgment by certificate"</w:t>
      </w:r>
      <w:r w:rsidRPr="007E7B92">
        <w:rPr>
          <w:rFonts w:cs="Times New Roman"/>
          <w:szCs w:val="20"/>
        </w:rPr>
        <w:t xml:space="preserve"> for any debts, and then put a</w:t>
      </w:r>
      <w:r w:rsidRPr="00673DA1">
        <w:rPr>
          <w:rFonts w:cs="Times New Roman"/>
          <w:b/>
          <w:szCs w:val="20"/>
        </w:rPr>
        <w:t xml:space="preserve"> lien/charge on the debtor's property</w:t>
      </w:r>
      <w:r w:rsidRPr="007E7B92">
        <w:rPr>
          <w:rFonts w:cs="Times New Roman"/>
          <w:szCs w:val="20"/>
        </w:rPr>
        <w:t xml:space="preserve"> to satisfy the amount owing</w:t>
      </w:r>
    </w:p>
    <w:p w:rsidR="003320E1" w:rsidRPr="007E7B92" w:rsidRDefault="003320E1" w:rsidP="003320E1">
      <w:pPr>
        <w:spacing w:after="0" w:line="240" w:lineRule="auto"/>
        <w:ind w:left="1440"/>
        <w:contextualSpacing/>
        <w:rPr>
          <w:rFonts w:cs="Times New Roman"/>
          <w:szCs w:val="20"/>
        </w:rPr>
      </w:pPr>
      <w:r w:rsidRPr="007E7B92">
        <w:rPr>
          <w:rFonts w:cs="Times New Roman"/>
          <w:i/>
          <w:color w:val="0070C0"/>
          <w:szCs w:val="20"/>
        </w:rPr>
        <w:t xml:space="preserve">- </w:t>
      </w:r>
      <w:r w:rsidRPr="007E7B92">
        <w:rPr>
          <w:rFonts w:cs="Times New Roman"/>
          <w:b/>
          <w:bCs/>
          <w:i/>
          <w:color w:val="0070C0"/>
          <w:szCs w:val="20"/>
        </w:rPr>
        <w:t>s.224</w:t>
      </w:r>
      <w:r w:rsidRPr="007E7B92">
        <w:rPr>
          <w:rFonts w:cs="Times New Roman"/>
          <w:szCs w:val="20"/>
        </w:rPr>
        <w:t>: CRA can make a "</w:t>
      </w:r>
      <w:r w:rsidRPr="00673DA1">
        <w:rPr>
          <w:rFonts w:cs="Times New Roman"/>
          <w:b/>
          <w:szCs w:val="20"/>
        </w:rPr>
        <w:t>third party demand</w:t>
      </w:r>
      <w:r w:rsidRPr="007E7B92">
        <w:rPr>
          <w:rFonts w:cs="Times New Roman"/>
          <w:szCs w:val="20"/>
        </w:rPr>
        <w:t xml:space="preserve">" for </w:t>
      </w:r>
      <w:r w:rsidRPr="00673DA1">
        <w:rPr>
          <w:rFonts w:cs="Times New Roman"/>
          <w:b/>
          <w:szCs w:val="20"/>
        </w:rPr>
        <w:t>garnishment to any bank</w:t>
      </w:r>
      <w:r w:rsidRPr="007E7B92">
        <w:rPr>
          <w:rFonts w:cs="Times New Roman"/>
          <w:szCs w:val="20"/>
        </w:rPr>
        <w:t>, as they are a super-creditor and can serve notice on any bank without knowing where account is</w:t>
      </w:r>
    </w:p>
    <w:p w:rsidR="003320E1" w:rsidRPr="007E7B92" w:rsidRDefault="003320E1" w:rsidP="003320E1">
      <w:pPr>
        <w:spacing w:after="0" w:line="240" w:lineRule="auto"/>
        <w:ind w:left="1440"/>
        <w:contextualSpacing/>
        <w:rPr>
          <w:rFonts w:cs="Times New Roman"/>
          <w:szCs w:val="20"/>
        </w:rPr>
      </w:pPr>
      <w:r w:rsidRPr="007E7B92">
        <w:rPr>
          <w:rFonts w:cs="Times New Roman"/>
          <w:i/>
          <w:color w:val="0070C0"/>
          <w:szCs w:val="20"/>
        </w:rPr>
        <w:t xml:space="preserve">- </w:t>
      </w:r>
      <w:r w:rsidRPr="007E7B92">
        <w:rPr>
          <w:rFonts w:cs="Times New Roman"/>
          <w:b/>
          <w:bCs/>
          <w:i/>
          <w:color w:val="0070C0"/>
          <w:szCs w:val="20"/>
        </w:rPr>
        <w:t>s.225</w:t>
      </w:r>
      <w:r w:rsidRPr="007E7B92">
        <w:rPr>
          <w:rFonts w:cs="Times New Roman"/>
          <w:szCs w:val="20"/>
        </w:rPr>
        <w:t xml:space="preserve">: CRA can also </w:t>
      </w:r>
      <w:r w:rsidRPr="00673DA1">
        <w:rPr>
          <w:rFonts w:cs="Times New Roman"/>
          <w:b/>
          <w:szCs w:val="20"/>
        </w:rPr>
        <w:t>execute a writ of seizure</w:t>
      </w:r>
      <w:r w:rsidRPr="007E7B92">
        <w:rPr>
          <w:rFonts w:cs="Times New Roman"/>
          <w:szCs w:val="20"/>
        </w:rPr>
        <w:t xml:space="preserve"> and sale to satisfy tax arrears</w:t>
      </w:r>
    </w:p>
    <w:p w:rsidR="003320E1" w:rsidRPr="007E7B92" w:rsidRDefault="003320E1" w:rsidP="003320E1">
      <w:pPr>
        <w:spacing w:after="0" w:line="240" w:lineRule="auto"/>
        <w:ind w:left="1440"/>
        <w:contextualSpacing/>
        <w:rPr>
          <w:rFonts w:cs="Times New Roman"/>
          <w:szCs w:val="20"/>
        </w:rPr>
      </w:pPr>
      <w:r w:rsidRPr="007E7B92">
        <w:rPr>
          <w:rFonts w:cs="Times New Roman"/>
          <w:szCs w:val="20"/>
        </w:rPr>
        <w:t>-</w:t>
      </w:r>
      <w:r w:rsidRPr="007E7B92">
        <w:rPr>
          <w:rFonts w:cs="Times New Roman"/>
          <w:b/>
          <w:color w:val="FF0000"/>
          <w:szCs w:val="20"/>
        </w:rPr>
        <w:t xml:space="preserve"> </w:t>
      </w:r>
      <w:r w:rsidRPr="007E7B92">
        <w:rPr>
          <w:rFonts w:cs="Times New Roman"/>
          <w:b/>
          <w:i/>
          <w:iCs/>
          <w:color w:val="FF0000"/>
          <w:szCs w:val="20"/>
        </w:rPr>
        <w:t>Silva</w:t>
      </w:r>
      <w:r w:rsidRPr="007E7B92">
        <w:rPr>
          <w:rFonts w:cs="Times New Roman"/>
          <w:szCs w:val="20"/>
        </w:rPr>
        <w:t>: CRA seized a $300,000 yacht for a $30,000 debt, the yacht sunk first, but the taxpayer was still liable for the tax</w:t>
      </w:r>
    </w:p>
    <w:p w:rsidR="003320E1" w:rsidRPr="007E7B92" w:rsidRDefault="003320E1" w:rsidP="003320E1">
      <w:pPr>
        <w:pStyle w:val="Heading3"/>
        <w:contextualSpacing/>
        <w:rPr>
          <w:szCs w:val="20"/>
        </w:rPr>
      </w:pPr>
      <w:bookmarkStart w:id="120" w:name="_Toc322605942"/>
      <w:r w:rsidRPr="007E7B92">
        <w:rPr>
          <w:szCs w:val="20"/>
        </w:rPr>
        <w:t>Fairness Packages</w:t>
      </w:r>
      <w:bookmarkEnd w:id="120"/>
    </w:p>
    <w:p w:rsidR="003320E1" w:rsidRPr="007E7B92" w:rsidRDefault="003320E1" w:rsidP="003320E1">
      <w:pPr>
        <w:spacing w:after="0" w:line="240" w:lineRule="auto"/>
        <w:contextualSpacing/>
        <w:rPr>
          <w:rFonts w:cs="Times New Roman"/>
          <w:szCs w:val="20"/>
        </w:rPr>
      </w:pPr>
      <w:r w:rsidRPr="007E7B92">
        <w:rPr>
          <w:rFonts w:cs="Times New Roman"/>
          <w:szCs w:val="20"/>
        </w:rPr>
        <w:t xml:space="preserve">- </w:t>
      </w:r>
      <w:proofErr w:type="gramStart"/>
      <w:r w:rsidRPr="00EE550F">
        <w:rPr>
          <w:b/>
          <w:color w:val="0070C0"/>
        </w:rPr>
        <w:t>d</w:t>
      </w:r>
      <w:proofErr w:type="gramEnd"/>
      <w:r w:rsidRPr="00EE550F">
        <w:rPr>
          <w:b/>
          <w:color w:val="0070C0"/>
        </w:rPr>
        <w:t xml:space="preserve"> IC 07- 1</w:t>
      </w:r>
      <w:r w:rsidRPr="007E7B92">
        <w:rPr>
          <w:rFonts w:cs="Times New Roman"/>
          <w:szCs w:val="20"/>
        </w:rPr>
        <w:t>The package is also known as "</w:t>
      </w:r>
      <w:r w:rsidRPr="007E7B92">
        <w:rPr>
          <w:rFonts w:cs="Times New Roman"/>
          <w:b/>
          <w:bCs/>
          <w:szCs w:val="20"/>
        </w:rPr>
        <w:t>taxpayer relief provisions</w:t>
      </w:r>
      <w:r w:rsidRPr="007E7B92">
        <w:rPr>
          <w:rFonts w:cs="Times New Roman"/>
          <w:szCs w:val="20"/>
        </w:rPr>
        <w:t>" that give the MNR the discretion "to administer the tax system more fairly" by:</w:t>
      </w:r>
    </w:p>
    <w:p w:rsidR="003320E1" w:rsidRPr="007E7B92" w:rsidRDefault="003320E1" w:rsidP="003320E1">
      <w:pPr>
        <w:spacing w:after="0" w:line="240" w:lineRule="auto"/>
        <w:ind w:left="720"/>
        <w:contextualSpacing/>
        <w:rPr>
          <w:rFonts w:cs="Times New Roman"/>
          <w:szCs w:val="20"/>
        </w:rPr>
      </w:pPr>
      <w:r w:rsidRPr="007E7B92">
        <w:rPr>
          <w:rFonts w:cs="Times New Roman"/>
          <w:szCs w:val="20"/>
        </w:rPr>
        <w:t xml:space="preserve">a) </w:t>
      </w:r>
      <w:r w:rsidRPr="009708BF">
        <w:rPr>
          <w:rFonts w:cs="Times New Roman"/>
          <w:b/>
          <w:szCs w:val="20"/>
        </w:rPr>
        <w:t>Extending the limitation period for tax refund applications further than 3 years</w:t>
      </w:r>
    </w:p>
    <w:p w:rsidR="003320E1" w:rsidRPr="007E7B92" w:rsidRDefault="003320E1" w:rsidP="003320E1">
      <w:pPr>
        <w:spacing w:after="0" w:line="240" w:lineRule="auto"/>
        <w:ind w:left="720"/>
        <w:contextualSpacing/>
        <w:rPr>
          <w:rFonts w:cs="Times New Roman"/>
          <w:szCs w:val="20"/>
        </w:rPr>
      </w:pPr>
      <w:r w:rsidRPr="007E7B92">
        <w:rPr>
          <w:rFonts w:cs="Times New Roman"/>
          <w:szCs w:val="20"/>
        </w:rPr>
        <w:t xml:space="preserve">b) </w:t>
      </w:r>
      <w:r w:rsidRPr="009708BF">
        <w:rPr>
          <w:rFonts w:cs="Times New Roman"/>
          <w:b/>
          <w:szCs w:val="20"/>
        </w:rPr>
        <w:t>Cancel or waive interest/penalty charges</w:t>
      </w:r>
      <w:r w:rsidRPr="007E7B92">
        <w:rPr>
          <w:rFonts w:cs="Times New Roman"/>
          <w:szCs w:val="20"/>
        </w:rPr>
        <w:t xml:space="preserve"> if extenuating circumstances exist for non</w:t>
      </w:r>
      <w:r>
        <w:rPr>
          <w:rFonts w:cs="Times New Roman"/>
          <w:szCs w:val="20"/>
        </w:rPr>
        <w:t>-</w:t>
      </w:r>
      <w:r w:rsidRPr="007E7B92">
        <w:rPr>
          <w:rFonts w:cs="Times New Roman"/>
          <w:szCs w:val="20"/>
        </w:rPr>
        <w:t>culpability</w:t>
      </w:r>
    </w:p>
    <w:p w:rsidR="003320E1" w:rsidRPr="007E7B92" w:rsidRDefault="003320E1" w:rsidP="003320E1">
      <w:pPr>
        <w:spacing w:after="0" w:line="240" w:lineRule="auto"/>
        <w:ind w:left="720"/>
        <w:contextualSpacing/>
        <w:rPr>
          <w:rFonts w:cs="Times New Roman"/>
          <w:szCs w:val="20"/>
        </w:rPr>
      </w:pPr>
      <w:r w:rsidRPr="007E7B92">
        <w:rPr>
          <w:rFonts w:cs="Times New Roman"/>
          <w:szCs w:val="20"/>
        </w:rPr>
        <w:t xml:space="preserve">c) </w:t>
      </w:r>
      <w:r w:rsidRPr="009708BF">
        <w:rPr>
          <w:rFonts w:cs="Times New Roman"/>
          <w:b/>
          <w:szCs w:val="20"/>
        </w:rPr>
        <w:t>Extending the election deadline up to 10 years</w:t>
      </w:r>
      <w:r>
        <w:rPr>
          <w:rFonts w:cs="Times New Roman"/>
          <w:szCs w:val="20"/>
        </w:rPr>
        <w:t xml:space="preserve"> (</w:t>
      </w:r>
      <w:proofErr w:type="spellStart"/>
      <w:r>
        <w:rPr>
          <w:rFonts w:cs="Times New Roman"/>
          <w:szCs w:val="20"/>
        </w:rPr>
        <w:t>ie</w:t>
      </w:r>
      <w:proofErr w:type="spellEnd"/>
      <w:r>
        <w:rPr>
          <w:rFonts w:cs="Times New Roman"/>
          <w:szCs w:val="20"/>
        </w:rPr>
        <w:t>: non-resident status)</w:t>
      </w:r>
    </w:p>
    <w:p w:rsidR="003320E1" w:rsidRPr="007E7B92" w:rsidRDefault="003320E1" w:rsidP="003320E1">
      <w:pPr>
        <w:spacing w:after="0" w:line="240" w:lineRule="auto"/>
        <w:contextualSpacing/>
        <w:rPr>
          <w:rFonts w:cs="Times New Roman"/>
          <w:szCs w:val="20"/>
        </w:rPr>
      </w:pPr>
      <w:r w:rsidRPr="007E7B92">
        <w:rPr>
          <w:rFonts w:cs="Times New Roman"/>
          <w:szCs w:val="20"/>
        </w:rPr>
        <w:t>- This is all a matter of administrative discretion and TP can file for judicial review if not satisfied</w:t>
      </w:r>
    </w:p>
    <w:p w:rsidR="003320E1" w:rsidRDefault="003320E1" w:rsidP="009708BF">
      <w:pPr>
        <w:spacing w:after="0" w:line="240" w:lineRule="auto"/>
        <w:contextualSpacing/>
        <w:rPr>
          <w:rFonts w:cs="Times New Roman"/>
          <w:szCs w:val="20"/>
        </w:rPr>
      </w:pPr>
      <w:r w:rsidRPr="007E7B92">
        <w:rPr>
          <w:rFonts w:cs="Times New Roman"/>
          <w:szCs w:val="20"/>
        </w:rPr>
        <w:t xml:space="preserve">- </w:t>
      </w:r>
      <w:r w:rsidRPr="007E7B92">
        <w:rPr>
          <w:rFonts w:cs="Times New Roman"/>
          <w:b/>
          <w:bCs/>
          <w:szCs w:val="20"/>
        </w:rPr>
        <w:t>Note</w:t>
      </w:r>
      <w:r w:rsidRPr="007E7B92">
        <w:rPr>
          <w:rFonts w:cs="Times New Roman"/>
          <w:szCs w:val="20"/>
        </w:rPr>
        <w:t xml:space="preserve">: with the "fairness package", </w:t>
      </w:r>
      <w:r w:rsidRPr="007E7B92">
        <w:rPr>
          <w:rFonts w:cs="Times New Roman"/>
          <w:b/>
          <w:szCs w:val="20"/>
        </w:rPr>
        <w:t>can only waive interest or penalties</w:t>
      </w:r>
      <w:r w:rsidRPr="007E7B92">
        <w:rPr>
          <w:rFonts w:cs="Times New Roman"/>
          <w:szCs w:val="20"/>
        </w:rPr>
        <w:t>, not the principal su</w:t>
      </w:r>
      <w:r w:rsidR="009708BF">
        <w:rPr>
          <w:rFonts w:cs="Times New Roman"/>
          <w:szCs w:val="20"/>
        </w:rPr>
        <w:t>m owing</w:t>
      </w:r>
    </w:p>
    <w:p w:rsidR="005D5EF2" w:rsidRDefault="005D5EF2" w:rsidP="009708BF">
      <w:pPr>
        <w:spacing w:after="0" w:line="240" w:lineRule="auto"/>
        <w:contextualSpacing/>
        <w:rPr>
          <w:rFonts w:cs="Times New Roman"/>
          <w:szCs w:val="20"/>
        </w:rPr>
      </w:pPr>
    </w:p>
    <w:p w:rsidR="005D5EF2" w:rsidRDefault="005D5EF2" w:rsidP="009708BF">
      <w:pPr>
        <w:spacing w:after="0" w:line="240" w:lineRule="auto"/>
        <w:contextualSpacing/>
        <w:rPr>
          <w:rFonts w:cs="Times New Roman"/>
          <w:szCs w:val="20"/>
        </w:rPr>
      </w:pPr>
    </w:p>
    <w:p w:rsidR="005D5EF2" w:rsidRDefault="005D5EF2" w:rsidP="009708BF">
      <w:pPr>
        <w:spacing w:after="0" w:line="240" w:lineRule="auto"/>
        <w:contextualSpacing/>
        <w:rPr>
          <w:rFonts w:cs="Times New Roman"/>
          <w:szCs w:val="20"/>
        </w:rPr>
      </w:pPr>
    </w:p>
    <w:p w:rsidR="005D5EF2" w:rsidRDefault="005D5EF2" w:rsidP="009708BF">
      <w:pPr>
        <w:spacing w:after="0" w:line="240" w:lineRule="auto"/>
        <w:contextualSpacing/>
        <w:rPr>
          <w:rFonts w:cs="Times New Roman"/>
          <w:szCs w:val="20"/>
        </w:rPr>
      </w:pPr>
    </w:p>
    <w:p w:rsidR="005D5EF2" w:rsidRDefault="005D5EF2" w:rsidP="009708BF">
      <w:pPr>
        <w:spacing w:after="0" w:line="240" w:lineRule="auto"/>
        <w:contextualSpacing/>
        <w:rPr>
          <w:rFonts w:cs="Times New Roman"/>
          <w:szCs w:val="20"/>
        </w:rPr>
      </w:pPr>
    </w:p>
    <w:p w:rsidR="005D5EF2" w:rsidRDefault="005D5EF2" w:rsidP="009708BF">
      <w:pPr>
        <w:spacing w:after="0" w:line="240" w:lineRule="auto"/>
        <w:contextualSpacing/>
        <w:rPr>
          <w:rFonts w:cs="Times New Roman"/>
          <w:szCs w:val="20"/>
        </w:rPr>
      </w:pPr>
    </w:p>
    <w:p w:rsidR="005D5EF2" w:rsidRDefault="005D5EF2" w:rsidP="009708BF">
      <w:pPr>
        <w:spacing w:after="0" w:line="240" w:lineRule="auto"/>
        <w:contextualSpacing/>
        <w:rPr>
          <w:rFonts w:cs="Times New Roman"/>
          <w:szCs w:val="20"/>
        </w:rPr>
      </w:pPr>
    </w:p>
    <w:p w:rsidR="005D5EF2" w:rsidRDefault="005D5EF2" w:rsidP="009708BF">
      <w:pPr>
        <w:spacing w:after="0" w:line="240" w:lineRule="auto"/>
        <w:contextualSpacing/>
        <w:rPr>
          <w:rFonts w:cs="Times New Roman"/>
          <w:szCs w:val="20"/>
        </w:rPr>
      </w:pPr>
    </w:p>
    <w:p w:rsidR="008C7F64" w:rsidRDefault="008C7F64" w:rsidP="009708BF">
      <w:pPr>
        <w:spacing w:after="0" w:line="240" w:lineRule="auto"/>
        <w:contextualSpacing/>
        <w:rPr>
          <w:rFonts w:cs="Times New Roman"/>
          <w:szCs w:val="20"/>
        </w:rPr>
      </w:pPr>
    </w:p>
    <w:p w:rsidR="008C7F64" w:rsidRDefault="008C7F64" w:rsidP="009708BF">
      <w:pPr>
        <w:spacing w:after="0" w:line="240" w:lineRule="auto"/>
        <w:contextualSpacing/>
        <w:rPr>
          <w:rFonts w:cs="Times New Roman"/>
          <w:szCs w:val="20"/>
        </w:rPr>
      </w:pPr>
    </w:p>
    <w:p w:rsidR="008C7F64" w:rsidRDefault="008C7F64" w:rsidP="009708BF">
      <w:pPr>
        <w:spacing w:after="0" w:line="240" w:lineRule="auto"/>
        <w:contextualSpacing/>
        <w:rPr>
          <w:rFonts w:cs="Times New Roman"/>
          <w:szCs w:val="20"/>
        </w:rPr>
      </w:pPr>
    </w:p>
    <w:p w:rsidR="008C7F64" w:rsidRDefault="008C7F64" w:rsidP="009708BF">
      <w:pPr>
        <w:spacing w:after="0" w:line="240" w:lineRule="auto"/>
        <w:contextualSpacing/>
        <w:rPr>
          <w:rFonts w:cs="Times New Roman"/>
          <w:szCs w:val="20"/>
        </w:rPr>
      </w:pPr>
    </w:p>
    <w:p w:rsidR="008C7F64" w:rsidRDefault="008C7F64" w:rsidP="009708BF">
      <w:pPr>
        <w:spacing w:after="0" w:line="240" w:lineRule="auto"/>
        <w:contextualSpacing/>
        <w:rPr>
          <w:rFonts w:cs="Times New Roman"/>
          <w:szCs w:val="20"/>
        </w:rPr>
      </w:pPr>
    </w:p>
    <w:p w:rsidR="008C7F64" w:rsidRDefault="008C7F64" w:rsidP="009708BF">
      <w:pPr>
        <w:spacing w:after="0" w:line="240" w:lineRule="auto"/>
        <w:contextualSpacing/>
        <w:rPr>
          <w:rFonts w:cs="Times New Roman"/>
          <w:szCs w:val="20"/>
        </w:rPr>
      </w:pPr>
    </w:p>
    <w:p w:rsidR="008C7F64" w:rsidRDefault="008C7F64" w:rsidP="009708BF">
      <w:pPr>
        <w:spacing w:after="0" w:line="240" w:lineRule="auto"/>
        <w:contextualSpacing/>
        <w:rPr>
          <w:rFonts w:cs="Times New Roman"/>
          <w:szCs w:val="20"/>
        </w:rPr>
      </w:pPr>
    </w:p>
    <w:p w:rsidR="008C7F64" w:rsidRDefault="008C7F64" w:rsidP="009708BF">
      <w:pPr>
        <w:spacing w:after="0" w:line="240" w:lineRule="auto"/>
        <w:contextualSpacing/>
        <w:rPr>
          <w:rFonts w:cs="Times New Roman"/>
          <w:szCs w:val="20"/>
        </w:rPr>
      </w:pPr>
    </w:p>
    <w:p w:rsidR="008C7F64" w:rsidRDefault="008C7F64" w:rsidP="009708BF">
      <w:pPr>
        <w:spacing w:after="0" w:line="240" w:lineRule="auto"/>
        <w:contextualSpacing/>
        <w:rPr>
          <w:rFonts w:cs="Times New Roman"/>
          <w:szCs w:val="20"/>
        </w:rPr>
      </w:pPr>
    </w:p>
    <w:p w:rsidR="008C7F64" w:rsidRDefault="008C7F64" w:rsidP="009708BF">
      <w:pPr>
        <w:spacing w:after="0" w:line="240" w:lineRule="auto"/>
        <w:contextualSpacing/>
        <w:rPr>
          <w:rFonts w:cs="Times New Roman"/>
          <w:szCs w:val="20"/>
        </w:rPr>
      </w:pPr>
    </w:p>
    <w:p w:rsidR="008C7F64" w:rsidRDefault="008C7F64" w:rsidP="009708BF">
      <w:pPr>
        <w:spacing w:after="0" w:line="240" w:lineRule="auto"/>
        <w:contextualSpacing/>
        <w:rPr>
          <w:rFonts w:cs="Times New Roman"/>
          <w:szCs w:val="20"/>
        </w:rPr>
      </w:pPr>
    </w:p>
    <w:p w:rsidR="008C7F64" w:rsidRDefault="008C7F64" w:rsidP="009708BF">
      <w:pPr>
        <w:spacing w:after="0" w:line="240" w:lineRule="auto"/>
        <w:contextualSpacing/>
        <w:rPr>
          <w:rFonts w:cs="Times New Roman"/>
          <w:szCs w:val="20"/>
        </w:rPr>
      </w:pPr>
    </w:p>
    <w:p w:rsidR="008C7F64" w:rsidRDefault="008C7F64" w:rsidP="009708BF">
      <w:pPr>
        <w:spacing w:after="0" w:line="240" w:lineRule="auto"/>
        <w:contextualSpacing/>
        <w:rPr>
          <w:rFonts w:cs="Times New Roman"/>
          <w:szCs w:val="20"/>
        </w:rPr>
      </w:pPr>
    </w:p>
    <w:p w:rsidR="008C7F64" w:rsidRDefault="008C7F64" w:rsidP="009708BF">
      <w:pPr>
        <w:spacing w:after="0" w:line="240" w:lineRule="auto"/>
        <w:contextualSpacing/>
        <w:rPr>
          <w:rFonts w:cs="Times New Roman"/>
          <w:szCs w:val="20"/>
        </w:rPr>
      </w:pPr>
    </w:p>
    <w:p w:rsidR="008C7F64" w:rsidRDefault="008C7F64" w:rsidP="009708BF">
      <w:pPr>
        <w:spacing w:after="0" w:line="240" w:lineRule="auto"/>
        <w:contextualSpacing/>
        <w:rPr>
          <w:rFonts w:cs="Times New Roman"/>
          <w:szCs w:val="20"/>
        </w:rPr>
      </w:pPr>
    </w:p>
    <w:p w:rsidR="00EE296E" w:rsidRDefault="004E39C7" w:rsidP="00742505">
      <w:pPr>
        <w:pStyle w:val="Heading1"/>
        <w:contextualSpacing/>
        <w:rPr>
          <w:sz w:val="18"/>
          <w:szCs w:val="18"/>
        </w:rPr>
      </w:pPr>
      <w:bookmarkStart w:id="121" w:name="_Toc322605943"/>
      <w:r w:rsidRPr="00983E57">
        <w:rPr>
          <w:sz w:val="18"/>
          <w:szCs w:val="18"/>
        </w:rPr>
        <w:lastRenderedPageBreak/>
        <w:t xml:space="preserve">APPENDIX OF USEFUL </w:t>
      </w:r>
      <w:proofErr w:type="gramStart"/>
      <w:r w:rsidRPr="00983E57">
        <w:rPr>
          <w:sz w:val="18"/>
          <w:szCs w:val="18"/>
        </w:rPr>
        <w:t>CASES</w:t>
      </w:r>
      <w:r w:rsidR="003E471D" w:rsidRPr="00983E57">
        <w:rPr>
          <w:sz w:val="18"/>
          <w:szCs w:val="18"/>
        </w:rPr>
        <w:t xml:space="preserve"> :</w:t>
      </w:r>
      <w:bookmarkEnd w:id="121"/>
      <w:proofErr w:type="gramEnd"/>
      <w:r w:rsidR="003E471D" w:rsidRPr="00983E57">
        <w:rPr>
          <w:sz w:val="18"/>
          <w:szCs w:val="18"/>
        </w:rPr>
        <w:t xml:space="preserve"> </w:t>
      </w:r>
    </w:p>
    <w:p w:rsidR="005D5EF2" w:rsidRPr="005D5EF2" w:rsidRDefault="005D5EF2" w:rsidP="005D5EF2"/>
    <w:p w:rsidR="005D5EF2" w:rsidRPr="00983E57" w:rsidRDefault="005D5EF2" w:rsidP="005D5EF2">
      <w:pPr>
        <w:pStyle w:val="Heading2"/>
        <w:rPr>
          <w:sz w:val="18"/>
          <w:szCs w:val="18"/>
        </w:rPr>
      </w:pPr>
      <w:bookmarkStart w:id="122" w:name="_Toc322605944"/>
      <w:r w:rsidRPr="00983E57">
        <w:rPr>
          <w:sz w:val="18"/>
          <w:szCs w:val="18"/>
        </w:rPr>
        <w:t>Chapter 3: Who is subject to Canadian Income Tax?</w:t>
      </w:r>
      <w:bookmarkEnd w:id="122"/>
    </w:p>
    <w:p w:rsidR="005D5EF2" w:rsidRPr="00983E57" w:rsidRDefault="005D5EF2" w:rsidP="005D5EF2">
      <w:pPr>
        <w:rPr>
          <w:sz w:val="18"/>
          <w:szCs w:val="18"/>
        </w:rPr>
      </w:pPr>
    </w:p>
    <w:p w:rsidR="005D5EF2" w:rsidRPr="00983E57" w:rsidRDefault="005D5EF2" w:rsidP="005D5EF2">
      <w:pPr>
        <w:pStyle w:val="Heading3"/>
        <w:rPr>
          <w:sz w:val="18"/>
          <w:szCs w:val="18"/>
        </w:rPr>
      </w:pPr>
      <w:bookmarkStart w:id="123" w:name="_Toc322605945"/>
      <w:r w:rsidRPr="00983E57">
        <w:rPr>
          <w:sz w:val="18"/>
          <w:szCs w:val="18"/>
        </w:rPr>
        <w:t>Thomson</w:t>
      </w:r>
      <w:bookmarkEnd w:id="123"/>
    </w:p>
    <w:p w:rsidR="005D5EF2" w:rsidRPr="00983E57" w:rsidRDefault="005D5EF2" w:rsidP="005D5EF2">
      <w:pPr>
        <w:pStyle w:val="NoSpacing"/>
        <w:rPr>
          <w:b/>
          <w:sz w:val="18"/>
          <w:szCs w:val="18"/>
        </w:rPr>
      </w:pPr>
      <w:r w:rsidRPr="00983E57">
        <w:rPr>
          <w:b/>
          <w:sz w:val="18"/>
          <w:szCs w:val="18"/>
        </w:rPr>
        <w:t xml:space="preserve">Facts: </w:t>
      </w:r>
    </w:p>
    <w:p w:rsidR="005D5EF2" w:rsidRPr="00983E57" w:rsidRDefault="005D5EF2" w:rsidP="005D5EF2">
      <w:pPr>
        <w:pStyle w:val="NoSpacing"/>
        <w:numPr>
          <w:ilvl w:val="0"/>
          <w:numId w:val="47"/>
        </w:numPr>
        <w:rPr>
          <w:sz w:val="18"/>
          <w:szCs w:val="18"/>
        </w:rPr>
      </w:pPr>
      <w:r w:rsidRPr="00983E57">
        <w:rPr>
          <w:sz w:val="18"/>
          <w:szCs w:val="18"/>
        </w:rPr>
        <w:t xml:space="preserve">Left </w:t>
      </w:r>
      <w:proofErr w:type="spellStart"/>
      <w:r w:rsidRPr="00983E57">
        <w:rPr>
          <w:sz w:val="18"/>
          <w:szCs w:val="18"/>
        </w:rPr>
        <w:t>canada</w:t>
      </w:r>
      <w:proofErr w:type="spellEnd"/>
      <w:r w:rsidRPr="00983E57">
        <w:rPr>
          <w:sz w:val="18"/>
          <w:szCs w:val="18"/>
        </w:rPr>
        <w:t xml:space="preserve"> in 1930 to go to Bermuda and establish residence [pure farce]</w:t>
      </w:r>
    </w:p>
    <w:p w:rsidR="005D5EF2" w:rsidRPr="00983E57" w:rsidRDefault="005D5EF2" w:rsidP="005D5EF2">
      <w:pPr>
        <w:pStyle w:val="NoSpacing"/>
        <w:numPr>
          <w:ilvl w:val="0"/>
          <w:numId w:val="47"/>
        </w:numPr>
        <w:rPr>
          <w:sz w:val="18"/>
          <w:szCs w:val="18"/>
        </w:rPr>
      </w:pPr>
      <w:r w:rsidRPr="00983E57">
        <w:rPr>
          <w:sz w:val="18"/>
          <w:szCs w:val="18"/>
        </w:rPr>
        <w:t xml:space="preserve">Travelled up and down eastern seaboard </w:t>
      </w:r>
      <w:proofErr w:type="spellStart"/>
      <w:r w:rsidRPr="00983E57">
        <w:rPr>
          <w:sz w:val="18"/>
          <w:szCs w:val="18"/>
        </w:rPr>
        <w:t>nb</w:t>
      </w:r>
      <w:proofErr w:type="spellEnd"/>
      <w:r w:rsidRPr="00983E57">
        <w:rPr>
          <w:sz w:val="18"/>
          <w:szCs w:val="18"/>
        </w:rPr>
        <w:t xml:space="preserve"> and </w:t>
      </w:r>
      <w:proofErr w:type="spellStart"/>
      <w:r w:rsidRPr="00983E57">
        <w:rPr>
          <w:sz w:val="18"/>
          <w:szCs w:val="18"/>
        </w:rPr>
        <w:t>florida</w:t>
      </w:r>
      <w:proofErr w:type="spellEnd"/>
    </w:p>
    <w:p w:rsidR="005D5EF2" w:rsidRPr="00983E57" w:rsidRDefault="005D5EF2" w:rsidP="005D5EF2">
      <w:pPr>
        <w:pStyle w:val="NoSpacing"/>
        <w:numPr>
          <w:ilvl w:val="0"/>
          <w:numId w:val="47"/>
        </w:numPr>
        <w:rPr>
          <w:sz w:val="18"/>
          <w:szCs w:val="18"/>
        </w:rPr>
      </w:pPr>
      <w:r>
        <w:rPr>
          <w:sz w:val="18"/>
          <w:szCs w:val="18"/>
        </w:rPr>
        <w:t>Had</w:t>
      </w:r>
      <w:r w:rsidRPr="00983E57">
        <w:rPr>
          <w:sz w:val="18"/>
          <w:szCs w:val="18"/>
        </w:rPr>
        <w:t xml:space="preserve">  home with servants in Canada vacant and </w:t>
      </w:r>
      <w:r w:rsidRPr="005D5EF2">
        <w:rPr>
          <w:b/>
          <w:sz w:val="18"/>
          <w:szCs w:val="18"/>
        </w:rPr>
        <w:t>available for his occupation at any time</w:t>
      </w:r>
      <w:r w:rsidRPr="00983E57">
        <w:rPr>
          <w:sz w:val="18"/>
          <w:szCs w:val="18"/>
        </w:rPr>
        <w:t xml:space="preserve"> (</w:t>
      </w:r>
      <w:r w:rsidRPr="005D5EF2">
        <w:rPr>
          <w:b/>
          <w:sz w:val="18"/>
          <w:szCs w:val="18"/>
        </w:rPr>
        <w:t>this was a critical factor in determining his residency</w:t>
      </w:r>
      <w:r w:rsidRPr="00983E57">
        <w:rPr>
          <w:sz w:val="18"/>
          <w:szCs w:val="18"/>
        </w:rPr>
        <w:t xml:space="preserve">) </w:t>
      </w:r>
    </w:p>
    <w:p w:rsidR="005D5EF2" w:rsidRPr="00983E57" w:rsidRDefault="005D5EF2" w:rsidP="005D5EF2">
      <w:pPr>
        <w:pStyle w:val="NoSpacing"/>
        <w:numPr>
          <w:ilvl w:val="0"/>
          <w:numId w:val="47"/>
        </w:numPr>
        <w:rPr>
          <w:sz w:val="18"/>
          <w:szCs w:val="18"/>
        </w:rPr>
      </w:pPr>
      <w:r w:rsidRPr="00983E57">
        <w:rPr>
          <w:sz w:val="18"/>
          <w:szCs w:val="18"/>
        </w:rPr>
        <w:t xml:space="preserve">He would still travel around the US and back to his home but spent approx. 160 days in </w:t>
      </w:r>
      <w:proofErr w:type="spellStart"/>
      <w:r w:rsidRPr="00983E57">
        <w:rPr>
          <w:sz w:val="18"/>
          <w:szCs w:val="18"/>
        </w:rPr>
        <w:t>canada</w:t>
      </w:r>
      <w:proofErr w:type="spellEnd"/>
      <w:r w:rsidRPr="00983E57">
        <w:rPr>
          <w:sz w:val="18"/>
          <w:szCs w:val="18"/>
        </w:rPr>
        <w:t xml:space="preserve"> </w:t>
      </w:r>
    </w:p>
    <w:p w:rsidR="005D5EF2" w:rsidRPr="00983E57" w:rsidRDefault="005D5EF2" w:rsidP="005D5EF2">
      <w:pPr>
        <w:pStyle w:val="NoSpacing"/>
        <w:numPr>
          <w:ilvl w:val="0"/>
          <w:numId w:val="47"/>
        </w:numPr>
        <w:rPr>
          <w:sz w:val="18"/>
          <w:szCs w:val="18"/>
        </w:rPr>
      </w:pPr>
      <w:r w:rsidRPr="00983E57">
        <w:rPr>
          <w:sz w:val="18"/>
          <w:szCs w:val="18"/>
        </w:rPr>
        <w:t>He claimed he gave up his CDN residence and isn’t taxable on income</w:t>
      </w:r>
    </w:p>
    <w:p w:rsidR="005D5EF2" w:rsidRPr="00983E57" w:rsidRDefault="005D5EF2" w:rsidP="005D5EF2">
      <w:pPr>
        <w:pStyle w:val="NoSpacing"/>
        <w:rPr>
          <w:sz w:val="18"/>
          <w:szCs w:val="18"/>
        </w:rPr>
      </w:pPr>
      <w:r w:rsidRPr="00983E57">
        <w:rPr>
          <w:b/>
          <w:sz w:val="18"/>
          <w:szCs w:val="18"/>
        </w:rPr>
        <w:t>Issue:</w:t>
      </w:r>
      <w:r w:rsidRPr="00983E57">
        <w:rPr>
          <w:sz w:val="18"/>
          <w:szCs w:val="18"/>
        </w:rPr>
        <w:t xml:space="preserve"> was he a resident of Canada in 1940?</w:t>
      </w:r>
    </w:p>
    <w:p w:rsidR="005D5EF2" w:rsidRPr="00983E57" w:rsidRDefault="005D5EF2" w:rsidP="005D5EF2">
      <w:pPr>
        <w:pStyle w:val="NoSpacing"/>
        <w:rPr>
          <w:sz w:val="18"/>
          <w:szCs w:val="18"/>
        </w:rPr>
      </w:pPr>
      <w:proofErr w:type="spellStart"/>
      <w:r w:rsidRPr="00983E57">
        <w:rPr>
          <w:b/>
          <w:sz w:val="18"/>
          <w:szCs w:val="18"/>
        </w:rPr>
        <w:t>Reasoning</w:t>
      </w:r>
      <w:proofErr w:type="gramStart"/>
      <w:r>
        <w:rPr>
          <w:sz w:val="18"/>
          <w:szCs w:val="18"/>
        </w:rPr>
        <w:t>:</w:t>
      </w:r>
      <w:r w:rsidRPr="005D5EF2">
        <w:rPr>
          <w:b/>
          <w:sz w:val="18"/>
          <w:szCs w:val="18"/>
        </w:rPr>
        <w:t>Having</w:t>
      </w:r>
      <w:proofErr w:type="spellEnd"/>
      <w:proofErr w:type="gramEnd"/>
      <w:r w:rsidRPr="005D5EF2">
        <w:rPr>
          <w:b/>
          <w:sz w:val="18"/>
          <w:szCs w:val="18"/>
        </w:rPr>
        <w:t xml:space="preserve"> a house available</w:t>
      </w:r>
      <w:r w:rsidRPr="00983E57">
        <w:rPr>
          <w:sz w:val="18"/>
          <w:szCs w:val="18"/>
        </w:rPr>
        <w:t xml:space="preserve"> while out of the country was </w:t>
      </w:r>
      <w:r w:rsidRPr="005D5EF2">
        <w:rPr>
          <w:b/>
          <w:sz w:val="18"/>
          <w:szCs w:val="18"/>
        </w:rPr>
        <w:t>a significant residential tie</w:t>
      </w:r>
      <w:r w:rsidRPr="00983E57">
        <w:rPr>
          <w:sz w:val="18"/>
          <w:szCs w:val="18"/>
        </w:rPr>
        <w:t xml:space="preserve"> to Canada.</w:t>
      </w:r>
    </w:p>
    <w:p w:rsidR="005D5EF2" w:rsidRPr="00983E57" w:rsidRDefault="005D5EF2" w:rsidP="005D5EF2">
      <w:pPr>
        <w:pStyle w:val="NoSpacing"/>
        <w:rPr>
          <w:sz w:val="18"/>
          <w:szCs w:val="18"/>
        </w:rPr>
      </w:pPr>
      <w:r w:rsidRPr="00983E57">
        <w:rPr>
          <w:sz w:val="18"/>
          <w:szCs w:val="18"/>
        </w:rPr>
        <w:t xml:space="preserve">If individual leases dwelling place on arms-length terms the CRA may not consider dwelling to be significant residential tie to </w:t>
      </w:r>
      <w:proofErr w:type="spellStart"/>
      <w:proofErr w:type="gramStart"/>
      <w:r w:rsidRPr="00983E57">
        <w:rPr>
          <w:sz w:val="18"/>
          <w:szCs w:val="18"/>
        </w:rPr>
        <w:t>canada</w:t>
      </w:r>
      <w:proofErr w:type="spellEnd"/>
      <w:proofErr w:type="gramEnd"/>
    </w:p>
    <w:p w:rsidR="005D5EF2" w:rsidRPr="00983E57" w:rsidRDefault="005D5EF2" w:rsidP="005D5EF2">
      <w:pPr>
        <w:spacing w:after="0" w:line="240" w:lineRule="auto"/>
        <w:rPr>
          <w:b/>
          <w:sz w:val="18"/>
          <w:szCs w:val="18"/>
        </w:rPr>
      </w:pPr>
      <w:r w:rsidRPr="00983E57">
        <w:rPr>
          <w:b/>
          <w:sz w:val="18"/>
          <w:szCs w:val="18"/>
        </w:rPr>
        <w:t>Ratio: To determine residence, the court will look at whether an individual sever</w:t>
      </w:r>
      <w:r>
        <w:rPr>
          <w:b/>
          <w:sz w:val="18"/>
          <w:szCs w:val="18"/>
        </w:rPr>
        <w:t>ed</w:t>
      </w:r>
      <w:r w:rsidRPr="00983E57">
        <w:rPr>
          <w:b/>
          <w:sz w:val="18"/>
          <w:szCs w:val="18"/>
        </w:rPr>
        <w:t xml:space="preserve"> all residential ties with Canada</w:t>
      </w:r>
      <w:r>
        <w:rPr>
          <w:b/>
          <w:sz w:val="18"/>
          <w:szCs w:val="18"/>
        </w:rPr>
        <w:t>.</w:t>
      </w:r>
      <w:r w:rsidRPr="00983E57">
        <w:rPr>
          <w:b/>
          <w:sz w:val="18"/>
          <w:szCs w:val="18"/>
        </w:rPr>
        <w:t xml:space="preserve"> Look to intention to be resident or stop being resident</w:t>
      </w:r>
    </w:p>
    <w:p w:rsidR="005D5EF2" w:rsidRPr="00983E57" w:rsidRDefault="005D5EF2" w:rsidP="005D5EF2">
      <w:pPr>
        <w:spacing w:after="0" w:line="240" w:lineRule="auto"/>
        <w:ind w:left="360"/>
        <w:rPr>
          <w:b/>
          <w:sz w:val="18"/>
          <w:szCs w:val="18"/>
        </w:rPr>
      </w:pPr>
      <w:r w:rsidRPr="00983E57">
        <w:rPr>
          <w:b/>
          <w:sz w:val="18"/>
          <w:szCs w:val="18"/>
        </w:rPr>
        <w:t xml:space="preserve">Look to regularity and length of visits to </w:t>
      </w:r>
      <w:proofErr w:type="spellStart"/>
      <w:proofErr w:type="gramStart"/>
      <w:r w:rsidRPr="00983E57">
        <w:rPr>
          <w:b/>
          <w:sz w:val="18"/>
          <w:szCs w:val="18"/>
        </w:rPr>
        <w:t>canada</w:t>
      </w:r>
      <w:proofErr w:type="spellEnd"/>
      <w:proofErr w:type="gramEnd"/>
    </w:p>
    <w:p w:rsidR="005D5EF2" w:rsidRPr="00983E57" w:rsidRDefault="005D5EF2" w:rsidP="005D5EF2">
      <w:pPr>
        <w:spacing w:after="0" w:line="240" w:lineRule="auto"/>
        <w:ind w:left="360"/>
        <w:rPr>
          <w:b/>
          <w:sz w:val="18"/>
          <w:szCs w:val="18"/>
        </w:rPr>
      </w:pPr>
      <w:r w:rsidRPr="00983E57">
        <w:rPr>
          <w:b/>
          <w:sz w:val="18"/>
          <w:szCs w:val="18"/>
        </w:rPr>
        <w:t xml:space="preserve">Look to </w:t>
      </w:r>
      <w:r>
        <w:rPr>
          <w:b/>
          <w:sz w:val="18"/>
          <w:szCs w:val="18"/>
        </w:rPr>
        <w:t xml:space="preserve">Residential ties outside </w:t>
      </w:r>
      <w:proofErr w:type="spellStart"/>
      <w:proofErr w:type="gramStart"/>
      <w:r>
        <w:rPr>
          <w:b/>
          <w:sz w:val="18"/>
          <w:szCs w:val="18"/>
        </w:rPr>
        <w:t>canada</w:t>
      </w:r>
      <w:proofErr w:type="spellEnd"/>
      <w:proofErr w:type="gramEnd"/>
    </w:p>
    <w:p w:rsidR="005D5EF2" w:rsidRPr="00983E57" w:rsidRDefault="005D5EF2" w:rsidP="005D5EF2">
      <w:pPr>
        <w:pStyle w:val="Heading3"/>
        <w:rPr>
          <w:sz w:val="18"/>
          <w:szCs w:val="18"/>
        </w:rPr>
      </w:pPr>
      <w:bookmarkStart w:id="124" w:name="_Toc322605946"/>
      <w:r w:rsidRPr="00983E57">
        <w:rPr>
          <w:sz w:val="18"/>
          <w:szCs w:val="18"/>
        </w:rPr>
        <w:t>Lee v MNR</w:t>
      </w:r>
      <w:bookmarkEnd w:id="124"/>
    </w:p>
    <w:p w:rsidR="00362B9E" w:rsidRDefault="005D5EF2" w:rsidP="005D5EF2">
      <w:pPr>
        <w:spacing w:after="0" w:line="240" w:lineRule="auto"/>
        <w:rPr>
          <w:rFonts w:cs="Times New Roman"/>
          <w:sz w:val="18"/>
          <w:szCs w:val="18"/>
        </w:rPr>
      </w:pPr>
      <w:r w:rsidRPr="00983E57">
        <w:rPr>
          <w:rFonts w:cs="Times New Roman"/>
          <w:b/>
          <w:bCs/>
          <w:sz w:val="18"/>
          <w:szCs w:val="18"/>
        </w:rPr>
        <w:t xml:space="preserve">Facts: </w:t>
      </w:r>
      <w:r w:rsidRPr="00983E57">
        <w:rPr>
          <w:rFonts w:cs="Times New Roman"/>
          <w:sz w:val="18"/>
          <w:szCs w:val="18"/>
        </w:rPr>
        <w:t xml:space="preserve">L held a </w:t>
      </w:r>
      <w:r w:rsidRPr="00362B9E">
        <w:rPr>
          <w:rFonts w:cs="Times New Roman"/>
          <w:b/>
          <w:sz w:val="18"/>
          <w:szCs w:val="18"/>
        </w:rPr>
        <w:t>UK passport</w:t>
      </w:r>
      <w:r w:rsidRPr="00983E57">
        <w:rPr>
          <w:rFonts w:cs="Times New Roman"/>
          <w:sz w:val="18"/>
          <w:szCs w:val="18"/>
        </w:rPr>
        <w:t xml:space="preserve">, employed </w:t>
      </w:r>
      <w:r w:rsidRPr="00362B9E">
        <w:rPr>
          <w:rFonts w:cs="Times New Roman"/>
          <w:b/>
          <w:sz w:val="18"/>
          <w:szCs w:val="18"/>
        </w:rPr>
        <w:t xml:space="preserve">full-time by a non-resident </w:t>
      </w:r>
      <w:proofErr w:type="spellStart"/>
      <w:r w:rsidRPr="00362B9E">
        <w:rPr>
          <w:rFonts w:cs="Times New Roman"/>
          <w:b/>
          <w:sz w:val="18"/>
          <w:szCs w:val="18"/>
        </w:rPr>
        <w:t>corp</w:t>
      </w:r>
      <w:proofErr w:type="spellEnd"/>
      <w:r w:rsidRPr="00362B9E">
        <w:rPr>
          <w:rFonts w:cs="Times New Roman"/>
          <w:b/>
          <w:sz w:val="18"/>
          <w:szCs w:val="18"/>
        </w:rPr>
        <w:t xml:space="preserve"> with all work done out of</w:t>
      </w:r>
      <w:r w:rsidR="00362B9E">
        <w:rPr>
          <w:rFonts w:cs="Times New Roman"/>
          <w:b/>
          <w:bCs/>
          <w:sz w:val="18"/>
          <w:szCs w:val="18"/>
        </w:rPr>
        <w:t xml:space="preserve"> </w:t>
      </w:r>
      <w:r w:rsidRPr="00362B9E">
        <w:rPr>
          <w:rFonts w:cs="Times New Roman"/>
          <w:b/>
          <w:sz w:val="18"/>
          <w:szCs w:val="18"/>
        </w:rPr>
        <w:t>Canada</w:t>
      </w:r>
      <w:r w:rsidRPr="00983E57">
        <w:rPr>
          <w:rFonts w:cs="Times New Roman"/>
          <w:sz w:val="18"/>
          <w:szCs w:val="18"/>
        </w:rPr>
        <w:t xml:space="preserve">. However, L </w:t>
      </w:r>
      <w:r w:rsidRPr="00362B9E">
        <w:rPr>
          <w:rFonts w:cs="Times New Roman"/>
          <w:b/>
          <w:sz w:val="18"/>
          <w:szCs w:val="18"/>
        </w:rPr>
        <w:t>married a Canadian</w:t>
      </w:r>
      <w:r w:rsidRPr="00983E57">
        <w:rPr>
          <w:rFonts w:cs="Times New Roman"/>
          <w:sz w:val="18"/>
          <w:szCs w:val="18"/>
        </w:rPr>
        <w:t xml:space="preserve"> who </w:t>
      </w:r>
      <w:r w:rsidRPr="00362B9E">
        <w:rPr>
          <w:rFonts w:cs="Times New Roman"/>
          <w:b/>
          <w:sz w:val="18"/>
          <w:szCs w:val="18"/>
        </w:rPr>
        <w:t>bought a house using a mortgage guaranteed by L</w:t>
      </w:r>
      <w:r w:rsidRPr="00983E57">
        <w:rPr>
          <w:rFonts w:cs="Times New Roman"/>
          <w:sz w:val="18"/>
          <w:szCs w:val="18"/>
        </w:rPr>
        <w:t xml:space="preserve">. L would </w:t>
      </w:r>
      <w:r w:rsidRPr="00362B9E">
        <w:rPr>
          <w:rFonts w:cs="Times New Roman"/>
          <w:b/>
          <w:sz w:val="18"/>
          <w:szCs w:val="18"/>
        </w:rPr>
        <w:t>come into Canada to visit</w:t>
      </w:r>
      <w:r w:rsidRPr="00983E57">
        <w:rPr>
          <w:rFonts w:cs="Times New Roman"/>
          <w:sz w:val="18"/>
          <w:szCs w:val="18"/>
        </w:rPr>
        <w:t xml:space="preserve"> his wife, but each time he would have to leave within the prescribed time period for a “temporary visitor” stay (about 20 days). L </w:t>
      </w:r>
      <w:r w:rsidR="00362B9E">
        <w:rPr>
          <w:rFonts w:cs="Times New Roman"/>
          <w:sz w:val="18"/>
          <w:szCs w:val="18"/>
        </w:rPr>
        <w:t xml:space="preserve">paid no income tax anywhere </w:t>
      </w:r>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 xml:space="preserve">Issue: </w:t>
      </w:r>
      <w:r w:rsidRPr="00983E57">
        <w:rPr>
          <w:rFonts w:cs="Times New Roman"/>
          <w:sz w:val="18"/>
          <w:szCs w:val="18"/>
        </w:rPr>
        <w:t>Was L a deemed resident of Canada for tax purposes?</w:t>
      </w:r>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 xml:space="preserve">Judgement: </w:t>
      </w:r>
      <w:r w:rsidRPr="00983E57">
        <w:rPr>
          <w:rFonts w:cs="Times New Roman"/>
          <w:sz w:val="18"/>
          <w:szCs w:val="18"/>
        </w:rPr>
        <w:t>Yes, L was a factual resident</w:t>
      </w:r>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Appeal:</w:t>
      </w:r>
    </w:p>
    <w:p w:rsidR="005D5EF2" w:rsidRPr="00983E57" w:rsidRDefault="005D5EF2" w:rsidP="005D5EF2">
      <w:pPr>
        <w:spacing w:after="0" w:line="240" w:lineRule="auto"/>
        <w:rPr>
          <w:rFonts w:cs="Times New Roman"/>
          <w:sz w:val="18"/>
          <w:szCs w:val="18"/>
        </w:rPr>
      </w:pPr>
      <w:r w:rsidRPr="00983E57">
        <w:rPr>
          <w:rFonts w:cs="Times New Roman"/>
          <w:sz w:val="18"/>
          <w:szCs w:val="18"/>
        </w:rPr>
        <w:t xml:space="preserve">- </w:t>
      </w:r>
      <w:r w:rsidR="00362B9E">
        <w:rPr>
          <w:rFonts w:cs="Times New Roman"/>
          <w:sz w:val="18"/>
          <w:szCs w:val="18"/>
        </w:rPr>
        <w:t>L</w:t>
      </w:r>
      <w:r w:rsidRPr="00983E57">
        <w:rPr>
          <w:rFonts w:cs="Times New Roman"/>
          <w:sz w:val="18"/>
          <w:szCs w:val="18"/>
        </w:rPr>
        <w:t>ack of immigrant status does not preclude someone from being a resident for tax purposes</w:t>
      </w:r>
    </w:p>
    <w:p w:rsidR="005D5EF2" w:rsidRPr="00983E57" w:rsidRDefault="005D5EF2" w:rsidP="005D5EF2">
      <w:pPr>
        <w:spacing w:after="0" w:line="240" w:lineRule="auto"/>
        <w:rPr>
          <w:rFonts w:cs="Times New Roman"/>
          <w:sz w:val="18"/>
          <w:szCs w:val="18"/>
        </w:rPr>
      </w:pPr>
      <w:r w:rsidRPr="00983E57">
        <w:rPr>
          <w:rFonts w:cs="Times New Roman"/>
          <w:sz w:val="18"/>
          <w:szCs w:val="18"/>
        </w:rPr>
        <w:t xml:space="preserve">- Most important factor is </w:t>
      </w:r>
      <w:r w:rsidRPr="00362B9E">
        <w:rPr>
          <w:rFonts w:cs="Times New Roman"/>
          <w:b/>
          <w:sz w:val="18"/>
          <w:szCs w:val="18"/>
        </w:rPr>
        <w:t>whether the individual establishes residential ties</w:t>
      </w:r>
      <w:r w:rsidRPr="00983E57">
        <w:rPr>
          <w:rFonts w:cs="Times New Roman"/>
          <w:sz w:val="18"/>
          <w:szCs w:val="18"/>
        </w:rPr>
        <w:t xml:space="preserve"> in Canada</w:t>
      </w:r>
    </w:p>
    <w:p w:rsidR="005D5EF2" w:rsidRPr="00983E57" w:rsidRDefault="005D5EF2" w:rsidP="005D5EF2">
      <w:pPr>
        <w:spacing w:after="0" w:line="240" w:lineRule="auto"/>
        <w:rPr>
          <w:rFonts w:cs="Times New Roman"/>
          <w:sz w:val="18"/>
          <w:szCs w:val="18"/>
        </w:rPr>
      </w:pPr>
      <w:r w:rsidRPr="00983E57">
        <w:rPr>
          <w:rFonts w:cs="Times New Roman"/>
          <w:sz w:val="18"/>
          <w:szCs w:val="18"/>
        </w:rPr>
        <w:t>- Here, having a spouse and a residence with a mortgage he guaranteed made him a resident</w:t>
      </w:r>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Ruling: Residence is, in part, a question of fact and depends on the specific facts of each case; the more ties a TP has within Canada, the more likely they will be considered a resident</w:t>
      </w:r>
    </w:p>
    <w:p w:rsidR="005D5EF2" w:rsidRPr="00983E57" w:rsidRDefault="005D5EF2" w:rsidP="005D5EF2">
      <w:pPr>
        <w:pStyle w:val="Heading3"/>
        <w:rPr>
          <w:sz w:val="18"/>
          <w:szCs w:val="18"/>
        </w:rPr>
      </w:pPr>
      <w:bookmarkStart w:id="125" w:name="_Toc322605947"/>
      <w:r w:rsidRPr="00983E57">
        <w:rPr>
          <w:sz w:val="18"/>
          <w:szCs w:val="18"/>
        </w:rPr>
        <w:t>R&amp;L Foods</w:t>
      </w:r>
      <w:bookmarkEnd w:id="125"/>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Facts:</w:t>
      </w:r>
      <w:r w:rsidRPr="00983E57">
        <w:rPr>
          <w:rFonts w:cs="Times New Roman"/>
          <w:sz w:val="18"/>
          <w:szCs w:val="18"/>
        </w:rPr>
        <w:t xml:space="preserve"> 2 shareholders in a Canadian company lived in Michigan but commuted to Canada every day</w:t>
      </w:r>
      <w:r w:rsidRPr="00983E57">
        <w:rPr>
          <w:rFonts w:cs="Times New Roman"/>
          <w:b/>
          <w:bCs/>
          <w:sz w:val="18"/>
          <w:szCs w:val="18"/>
        </w:rPr>
        <w:t xml:space="preserve">. </w:t>
      </w:r>
      <w:r w:rsidRPr="00983E57">
        <w:rPr>
          <w:rFonts w:cs="Times New Roman"/>
          <w:sz w:val="18"/>
          <w:szCs w:val="18"/>
        </w:rPr>
        <w:t xml:space="preserve">They wanted to be deemed residents under </w:t>
      </w:r>
      <w:proofErr w:type="gramStart"/>
      <w:r w:rsidRPr="00983E57">
        <w:rPr>
          <w:rFonts w:cs="Times New Roman"/>
          <w:sz w:val="18"/>
          <w:szCs w:val="18"/>
        </w:rPr>
        <w:t>s.250(</w:t>
      </w:r>
      <w:proofErr w:type="gramEnd"/>
      <w:r w:rsidRPr="00983E57">
        <w:rPr>
          <w:rFonts w:cs="Times New Roman"/>
          <w:sz w:val="18"/>
          <w:szCs w:val="18"/>
        </w:rPr>
        <w:t>1)(a) (sojourn provision) to get a small</w:t>
      </w:r>
      <w:r w:rsidRPr="00983E57">
        <w:rPr>
          <w:rFonts w:cs="Times New Roman"/>
          <w:b/>
          <w:bCs/>
          <w:sz w:val="18"/>
          <w:szCs w:val="18"/>
        </w:rPr>
        <w:t xml:space="preserve"> </w:t>
      </w:r>
      <w:r w:rsidRPr="00983E57">
        <w:rPr>
          <w:rFonts w:cs="Times New Roman"/>
          <w:sz w:val="18"/>
          <w:szCs w:val="18"/>
        </w:rPr>
        <w:t>business tax deduction</w:t>
      </w:r>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 xml:space="preserve">Issues: </w:t>
      </w:r>
      <w:r w:rsidRPr="00983E57">
        <w:rPr>
          <w:rFonts w:cs="Times New Roman"/>
          <w:sz w:val="18"/>
          <w:szCs w:val="18"/>
        </w:rPr>
        <w:t>Were the controlling shareholders deemed residents of Canada?</w:t>
      </w:r>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 xml:space="preserve">Judgement: </w:t>
      </w:r>
      <w:r w:rsidR="00362B9E">
        <w:rPr>
          <w:rFonts w:cs="Times New Roman"/>
          <w:sz w:val="18"/>
          <w:szCs w:val="18"/>
        </w:rPr>
        <w:t>No.</w:t>
      </w:r>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 xml:space="preserve">Appeal: </w:t>
      </w:r>
      <w:r w:rsidRPr="00983E57">
        <w:rPr>
          <w:rFonts w:cs="Times New Roman"/>
          <w:sz w:val="18"/>
          <w:szCs w:val="18"/>
        </w:rPr>
        <w:t>To “sojourn” is to make a temporary stay in a place, to remain or reside for a time</w:t>
      </w:r>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Ruling: People coming from another country to work in Canada are not residents.</w:t>
      </w:r>
    </w:p>
    <w:p w:rsidR="005D5EF2" w:rsidRPr="00983E57" w:rsidRDefault="005D5EF2" w:rsidP="005D5EF2">
      <w:pPr>
        <w:pStyle w:val="Heading3"/>
        <w:rPr>
          <w:sz w:val="18"/>
          <w:szCs w:val="18"/>
        </w:rPr>
      </w:pPr>
      <w:bookmarkStart w:id="126" w:name="_Toc322605948"/>
      <w:r w:rsidRPr="00983E57">
        <w:rPr>
          <w:sz w:val="18"/>
          <w:szCs w:val="18"/>
        </w:rPr>
        <w:t>Reeder v Queen</w:t>
      </w:r>
      <w:bookmarkEnd w:id="126"/>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Facts:</w:t>
      </w:r>
      <w:r w:rsidRPr="00983E57">
        <w:rPr>
          <w:rFonts w:cs="Times New Roman"/>
          <w:sz w:val="18"/>
          <w:szCs w:val="18"/>
        </w:rPr>
        <w:t xml:space="preserve"> Reeder accepted a job with Michelin Canada and was sent to France</w:t>
      </w:r>
      <w:r w:rsidRPr="00983E57">
        <w:rPr>
          <w:rFonts w:cs="Times New Roman"/>
          <w:b/>
          <w:bCs/>
          <w:sz w:val="18"/>
          <w:szCs w:val="18"/>
        </w:rPr>
        <w:t xml:space="preserve">. </w:t>
      </w:r>
      <w:r w:rsidRPr="00983E57">
        <w:rPr>
          <w:rFonts w:cs="Times New Roman"/>
          <w:sz w:val="18"/>
          <w:szCs w:val="18"/>
        </w:rPr>
        <w:t xml:space="preserve">He </w:t>
      </w:r>
      <w:r w:rsidRPr="00362B9E">
        <w:rPr>
          <w:rFonts w:cs="Times New Roman"/>
          <w:b/>
          <w:sz w:val="18"/>
          <w:szCs w:val="18"/>
        </w:rPr>
        <w:t xml:space="preserve">sold his house and put his furniture </w:t>
      </w:r>
      <w:r w:rsidR="00362B9E">
        <w:rPr>
          <w:rFonts w:cs="Times New Roman"/>
          <w:b/>
          <w:sz w:val="18"/>
          <w:szCs w:val="18"/>
        </w:rPr>
        <w:t xml:space="preserve">and car </w:t>
      </w:r>
      <w:r w:rsidRPr="00362B9E">
        <w:rPr>
          <w:rFonts w:cs="Times New Roman"/>
          <w:b/>
          <w:sz w:val="18"/>
          <w:szCs w:val="18"/>
        </w:rPr>
        <w:t>into storage</w:t>
      </w:r>
      <w:r w:rsidRPr="00983E57">
        <w:rPr>
          <w:rFonts w:cs="Times New Roman"/>
          <w:sz w:val="18"/>
          <w:szCs w:val="18"/>
        </w:rPr>
        <w:t xml:space="preserve">; </w:t>
      </w:r>
      <w:r w:rsidR="00362B9E">
        <w:rPr>
          <w:rFonts w:cs="Times New Roman"/>
          <w:sz w:val="18"/>
          <w:szCs w:val="18"/>
        </w:rPr>
        <w:t>I</w:t>
      </w:r>
      <w:r w:rsidRPr="00983E57">
        <w:rPr>
          <w:rFonts w:cs="Times New Roman"/>
          <w:sz w:val="18"/>
          <w:szCs w:val="18"/>
        </w:rPr>
        <w:t xml:space="preserve">n France, he rented a furnished apartment, bought a car, and </w:t>
      </w:r>
      <w:r w:rsidRPr="00362B9E">
        <w:rPr>
          <w:rFonts w:cs="Times New Roman"/>
          <w:b/>
          <w:sz w:val="18"/>
          <w:szCs w:val="18"/>
        </w:rPr>
        <w:t>drove with Ontario</w:t>
      </w:r>
      <w:r w:rsidRPr="00362B9E">
        <w:rPr>
          <w:rFonts w:cs="Times New Roman"/>
          <w:b/>
          <w:bCs/>
          <w:sz w:val="18"/>
          <w:szCs w:val="18"/>
        </w:rPr>
        <w:t xml:space="preserve"> </w:t>
      </w:r>
      <w:r w:rsidRPr="00362B9E">
        <w:rPr>
          <w:rFonts w:cs="Times New Roman"/>
          <w:b/>
          <w:sz w:val="18"/>
          <w:szCs w:val="18"/>
        </w:rPr>
        <w:t>DL</w:t>
      </w:r>
      <w:r w:rsidRPr="00983E57">
        <w:rPr>
          <w:rFonts w:cs="Times New Roman"/>
          <w:b/>
          <w:bCs/>
          <w:sz w:val="18"/>
          <w:szCs w:val="18"/>
        </w:rPr>
        <w:t xml:space="preserve">. </w:t>
      </w:r>
      <w:r w:rsidRPr="00983E57">
        <w:rPr>
          <w:rFonts w:cs="Times New Roman"/>
          <w:sz w:val="18"/>
          <w:szCs w:val="18"/>
        </w:rPr>
        <w:t xml:space="preserve">He </w:t>
      </w:r>
      <w:r w:rsidRPr="00362B9E">
        <w:rPr>
          <w:rFonts w:cs="Times New Roman"/>
          <w:b/>
          <w:sz w:val="18"/>
          <w:szCs w:val="18"/>
        </w:rPr>
        <w:t>kept a bank account in Canada</w:t>
      </w:r>
      <w:r w:rsidRPr="00983E57">
        <w:rPr>
          <w:rFonts w:cs="Times New Roman"/>
          <w:sz w:val="18"/>
          <w:szCs w:val="18"/>
        </w:rPr>
        <w:t xml:space="preserve"> R tried to claim part-time residency under </w:t>
      </w:r>
      <w:r w:rsidRPr="00983E57">
        <w:rPr>
          <w:rFonts w:cs="Times New Roman"/>
          <w:b/>
          <w:bCs/>
          <w:sz w:val="18"/>
          <w:szCs w:val="18"/>
        </w:rPr>
        <w:t xml:space="preserve">s.114 </w:t>
      </w:r>
      <w:r w:rsidRPr="00983E57">
        <w:rPr>
          <w:rFonts w:cs="Times New Roman"/>
          <w:sz w:val="18"/>
          <w:szCs w:val="18"/>
        </w:rPr>
        <w:t>for March to November when he was in</w:t>
      </w:r>
      <w:r w:rsidRPr="00983E57">
        <w:rPr>
          <w:rFonts w:cs="Times New Roman"/>
          <w:b/>
          <w:bCs/>
          <w:sz w:val="18"/>
          <w:szCs w:val="18"/>
        </w:rPr>
        <w:t xml:space="preserve"> </w:t>
      </w:r>
      <w:r w:rsidRPr="00983E57">
        <w:rPr>
          <w:rFonts w:cs="Times New Roman"/>
          <w:sz w:val="18"/>
          <w:szCs w:val="18"/>
        </w:rPr>
        <w:t>France</w:t>
      </w:r>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 xml:space="preserve">Issue: </w:t>
      </w:r>
      <w:r w:rsidRPr="00983E57">
        <w:rPr>
          <w:rFonts w:cs="Times New Roman"/>
          <w:sz w:val="18"/>
          <w:szCs w:val="18"/>
        </w:rPr>
        <w:t xml:space="preserve">Was Reeder considered to be </w:t>
      </w:r>
      <w:r w:rsidRPr="006A5A7D">
        <w:rPr>
          <w:rFonts w:cs="Times New Roman"/>
          <w:b/>
          <w:sz w:val="18"/>
          <w:szCs w:val="18"/>
        </w:rPr>
        <w:t>“ordinarily resident”</w:t>
      </w:r>
      <w:r w:rsidRPr="00983E57">
        <w:rPr>
          <w:rFonts w:cs="Times New Roman"/>
          <w:sz w:val="18"/>
          <w:szCs w:val="18"/>
        </w:rPr>
        <w:t xml:space="preserve"> of Canada under </w:t>
      </w:r>
      <w:proofErr w:type="gramStart"/>
      <w:r w:rsidRPr="00983E57">
        <w:rPr>
          <w:rFonts w:cs="Times New Roman"/>
          <w:b/>
          <w:bCs/>
          <w:sz w:val="18"/>
          <w:szCs w:val="18"/>
        </w:rPr>
        <w:t>s.250(</w:t>
      </w:r>
      <w:proofErr w:type="gramEnd"/>
      <w:r w:rsidRPr="00983E57">
        <w:rPr>
          <w:rFonts w:cs="Times New Roman"/>
          <w:b/>
          <w:bCs/>
          <w:sz w:val="18"/>
          <w:szCs w:val="18"/>
        </w:rPr>
        <w:t>3)</w:t>
      </w:r>
      <w:r w:rsidRPr="00983E57">
        <w:rPr>
          <w:rFonts w:cs="Times New Roman"/>
          <w:sz w:val="18"/>
          <w:szCs w:val="18"/>
        </w:rPr>
        <w:t>?</w:t>
      </w:r>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 xml:space="preserve">Judgement: </w:t>
      </w:r>
      <w:r w:rsidRPr="00983E57">
        <w:rPr>
          <w:rFonts w:cs="Times New Roman"/>
          <w:sz w:val="18"/>
          <w:szCs w:val="18"/>
        </w:rPr>
        <w:t>Yes, R was found to be ordinarily resident in Canada and had to pay tax for the entire year</w:t>
      </w:r>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Appeal:</w:t>
      </w:r>
    </w:p>
    <w:p w:rsidR="005D5EF2" w:rsidRPr="00983E57" w:rsidRDefault="005D5EF2" w:rsidP="005D5EF2">
      <w:pPr>
        <w:spacing w:after="0" w:line="240" w:lineRule="auto"/>
        <w:rPr>
          <w:rFonts w:cs="Times New Roman"/>
          <w:sz w:val="18"/>
          <w:szCs w:val="18"/>
        </w:rPr>
      </w:pPr>
      <w:r w:rsidRPr="00983E57">
        <w:rPr>
          <w:rFonts w:cs="Times New Roman"/>
          <w:sz w:val="18"/>
          <w:szCs w:val="18"/>
        </w:rPr>
        <w:t xml:space="preserve">- </w:t>
      </w:r>
      <w:proofErr w:type="gramStart"/>
      <w:r w:rsidRPr="00983E57">
        <w:rPr>
          <w:rFonts w:cs="Times New Roman"/>
          <w:sz w:val="18"/>
          <w:szCs w:val="18"/>
        </w:rPr>
        <w:t>residency</w:t>
      </w:r>
      <w:proofErr w:type="gramEnd"/>
      <w:r w:rsidRPr="00983E57">
        <w:rPr>
          <w:rFonts w:cs="Times New Roman"/>
          <w:sz w:val="18"/>
          <w:szCs w:val="18"/>
        </w:rPr>
        <w:t xml:space="preserve"> is a question of fact in every case whether someone should be considered a non-resident for the purpose of going abroad</w:t>
      </w:r>
    </w:p>
    <w:p w:rsidR="006A5A7D" w:rsidRDefault="005D5EF2" w:rsidP="006A5A7D">
      <w:pPr>
        <w:spacing w:after="0" w:line="240" w:lineRule="auto"/>
        <w:ind w:firstLine="720"/>
        <w:rPr>
          <w:rFonts w:cs="Times New Roman"/>
          <w:sz w:val="18"/>
          <w:szCs w:val="18"/>
        </w:rPr>
      </w:pPr>
      <w:r w:rsidRPr="00983E57">
        <w:rPr>
          <w:rFonts w:cs="Times New Roman"/>
          <w:sz w:val="18"/>
          <w:szCs w:val="18"/>
        </w:rPr>
        <w:t xml:space="preserve">- </w:t>
      </w:r>
      <w:r w:rsidR="006A5A7D">
        <w:rPr>
          <w:rFonts w:cs="Times New Roman"/>
          <w:sz w:val="18"/>
          <w:szCs w:val="18"/>
        </w:rPr>
        <w:t xml:space="preserve">should consider ties with </w:t>
      </w:r>
      <w:proofErr w:type="spellStart"/>
      <w:proofErr w:type="gramStart"/>
      <w:r w:rsidR="006A5A7D">
        <w:rPr>
          <w:rFonts w:cs="Times New Roman"/>
          <w:sz w:val="18"/>
          <w:szCs w:val="18"/>
        </w:rPr>
        <w:t>canada</w:t>
      </w:r>
      <w:proofErr w:type="spellEnd"/>
      <w:proofErr w:type="gramEnd"/>
      <w:r w:rsidR="006A5A7D">
        <w:rPr>
          <w:rFonts w:cs="Times New Roman"/>
          <w:sz w:val="18"/>
          <w:szCs w:val="18"/>
        </w:rPr>
        <w:t xml:space="preserve"> and whether move abroad is intended to be permanent</w:t>
      </w:r>
    </w:p>
    <w:p w:rsidR="005D5EF2" w:rsidRPr="00983E57" w:rsidRDefault="005D5EF2" w:rsidP="006A5A7D">
      <w:pPr>
        <w:spacing w:after="0" w:line="240" w:lineRule="auto"/>
        <w:ind w:firstLine="720"/>
        <w:rPr>
          <w:rFonts w:cs="Times New Roman"/>
          <w:sz w:val="18"/>
          <w:szCs w:val="18"/>
        </w:rPr>
      </w:pPr>
      <w:r w:rsidRPr="00983E57">
        <w:rPr>
          <w:rFonts w:cs="Times New Roman"/>
          <w:sz w:val="18"/>
          <w:szCs w:val="18"/>
        </w:rPr>
        <w:t>- Here, Reeder always intended to return to Canada even though his length of stay in France was indeterminate in length</w:t>
      </w:r>
    </w:p>
    <w:p w:rsidR="005D5EF2" w:rsidRPr="00983E57" w:rsidRDefault="005D5EF2" w:rsidP="005D5EF2">
      <w:pPr>
        <w:spacing w:after="0" w:line="240" w:lineRule="auto"/>
        <w:rPr>
          <w:rFonts w:cs="Times New Roman"/>
          <w:sz w:val="18"/>
          <w:szCs w:val="18"/>
        </w:rPr>
      </w:pPr>
      <w:r w:rsidRPr="00983E57">
        <w:rPr>
          <w:rFonts w:cs="Times New Roman"/>
          <w:sz w:val="18"/>
          <w:szCs w:val="18"/>
        </w:rPr>
        <w:t xml:space="preserve">- Also, he </w:t>
      </w:r>
      <w:proofErr w:type="spellStart"/>
      <w:r w:rsidRPr="00983E57">
        <w:rPr>
          <w:rFonts w:cs="Times New Roman"/>
          <w:sz w:val="18"/>
          <w:szCs w:val="18"/>
        </w:rPr>
        <w:t>didn</w:t>
      </w:r>
      <w:r w:rsidRPr="00983E57">
        <w:rPr>
          <w:rFonts w:ascii="Cambria Math" w:hAnsi="Cambria Math" w:cs="Cambria Math"/>
          <w:sz w:val="18"/>
          <w:szCs w:val="18"/>
        </w:rPr>
        <w:t>ʼ</w:t>
      </w:r>
      <w:r w:rsidRPr="00983E57">
        <w:rPr>
          <w:rFonts w:cs="Times New Roman"/>
          <w:sz w:val="18"/>
          <w:szCs w:val="18"/>
        </w:rPr>
        <w:t>t</w:t>
      </w:r>
      <w:proofErr w:type="spellEnd"/>
      <w:r w:rsidRPr="00983E57">
        <w:rPr>
          <w:rFonts w:cs="Times New Roman"/>
          <w:sz w:val="18"/>
          <w:szCs w:val="18"/>
        </w:rPr>
        <w:t xml:space="preserve"> sever his secondary residential ties to Canada</w:t>
      </w:r>
    </w:p>
    <w:p w:rsidR="005D5EF2" w:rsidRDefault="005D5EF2" w:rsidP="005D5EF2">
      <w:pPr>
        <w:spacing w:after="0" w:line="240" w:lineRule="auto"/>
        <w:rPr>
          <w:rFonts w:cs="Times New Roman"/>
          <w:b/>
          <w:bCs/>
          <w:sz w:val="18"/>
          <w:szCs w:val="18"/>
        </w:rPr>
      </w:pPr>
      <w:r w:rsidRPr="00983E57">
        <w:rPr>
          <w:rFonts w:cs="Times New Roman"/>
          <w:b/>
          <w:bCs/>
          <w:sz w:val="18"/>
          <w:szCs w:val="18"/>
        </w:rPr>
        <w:t>Ruling:  If a TP goes and lives abroad but does not sever all secondary residential ties to Canada</w:t>
      </w:r>
      <w:r w:rsidR="006A5A7D">
        <w:rPr>
          <w:rFonts w:cs="Times New Roman"/>
          <w:b/>
          <w:bCs/>
          <w:sz w:val="18"/>
          <w:szCs w:val="18"/>
        </w:rPr>
        <w:t xml:space="preserve"> (</w:t>
      </w:r>
      <w:proofErr w:type="spellStart"/>
      <w:r w:rsidR="006A5A7D">
        <w:rPr>
          <w:rFonts w:cs="Times New Roman"/>
          <w:b/>
          <w:bCs/>
          <w:sz w:val="18"/>
          <w:szCs w:val="18"/>
        </w:rPr>
        <w:t>ie</w:t>
      </w:r>
      <w:proofErr w:type="spellEnd"/>
      <w:r w:rsidR="006A5A7D">
        <w:rPr>
          <w:rFonts w:cs="Times New Roman"/>
          <w:b/>
          <w:bCs/>
          <w:sz w:val="18"/>
          <w:szCs w:val="18"/>
        </w:rPr>
        <w:t xml:space="preserve"> intends to return)</w:t>
      </w:r>
      <w:r w:rsidRPr="00983E57">
        <w:rPr>
          <w:rFonts w:cs="Times New Roman"/>
          <w:b/>
          <w:bCs/>
          <w:sz w:val="18"/>
          <w:szCs w:val="18"/>
        </w:rPr>
        <w:t>, they will be “ordinarily resident” in Canada and will be taxed on all of their worldwide income for the entire taxation year</w:t>
      </w:r>
    </w:p>
    <w:p w:rsidR="006A5A7D" w:rsidRPr="006A5A7D" w:rsidRDefault="006A5A7D" w:rsidP="005D5EF2">
      <w:pPr>
        <w:spacing w:after="0" w:line="240" w:lineRule="auto"/>
        <w:rPr>
          <w:rFonts w:cs="Times New Roman"/>
          <w:sz w:val="18"/>
          <w:szCs w:val="18"/>
        </w:rPr>
      </w:pPr>
      <w:r w:rsidRPr="00983E57">
        <w:rPr>
          <w:rFonts w:cs="Times New Roman"/>
          <w:sz w:val="18"/>
          <w:szCs w:val="18"/>
        </w:rPr>
        <w:t xml:space="preserve">- </w:t>
      </w:r>
      <w:r w:rsidRPr="00983E57">
        <w:rPr>
          <w:rFonts w:cs="Times New Roman"/>
          <w:b/>
          <w:bCs/>
          <w:sz w:val="18"/>
          <w:szCs w:val="18"/>
        </w:rPr>
        <w:t>Note</w:t>
      </w:r>
      <w:r w:rsidRPr="00983E57">
        <w:rPr>
          <w:rFonts w:cs="Times New Roman"/>
          <w:sz w:val="18"/>
          <w:szCs w:val="18"/>
        </w:rPr>
        <w:t>: R might have received relief from double taxation anyways as Canada had a tax</w:t>
      </w:r>
      <w:r>
        <w:rPr>
          <w:rFonts w:cs="Times New Roman"/>
          <w:sz w:val="18"/>
          <w:szCs w:val="18"/>
        </w:rPr>
        <w:t xml:space="preserve"> treaty with France at the time</w:t>
      </w:r>
    </w:p>
    <w:p w:rsidR="005D5EF2" w:rsidRPr="00983E57" w:rsidRDefault="005D5EF2" w:rsidP="005D5EF2">
      <w:pPr>
        <w:pStyle w:val="Heading3"/>
        <w:rPr>
          <w:sz w:val="18"/>
          <w:szCs w:val="18"/>
        </w:rPr>
      </w:pPr>
      <w:bookmarkStart w:id="127" w:name="_Toc322605949"/>
      <w:proofErr w:type="spellStart"/>
      <w:r w:rsidRPr="00983E57">
        <w:rPr>
          <w:sz w:val="18"/>
          <w:szCs w:val="18"/>
        </w:rPr>
        <w:t>Debeers</w:t>
      </w:r>
      <w:bookmarkEnd w:id="127"/>
      <w:proofErr w:type="spellEnd"/>
    </w:p>
    <w:p w:rsidR="005D5EF2" w:rsidRPr="006A5A7D" w:rsidRDefault="005D5EF2" w:rsidP="005D5EF2">
      <w:pPr>
        <w:spacing w:after="0" w:line="240" w:lineRule="auto"/>
        <w:rPr>
          <w:rFonts w:cs="Times New Roman"/>
          <w:b/>
          <w:bCs/>
          <w:sz w:val="18"/>
          <w:szCs w:val="18"/>
        </w:rPr>
      </w:pPr>
      <w:r w:rsidRPr="00983E57">
        <w:rPr>
          <w:rFonts w:cs="Times New Roman"/>
          <w:b/>
          <w:bCs/>
          <w:sz w:val="18"/>
          <w:szCs w:val="18"/>
        </w:rPr>
        <w:t xml:space="preserve">Facts: </w:t>
      </w:r>
      <w:r w:rsidRPr="00983E57">
        <w:rPr>
          <w:rFonts w:cs="Times New Roman"/>
          <w:sz w:val="18"/>
          <w:szCs w:val="18"/>
        </w:rPr>
        <w:t xml:space="preserve"> A carried on a diamond-mining business in South Africa where it was registered</w:t>
      </w:r>
      <w:r w:rsidRPr="00983E57">
        <w:rPr>
          <w:rFonts w:cs="Times New Roman"/>
          <w:b/>
          <w:bCs/>
          <w:sz w:val="18"/>
          <w:szCs w:val="18"/>
        </w:rPr>
        <w:t>.</w:t>
      </w:r>
      <w:r w:rsidRPr="00983E57">
        <w:rPr>
          <w:rFonts w:cs="Times New Roman"/>
          <w:sz w:val="18"/>
          <w:szCs w:val="18"/>
        </w:rPr>
        <w:t xml:space="preserve"> Majority of </w:t>
      </w:r>
      <w:r w:rsidRPr="006A5A7D">
        <w:rPr>
          <w:rFonts w:cs="Times New Roman"/>
          <w:b/>
          <w:sz w:val="18"/>
          <w:szCs w:val="18"/>
        </w:rPr>
        <w:t>directors however resided in England, and the meeting in London were those at</w:t>
      </w:r>
      <w:r w:rsidRPr="006A5A7D">
        <w:rPr>
          <w:rFonts w:cs="Times New Roman"/>
          <w:b/>
          <w:bCs/>
          <w:sz w:val="18"/>
          <w:szCs w:val="18"/>
        </w:rPr>
        <w:t xml:space="preserve"> </w:t>
      </w:r>
      <w:r w:rsidRPr="006A5A7D">
        <w:rPr>
          <w:rFonts w:cs="Times New Roman"/>
          <w:b/>
          <w:sz w:val="18"/>
          <w:szCs w:val="18"/>
        </w:rPr>
        <w:t xml:space="preserve">which most of the </w:t>
      </w:r>
      <w:proofErr w:type="spellStart"/>
      <w:r w:rsidRPr="006A5A7D">
        <w:rPr>
          <w:rFonts w:cs="Times New Roman"/>
          <w:b/>
          <w:sz w:val="18"/>
          <w:szCs w:val="18"/>
        </w:rPr>
        <w:t>company</w:t>
      </w:r>
      <w:r w:rsidRPr="006A5A7D">
        <w:rPr>
          <w:rFonts w:ascii="Cambria Math" w:hAnsi="Cambria Math" w:cs="Cambria Math"/>
          <w:b/>
          <w:sz w:val="18"/>
          <w:szCs w:val="18"/>
        </w:rPr>
        <w:t>ʼ</w:t>
      </w:r>
      <w:r w:rsidRPr="006A5A7D">
        <w:rPr>
          <w:rFonts w:cs="Times New Roman"/>
          <w:b/>
          <w:sz w:val="18"/>
          <w:szCs w:val="18"/>
        </w:rPr>
        <w:t>s</w:t>
      </w:r>
      <w:proofErr w:type="spellEnd"/>
      <w:r w:rsidRPr="006A5A7D">
        <w:rPr>
          <w:rFonts w:cs="Times New Roman"/>
          <w:b/>
          <w:sz w:val="18"/>
          <w:szCs w:val="18"/>
        </w:rPr>
        <w:t xml:space="preserve"> business was conducted</w:t>
      </w:r>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 xml:space="preserve">Issue:  </w:t>
      </w:r>
      <w:r w:rsidR="006A5A7D">
        <w:rPr>
          <w:rFonts w:cs="Times New Roman"/>
          <w:sz w:val="18"/>
          <w:szCs w:val="18"/>
        </w:rPr>
        <w:t>where is Corp Resident?</w:t>
      </w:r>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 xml:space="preserve">Judgement: </w:t>
      </w:r>
    </w:p>
    <w:p w:rsidR="005D5EF2" w:rsidRPr="006A5A7D" w:rsidRDefault="005D5EF2" w:rsidP="005D5EF2">
      <w:pPr>
        <w:spacing w:after="0" w:line="240" w:lineRule="auto"/>
        <w:rPr>
          <w:rFonts w:cs="Times New Roman"/>
          <w:b/>
          <w:bCs/>
          <w:sz w:val="18"/>
          <w:szCs w:val="18"/>
        </w:rPr>
      </w:pPr>
      <w:r w:rsidRPr="00983E57">
        <w:rPr>
          <w:rFonts w:cs="Times New Roman"/>
          <w:b/>
          <w:bCs/>
          <w:sz w:val="18"/>
          <w:szCs w:val="18"/>
        </w:rPr>
        <w:t>-</w:t>
      </w:r>
      <w:r w:rsidRPr="00983E57">
        <w:rPr>
          <w:rFonts w:cs="Times New Roman"/>
          <w:sz w:val="18"/>
          <w:szCs w:val="18"/>
        </w:rPr>
        <w:t>A company resides, for the purposes of income tax, where</w:t>
      </w:r>
      <w:r w:rsidR="006A5A7D">
        <w:rPr>
          <w:rFonts w:cs="Times New Roman"/>
          <w:sz w:val="18"/>
          <w:szCs w:val="18"/>
        </w:rPr>
        <w:t xml:space="preserve"> its real business is carried on; </w:t>
      </w:r>
      <w:r w:rsidRPr="00983E57">
        <w:rPr>
          <w:rFonts w:cs="Times New Roman"/>
          <w:sz w:val="18"/>
          <w:szCs w:val="18"/>
        </w:rPr>
        <w:t>where the central management and control actually abides</w:t>
      </w:r>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lastRenderedPageBreak/>
        <w:t>Ruling: A company is liable to pay income tax in whichever jurisdiction its</w:t>
      </w:r>
      <w:r w:rsidR="006A5A7D">
        <w:rPr>
          <w:rFonts w:ascii="Cambria Math" w:hAnsi="Cambria Math" w:cs="Cambria Math"/>
          <w:b/>
          <w:bCs/>
          <w:sz w:val="18"/>
          <w:szCs w:val="18"/>
        </w:rPr>
        <w:t xml:space="preserve"> </w:t>
      </w:r>
      <w:r w:rsidRPr="00983E57">
        <w:rPr>
          <w:rFonts w:cs="Times New Roman"/>
          <w:b/>
          <w:bCs/>
          <w:sz w:val="18"/>
          <w:szCs w:val="18"/>
        </w:rPr>
        <w:t>real business is carried out, regardless of where the company is in fact registered</w:t>
      </w:r>
    </w:p>
    <w:p w:rsidR="005D5EF2" w:rsidRPr="00983E57" w:rsidRDefault="005D5EF2" w:rsidP="005D5EF2">
      <w:pPr>
        <w:rPr>
          <w:sz w:val="18"/>
          <w:szCs w:val="18"/>
        </w:rPr>
      </w:pPr>
    </w:p>
    <w:p w:rsidR="005D5EF2" w:rsidRPr="00983E57" w:rsidRDefault="005D5EF2" w:rsidP="005D5EF2">
      <w:pPr>
        <w:pStyle w:val="Heading3"/>
        <w:rPr>
          <w:sz w:val="18"/>
          <w:szCs w:val="18"/>
        </w:rPr>
      </w:pPr>
      <w:bookmarkStart w:id="128" w:name="_Toc322605950"/>
      <w:r w:rsidRPr="00983E57">
        <w:rPr>
          <w:sz w:val="18"/>
          <w:szCs w:val="18"/>
        </w:rPr>
        <w:t>Gra</w:t>
      </w:r>
      <w:r w:rsidR="006A5A7D">
        <w:rPr>
          <w:sz w:val="18"/>
          <w:szCs w:val="18"/>
        </w:rPr>
        <w:t>i</w:t>
      </w:r>
      <w:r w:rsidRPr="00983E57">
        <w:rPr>
          <w:sz w:val="18"/>
          <w:szCs w:val="18"/>
        </w:rPr>
        <w:t>nger</w:t>
      </w:r>
      <w:bookmarkEnd w:id="128"/>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 xml:space="preserve">Facts: </w:t>
      </w:r>
      <w:r w:rsidRPr="00983E57">
        <w:rPr>
          <w:rFonts w:cs="Times New Roman"/>
          <w:sz w:val="18"/>
          <w:szCs w:val="18"/>
        </w:rPr>
        <w:t xml:space="preserve">Grainger was acting as an agent in England for Louis </w:t>
      </w:r>
      <w:proofErr w:type="spellStart"/>
      <w:r w:rsidRPr="00983E57">
        <w:rPr>
          <w:rFonts w:cs="Times New Roman"/>
          <w:sz w:val="18"/>
          <w:szCs w:val="18"/>
        </w:rPr>
        <w:t>Roederer</w:t>
      </w:r>
      <w:proofErr w:type="spellEnd"/>
      <w:r w:rsidRPr="00983E57">
        <w:rPr>
          <w:rFonts w:cs="Times New Roman"/>
          <w:sz w:val="18"/>
          <w:szCs w:val="18"/>
        </w:rPr>
        <w:t>, a wine merchant in France</w:t>
      </w:r>
      <w:r w:rsidRPr="00983E57">
        <w:rPr>
          <w:rFonts w:cs="Times New Roman"/>
          <w:b/>
          <w:bCs/>
          <w:sz w:val="18"/>
          <w:szCs w:val="18"/>
        </w:rPr>
        <w:t xml:space="preserve">. </w:t>
      </w:r>
      <w:r w:rsidRPr="00983E57">
        <w:rPr>
          <w:rFonts w:cs="Times New Roman"/>
          <w:sz w:val="18"/>
          <w:szCs w:val="18"/>
        </w:rPr>
        <w:t>He canvassed orders and received commission for all orders from</w:t>
      </w:r>
      <w:r w:rsidRPr="00983E57">
        <w:rPr>
          <w:rFonts w:cs="Times New Roman"/>
          <w:b/>
          <w:bCs/>
          <w:sz w:val="18"/>
          <w:szCs w:val="18"/>
        </w:rPr>
        <w:t xml:space="preserve"> </w:t>
      </w:r>
      <w:r w:rsidRPr="00983E57">
        <w:rPr>
          <w:rFonts w:cs="Times New Roman"/>
          <w:sz w:val="18"/>
          <w:szCs w:val="18"/>
        </w:rPr>
        <w:t>England</w:t>
      </w:r>
      <w:r w:rsidRPr="00983E57">
        <w:rPr>
          <w:rFonts w:cs="Times New Roman"/>
          <w:b/>
          <w:bCs/>
          <w:sz w:val="18"/>
          <w:szCs w:val="18"/>
        </w:rPr>
        <w:t xml:space="preserve">. </w:t>
      </w:r>
      <w:r w:rsidRPr="00983E57">
        <w:rPr>
          <w:rFonts w:cs="Times New Roman"/>
          <w:sz w:val="18"/>
          <w:szCs w:val="18"/>
        </w:rPr>
        <w:t xml:space="preserve">However, </w:t>
      </w:r>
      <w:proofErr w:type="spellStart"/>
      <w:r w:rsidRPr="00983E57">
        <w:rPr>
          <w:rFonts w:cs="Times New Roman"/>
          <w:sz w:val="18"/>
          <w:szCs w:val="18"/>
        </w:rPr>
        <w:t>Roederer</w:t>
      </w:r>
      <w:proofErr w:type="spellEnd"/>
      <w:r w:rsidRPr="00983E57">
        <w:rPr>
          <w:rFonts w:cs="Times New Roman"/>
          <w:sz w:val="18"/>
          <w:szCs w:val="18"/>
        </w:rPr>
        <w:t xml:space="preserve"> in France actually had discretion over actually filling or rejecting the orders</w:t>
      </w:r>
    </w:p>
    <w:p w:rsidR="005D5EF2" w:rsidRPr="00983E57" w:rsidRDefault="005D5EF2" w:rsidP="005D5EF2">
      <w:pPr>
        <w:spacing w:after="0" w:line="240" w:lineRule="auto"/>
        <w:rPr>
          <w:rFonts w:cs="Times New Roman"/>
          <w:sz w:val="18"/>
          <w:szCs w:val="18"/>
        </w:rPr>
      </w:pPr>
      <w:r w:rsidRPr="00983E57">
        <w:rPr>
          <w:rFonts w:cs="Times New Roman"/>
          <w:b/>
          <w:bCs/>
          <w:sz w:val="18"/>
          <w:szCs w:val="18"/>
        </w:rPr>
        <w:t xml:space="preserve">Issue: </w:t>
      </w:r>
      <w:r w:rsidRPr="00983E57">
        <w:rPr>
          <w:rFonts w:cs="Times New Roman"/>
          <w:sz w:val="18"/>
          <w:szCs w:val="18"/>
        </w:rPr>
        <w:t xml:space="preserve">Was </w:t>
      </w:r>
      <w:proofErr w:type="spellStart"/>
      <w:r w:rsidRPr="00983E57">
        <w:rPr>
          <w:rFonts w:cs="Times New Roman"/>
          <w:sz w:val="18"/>
          <w:szCs w:val="18"/>
        </w:rPr>
        <w:t>Roederer</w:t>
      </w:r>
      <w:proofErr w:type="spellEnd"/>
      <w:r w:rsidRPr="00983E57">
        <w:rPr>
          <w:rFonts w:cs="Times New Roman"/>
          <w:sz w:val="18"/>
          <w:szCs w:val="18"/>
        </w:rPr>
        <w:t xml:space="preserve"> carrying on business in England?</w:t>
      </w:r>
    </w:p>
    <w:p w:rsidR="005D5EF2" w:rsidRPr="00983E57" w:rsidRDefault="006A5A7D" w:rsidP="006A5A7D">
      <w:pPr>
        <w:spacing w:after="0" w:line="240" w:lineRule="auto"/>
        <w:rPr>
          <w:rFonts w:cs="Times New Roman"/>
          <w:sz w:val="18"/>
          <w:szCs w:val="18"/>
        </w:rPr>
      </w:pPr>
      <w:proofErr w:type="gramStart"/>
      <w:r>
        <w:rPr>
          <w:rFonts w:cs="Times New Roman"/>
          <w:b/>
          <w:bCs/>
          <w:sz w:val="18"/>
          <w:szCs w:val="18"/>
        </w:rPr>
        <w:t>reasoning</w:t>
      </w:r>
      <w:proofErr w:type="gramEnd"/>
      <w:r w:rsidR="005D5EF2" w:rsidRPr="00983E57">
        <w:rPr>
          <w:rFonts w:cs="Times New Roman"/>
          <w:sz w:val="18"/>
          <w:szCs w:val="18"/>
        </w:rPr>
        <w:t xml:space="preserve">- Important to look at </w:t>
      </w:r>
      <w:r w:rsidR="005D5EF2" w:rsidRPr="006A5A7D">
        <w:rPr>
          <w:rFonts w:cs="Times New Roman"/>
          <w:b/>
          <w:sz w:val="18"/>
          <w:szCs w:val="18"/>
        </w:rPr>
        <w:t>where the contracts are made and where acceptance takes place</w:t>
      </w:r>
    </w:p>
    <w:p w:rsidR="005D5EF2" w:rsidRPr="00983E57" w:rsidRDefault="005D5EF2" w:rsidP="005D5EF2">
      <w:pPr>
        <w:spacing w:after="0" w:line="240" w:lineRule="auto"/>
        <w:rPr>
          <w:rFonts w:cs="Times New Roman"/>
          <w:sz w:val="18"/>
          <w:szCs w:val="18"/>
        </w:rPr>
      </w:pPr>
      <w:r w:rsidRPr="00983E57">
        <w:rPr>
          <w:rFonts w:cs="Times New Roman"/>
          <w:sz w:val="18"/>
          <w:szCs w:val="18"/>
        </w:rPr>
        <w:t xml:space="preserve">- Here, Grainger never made a K to sell wine on behalf of </w:t>
      </w:r>
      <w:proofErr w:type="spellStart"/>
      <w:r w:rsidRPr="00983E57">
        <w:rPr>
          <w:rFonts w:cs="Times New Roman"/>
          <w:sz w:val="18"/>
          <w:szCs w:val="18"/>
        </w:rPr>
        <w:t>Roederer</w:t>
      </w:r>
      <w:proofErr w:type="spellEnd"/>
      <w:r w:rsidRPr="00983E57">
        <w:rPr>
          <w:rFonts w:cs="Times New Roman"/>
          <w:sz w:val="18"/>
          <w:szCs w:val="18"/>
        </w:rPr>
        <w:t xml:space="preserve"> in England</w:t>
      </w:r>
    </w:p>
    <w:p w:rsidR="005D5EF2" w:rsidRPr="00983E57" w:rsidRDefault="005D5EF2" w:rsidP="005D5EF2">
      <w:pPr>
        <w:spacing w:after="0" w:line="240" w:lineRule="auto"/>
        <w:rPr>
          <w:rFonts w:cs="Times New Roman"/>
          <w:sz w:val="18"/>
          <w:szCs w:val="18"/>
        </w:rPr>
      </w:pPr>
      <w:r w:rsidRPr="00983E57">
        <w:rPr>
          <w:rFonts w:cs="Times New Roman"/>
          <w:sz w:val="18"/>
          <w:szCs w:val="18"/>
        </w:rPr>
        <w:t xml:space="preserve">- K was only formed when </w:t>
      </w:r>
      <w:proofErr w:type="spellStart"/>
      <w:r w:rsidRPr="00983E57">
        <w:rPr>
          <w:rFonts w:cs="Times New Roman"/>
          <w:sz w:val="18"/>
          <w:szCs w:val="18"/>
        </w:rPr>
        <w:t>Roederer</w:t>
      </w:r>
      <w:proofErr w:type="spellEnd"/>
      <w:r w:rsidRPr="00983E57">
        <w:rPr>
          <w:rFonts w:cs="Times New Roman"/>
          <w:sz w:val="18"/>
          <w:szCs w:val="18"/>
        </w:rPr>
        <w:t xml:space="preserve"> agreed to fulfill it and was therefore formed in France</w:t>
      </w:r>
    </w:p>
    <w:p w:rsidR="005D5EF2" w:rsidRPr="00983E57" w:rsidRDefault="005D5EF2" w:rsidP="005D5EF2">
      <w:pPr>
        <w:spacing w:after="0" w:line="240" w:lineRule="auto"/>
        <w:rPr>
          <w:rFonts w:cs="Times New Roman"/>
          <w:sz w:val="18"/>
          <w:szCs w:val="18"/>
        </w:rPr>
      </w:pPr>
      <w:r w:rsidRPr="00983E57">
        <w:rPr>
          <w:rFonts w:cs="Times New Roman"/>
          <w:sz w:val="18"/>
          <w:szCs w:val="18"/>
        </w:rPr>
        <w:t xml:space="preserve">- Therefore, as an order given to a merchant for the supply of goods does not constitute </w:t>
      </w:r>
      <w:r w:rsidRPr="00983E57">
        <w:rPr>
          <w:rFonts w:cs="Times New Roman"/>
          <w:b/>
          <w:bCs/>
          <w:sz w:val="18"/>
          <w:szCs w:val="18"/>
        </w:rPr>
        <w:t>carrying on a business</w:t>
      </w:r>
      <w:r w:rsidRPr="00983E57">
        <w:rPr>
          <w:rFonts w:cs="Times New Roman"/>
          <w:sz w:val="18"/>
          <w:szCs w:val="18"/>
        </w:rPr>
        <w:t xml:space="preserve">, so therefore there were no tax consequences on </w:t>
      </w:r>
      <w:proofErr w:type="spellStart"/>
      <w:r w:rsidRPr="00983E57">
        <w:rPr>
          <w:rFonts w:cs="Times New Roman"/>
          <w:sz w:val="18"/>
          <w:szCs w:val="18"/>
        </w:rPr>
        <w:t>Roederer</w:t>
      </w:r>
      <w:proofErr w:type="spellEnd"/>
      <w:r w:rsidRPr="00983E57">
        <w:rPr>
          <w:rFonts w:cs="Times New Roman"/>
          <w:sz w:val="18"/>
          <w:szCs w:val="18"/>
        </w:rPr>
        <w:t xml:space="preserve"> in the UK</w:t>
      </w:r>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 xml:space="preserve">Ruling: Criterion for carrying on business includes where the contract </w:t>
      </w:r>
      <w:r w:rsidR="006A5A7D">
        <w:rPr>
          <w:rFonts w:cs="Times New Roman"/>
          <w:b/>
          <w:bCs/>
          <w:sz w:val="18"/>
          <w:szCs w:val="18"/>
        </w:rPr>
        <w:t xml:space="preserve">is made; the determining factor </w:t>
      </w:r>
      <w:r w:rsidRPr="00983E57">
        <w:rPr>
          <w:rFonts w:cs="Times New Roman"/>
          <w:b/>
          <w:bCs/>
          <w:sz w:val="18"/>
          <w:szCs w:val="18"/>
        </w:rPr>
        <w:t xml:space="preserve">is </w:t>
      </w:r>
      <w:r w:rsidR="006A5A7D">
        <w:rPr>
          <w:rFonts w:cs="Times New Roman"/>
          <w:b/>
          <w:bCs/>
          <w:sz w:val="18"/>
          <w:szCs w:val="18"/>
        </w:rPr>
        <w:t>where the contract is accepted.</w:t>
      </w:r>
    </w:p>
    <w:p w:rsidR="005D5EF2" w:rsidRPr="00983E57" w:rsidRDefault="005D5EF2" w:rsidP="005D5EF2">
      <w:pPr>
        <w:pStyle w:val="Heading3"/>
        <w:rPr>
          <w:sz w:val="18"/>
          <w:szCs w:val="18"/>
        </w:rPr>
      </w:pPr>
      <w:bookmarkStart w:id="129" w:name="_Toc322605951"/>
      <w:r w:rsidRPr="00983E57">
        <w:rPr>
          <w:sz w:val="18"/>
          <w:szCs w:val="18"/>
        </w:rPr>
        <w:t xml:space="preserve">GLS </w:t>
      </w:r>
      <w:proofErr w:type="spellStart"/>
      <w:r w:rsidRPr="00983E57">
        <w:rPr>
          <w:sz w:val="18"/>
          <w:szCs w:val="18"/>
        </w:rPr>
        <w:t>Leasco</w:t>
      </w:r>
      <w:bookmarkEnd w:id="129"/>
      <w:proofErr w:type="spellEnd"/>
    </w:p>
    <w:p w:rsidR="005D5EF2" w:rsidRPr="00983E57" w:rsidRDefault="005D5EF2" w:rsidP="005D5EF2">
      <w:pPr>
        <w:spacing w:after="0" w:line="240" w:lineRule="auto"/>
        <w:rPr>
          <w:rFonts w:cs="Times New Roman"/>
          <w:b/>
          <w:bCs/>
          <w:sz w:val="18"/>
          <w:szCs w:val="18"/>
        </w:rPr>
      </w:pPr>
      <w:r w:rsidRPr="00983E57">
        <w:rPr>
          <w:rFonts w:cs="Times New Roman"/>
          <w:b/>
          <w:bCs/>
          <w:sz w:val="18"/>
          <w:szCs w:val="18"/>
        </w:rPr>
        <w:t>Facts:</w:t>
      </w:r>
      <w:r w:rsidRPr="00983E57">
        <w:rPr>
          <w:rFonts w:cs="Times New Roman"/>
          <w:sz w:val="18"/>
          <w:szCs w:val="18"/>
        </w:rPr>
        <w:t xml:space="preserve"> GLS, an American subsidiary of </w:t>
      </w:r>
      <w:proofErr w:type="spellStart"/>
      <w:r w:rsidRPr="00983E57">
        <w:rPr>
          <w:rFonts w:cs="Times New Roman"/>
          <w:sz w:val="18"/>
          <w:szCs w:val="18"/>
        </w:rPr>
        <w:t>Centra</w:t>
      </w:r>
      <w:proofErr w:type="spellEnd"/>
      <w:r w:rsidRPr="00983E57">
        <w:rPr>
          <w:rFonts w:cs="Times New Roman"/>
          <w:sz w:val="18"/>
          <w:szCs w:val="18"/>
        </w:rPr>
        <w:t xml:space="preserve"> Inc., was a USA corporation that bought and leased</w:t>
      </w:r>
      <w:r w:rsidRPr="00983E57">
        <w:rPr>
          <w:rFonts w:cs="Times New Roman"/>
          <w:b/>
          <w:bCs/>
          <w:sz w:val="18"/>
          <w:szCs w:val="18"/>
        </w:rPr>
        <w:t xml:space="preserve"> </w:t>
      </w:r>
      <w:r w:rsidRPr="00983E57">
        <w:rPr>
          <w:rFonts w:cs="Times New Roman"/>
          <w:sz w:val="18"/>
          <w:szCs w:val="18"/>
        </w:rPr>
        <w:t xml:space="preserve">transportation equipment in Canada, primarily to </w:t>
      </w:r>
      <w:proofErr w:type="spellStart"/>
      <w:r w:rsidRPr="00983E57">
        <w:rPr>
          <w:rFonts w:cs="Times New Roman"/>
          <w:sz w:val="18"/>
          <w:szCs w:val="18"/>
        </w:rPr>
        <w:t>McKinlay</w:t>
      </w:r>
      <w:proofErr w:type="spellEnd"/>
      <w:r w:rsidRPr="00983E57">
        <w:rPr>
          <w:rFonts w:cs="Times New Roman"/>
          <w:sz w:val="18"/>
          <w:szCs w:val="18"/>
        </w:rPr>
        <w:t xml:space="preserve"> who was also a subsidiary of</w:t>
      </w:r>
      <w:r w:rsidRPr="00983E57">
        <w:rPr>
          <w:rFonts w:cs="Times New Roman"/>
          <w:b/>
          <w:bCs/>
          <w:sz w:val="18"/>
          <w:szCs w:val="18"/>
        </w:rPr>
        <w:t xml:space="preserve"> </w:t>
      </w:r>
      <w:proofErr w:type="spellStart"/>
      <w:r w:rsidRPr="00983E57">
        <w:rPr>
          <w:rFonts w:cs="Times New Roman"/>
          <w:sz w:val="18"/>
          <w:szCs w:val="18"/>
        </w:rPr>
        <w:t>Centra</w:t>
      </w:r>
      <w:proofErr w:type="spellEnd"/>
      <w:r w:rsidRPr="00983E57">
        <w:rPr>
          <w:rFonts w:cs="Times New Roman"/>
          <w:sz w:val="18"/>
          <w:szCs w:val="18"/>
        </w:rPr>
        <w:t xml:space="preserve"> </w:t>
      </w:r>
      <w:proofErr w:type="spellStart"/>
      <w:proofErr w:type="gramStart"/>
      <w:r w:rsidRPr="00983E57">
        <w:rPr>
          <w:rFonts w:cs="Times New Roman"/>
          <w:sz w:val="18"/>
          <w:szCs w:val="18"/>
        </w:rPr>
        <w:t>Inc</w:t>
      </w:r>
      <w:proofErr w:type="spellEnd"/>
      <w:r w:rsidRPr="00983E57">
        <w:rPr>
          <w:rFonts w:cs="Times New Roman"/>
          <w:sz w:val="18"/>
          <w:szCs w:val="18"/>
        </w:rPr>
        <w:t>.</w:t>
      </w:r>
      <w:r w:rsidRPr="00983E57">
        <w:rPr>
          <w:rFonts w:cs="Times New Roman"/>
          <w:b/>
          <w:bCs/>
          <w:sz w:val="18"/>
          <w:szCs w:val="18"/>
        </w:rPr>
        <w:t>.</w:t>
      </w:r>
      <w:proofErr w:type="gramEnd"/>
      <w:r w:rsidRPr="00983E57">
        <w:rPr>
          <w:rFonts w:cs="Times New Roman"/>
          <w:sz w:val="18"/>
          <w:szCs w:val="18"/>
        </w:rPr>
        <w:t>GLS wanted to be taxed under Part I “carrying on business in Canada” so they could deduct</w:t>
      </w:r>
      <w:r w:rsidRPr="00983E57">
        <w:rPr>
          <w:rFonts w:cs="Times New Roman"/>
          <w:b/>
          <w:bCs/>
          <w:sz w:val="18"/>
          <w:szCs w:val="18"/>
        </w:rPr>
        <w:t xml:space="preserve"> </w:t>
      </w:r>
      <w:r w:rsidRPr="00983E57">
        <w:rPr>
          <w:rFonts w:cs="Times New Roman"/>
          <w:sz w:val="18"/>
          <w:szCs w:val="18"/>
        </w:rPr>
        <w:t>losses from profits on the basis of a non-capital loss carryover (</w:t>
      </w:r>
      <w:proofErr w:type="spellStart"/>
      <w:r w:rsidRPr="00983E57">
        <w:rPr>
          <w:rFonts w:cs="Times New Roman"/>
          <w:sz w:val="18"/>
          <w:szCs w:val="18"/>
        </w:rPr>
        <w:t>ie</w:t>
      </w:r>
      <w:proofErr w:type="spellEnd"/>
      <w:r w:rsidRPr="00983E57">
        <w:rPr>
          <w:rFonts w:cs="Times New Roman"/>
          <w:sz w:val="18"/>
          <w:szCs w:val="18"/>
        </w:rPr>
        <w:t>: offset 79-80 profits with</w:t>
      </w:r>
      <w:r w:rsidRPr="00983E57">
        <w:rPr>
          <w:rFonts w:cs="Times New Roman"/>
          <w:b/>
          <w:bCs/>
          <w:sz w:val="18"/>
          <w:szCs w:val="18"/>
        </w:rPr>
        <w:t xml:space="preserve"> </w:t>
      </w:r>
      <w:r w:rsidRPr="00983E57">
        <w:rPr>
          <w:rFonts w:cs="Times New Roman"/>
          <w:sz w:val="18"/>
          <w:szCs w:val="18"/>
        </w:rPr>
        <w:t>77-78 losses)</w:t>
      </w:r>
    </w:p>
    <w:p w:rsidR="005D5EF2" w:rsidRPr="00983E57" w:rsidRDefault="005D5EF2" w:rsidP="005D5EF2">
      <w:pPr>
        <w:spacing w:after="0" w:line="240" w:lineRule="auto"/>
        <w:rPr>
          <w:rFonts w:cs="Times New Roman"/>
          <w:sz w:val="18"/>
          <w:szCs w:val="18"/>
        </w:rPr>
      </w:pPr>
      <w:r w:rsidRPr="00983E57">
        <w:rPr>
          <w:rFonts w:cs="Times New Roman"/>
          <w:b/>
          <w:bCs/>
          <w:sz w:val="18"/>
          <w:szCs w:val="18"/>
        </w:rPr>
        <w:t xml:space="preserve">Issue: </w:t>
      </w:r>
      <w:r w:rsidRPr="00983E57">
        <w:rPr>
          <w:rFonts w:cs="Times New Roman"/>
          <w:sz w:val="18"/>
          <w:szCs w:val="18"/>
        </w:rPr>
        <w:t>Was GLS carrying on business in Canada during the years in question?</w:t>
      </w:r>
    </w:p>
    <w:p w:rsidR="005D5EF2" w:rsidRPr="00983E57" w:rsidRDefault="006A5A7D" w:rsidP="006A5A7D">
      <w:pPr>
        <w:spacing w:after="0" w:line="240" w:lineRule="auto"/>
        <w:rPr>
          <w:rFonts w:cs="Times New Roman"/>
          <w:sz w:val="18"/>
          <w:szCs w:val="18"/>
        </w:rPr>
      </w:pPr>
      <w:r>
        <w:rPr>
          <w:rFonts w:cs="Times New Roman"/>
          <w:b/>
          <w:bCs/>
          <w:sz w:val="18"/>
          <w:szCs w:val="18"/>
        </w:rPr>
        <w:t>Reasoning:</w:t>
      </w:r>
      <w:r w:rsidR="005D5EF2" w:rsidRPr="00983E57">
        <w:rPr>
          <w:rFonts w:cs="Times New Roman"/>
          <w:b/>
          <w:bCs/>
          <w:sz w:val="18"/>
          <w:szCs w:val="18"/>
        </w:rPr>
        <w:t xml:space="preserve"> </w:t>
      </w:r>
      <w:r w:rsidR="005D5EF2" w:rsidRPr="00983E57">
        <w:rPr>
          <w:rFonts w:cs="Times New Roman"/>
          <w:sz w:val="18"/>
          <w:szCs w:val="18"/>
        </w:rPr>
        <w:t xml:space="preserve">Yes, for GLS, </w:t>
      </w:r>
      <w:r w:rsidR="005D5EF2" w:rsidRPr="006A5A7D">
        <w:rPr>
          <w:rFonts w:cs="Times New Roman"/>
          <w:b/>
          <w:sz w:val="18"/>
          <w:szCs w:val="18"/>
        </w:rPr>
        <w:t>in substance their profits arose from operations taking place in Canada</w:t>
      </w:r>
    </w:p>
    <w:p w:rsidR="005D5EF2" w:rsidRPr="00983E57" w:rsidRDefault="005D5EF2" w:rsidP="005D5EF2">
      <w:pPr>
        <w:spacing w:after="0" w:line="240" w:lineRule="auto"/>
        <w:rPr>
          <w:rFonts w:cs="Times New Roman"/>
          <w:sz w:val="18"/>
          <w:szCs w:val="18"/>
        </w:rPr>
      </w:pPr>
      <w:r w:rsidRPr="00983E57">
        <w:rPr>
          <w:rFonts w:cs="Times New Roman"/>
          <w:sz w:val="18"/>
          <w:szCs w:val="18"/>
        </w:rPr>
        <w:t>- However</w:t>
      </w:r>
      <w:r w:rsidRPr="006A5A7D">
        <w:rPr>
          <w:rFonts w:cs="Times New Roman"/>
          <w:b/>
          <w:sz w:val="18"/>
          <w:szCs w:val="18"/>
        </w:rPr>
        <w:t>, as a “matter of fact”, GLS was carrying on business in Canada, as:</w:t>
      </w:r>
    </w:p>
    <w:p w:rsidR="005D5EF2" w:rsidRPr="00983E57" w:rsidRDefault="005D5EF2" w:rsidP="005D5EF2">
      <w:pPr>
        <w:spacing w:after="0" w:line="240" w:lineRule="auto"/>
        <w:ind w:firstLine="720"/>
        <w:rPr>
          <w:rFonts w:cs="Times New Roman"/>
          <w:sz w:val="18"/>
          <w:szCs w:val="18"/>
        </w:rPr>
      </w:pPr>
      <w:r w:rsidRPr="00983E57">
        <w:rPr>
          <w:rFonts w:cs="Times New Roman"/>
          <w:sz w:val="18"/>
          <w:szCs w:val="18"/>
        </w:rPr>
        <w:t>- All GLS contracts were executed in Canada</w:t>
      </w:r>
    </w:p>
    <w:p w:rsidR="005D5EF2" w:rsidRPr="00983E57" w:rsidRDefault="005D5EF2" w:rsidP="005D5EF2">
      <w:pPr>
        <w:spacing w:after="0" w:line="240" w:lineRule="auto"/>
        <w:ind w:firstLine="720"/>
        <w:rPr>
          <w:rFonts w:cs="Times New Roman"/>
          <w:sz w:val="18"/>
          <w:szCs w:val="18"/>
        </w:rPr>
      </w:pPr>
      <w:r w:rsidRPr="00983E57">
        <w:rPr>
          <w:rFonts w:cs="Times New Roman"/>
          <w:sz w:val="18"/>
          <w:szCs w:val="18"/>
        </w:rPr>
        <w:t xml:space="preserve">- All GLS equipment was purchased in Canada (always owned it, just leased to </w:t>
      </w:r>
      <w:proofErr w:type="spellStart"/>
      <w:r w:rsidRPr="00983E57">
        <w:rPr>
          <w:rFonts w:cs="Times New Roman"/>
          <w:sz w:val="18"/>
          <w:szCs w:val="18"/>
        </w:rPr>
        <w:t>McKinlay</w:t>
      </w:r>
      <w:proofErr w:type="spellEnd"/>
      <w:r w:rsidRPr="00983E57">
        <w:rPr>
          <w:rFonts w:cs="Times New Roman"/>
          <w:sz w:val="18"/>
          <w:szCs w:val="18"/>
        </w:rPr>
        <w:t>)</w:t>
      </w:r>
    </w:p>
    <w:p w:rsidR="005D5EF2" w:rsidRPr="00983E57" w:rsidRDefault="005D5EF2" w:rsidP="005D5EF2">
      <w:pPr>
        <w:spacing w:after="0" w:line="240" w:lineRule="auto"/>
        <w:ind w:firstLine="720"/>
        <w:rPr>
          <w:rFonts w:cs="Times New Roman"/>
          <w:sz w:val="18"/>
          <w:szCs w:val="18"/>
        </w:rPr>
      </w:pPr>
      <w:r w:rsidRPr="00983E57">
        <w:rPr>
          <w:rFonts w:cs="Times New Roman"/>
          <w:sz w:val="18"/>
          <w:szCs w:val="18"/>
        </w:rPr>
        <w:t>- Had a branch office and bank account in Canada</w:t>
      </w:r>
    </w:p>
    <w:p w:rsidR="005D5EF2" w:rsidRPr="00983E57" w:rsidRDefault="005D5EF2" w:rsidP="005D5EF2">
      <w:pPr>
        <w:spacing w:after="0" w:line="240" w:lineRule="auto"/>
        <w:rPr>
          <w:rFonts w:cs="Times New Roman"/>
          <w:sz w:val="18"/>
          <w:szCs w:val="18"/>
        </w:rPr>
      </w:pPr>
      <w:r w:rsidRPr="00983E57">
        <w:rPr>
          <w:rFonts w:cs="Times New Roman"/>
          <w:sz w:val="18"/>
          <w:szCs w:val="18"/>
        </w:rPr>
        <w:t>- Therefore, GLS owed tax under Part I, could deduct losses, and McKinley not responsible for past withholding taxes</w:t>
      </w:r>
    </w:p>
    <w:p w:rsidR="005D5EF2" w:rsidRPr="00983E57" w:rsidRDefault="005D5EF2" w:rsidP="006A5A7D">
      <w:pPr>
        <w:spacing w:after="0" w:line="240" w:lineRule="auto"/>
        <w:rPr>
          <w:sz w:val="18"/>
          <w:szCs w:val="18"/>
        </w:rPr>
      </w:pPr>
      <w:r w:rsidRPr="00983E57">
        <w:rPr>
          <w:rFonts w:cs="Times New Roman"/>
          <w:b/>
          <w:bCs/>
          <w:sz w:val="18"/>
          <w:szCs w:val="18"/>
        </w:rPr>
        <w:t>Ruling: Where the substance of doing business in Canada is present (</w:t>
      </w:r>
      <w:proofErr w:type="spellStart"/>
      <w:r w:rsidRPr="00983E57">
        <w:rPr>
          <w:rFonts w:cs="Times New Roman"/>
          <w:b/>
          <w:bCs/>
          <w:sz w:val="18"/>
          <w:szCs w:val="18"/>
        </w:rPr>
        <w:t>ie</w:t>
      </w:r>
      <w:proofErr w:type="spellEnd"/>
      <w:r w:rsidRPr="00983E57">
        <w:rPr>
          <w:rFonts w:cs="Times New Roman"/>
          <w:b/>
          <w:bCs/>
          <w:sz w:val="18"/>
          <w:szCs w:val="18"/>
        </w:rPr>
        <w:t>: contracts, payments, deliveries, bank accounts, intent to do business in Canada), it will take precedence over a lack of form (</w:t>
      </w:r>
      <w:proofErr w:type="spellStart"/>
      <w:r w:rsidRPr="00983E57">
        <w:rPr>
          <w:rFonts w:cs="Times New Roman"/>
          <w:b/>
          <w:bCs/>
          <w:sz w:val="18"/>
          <w:szCs w:val="18"/>
        </w:rPr>
        <w:t>ie</w:t>
      </w:r>
      <w:proofErr w:type="spellEnd"/>
      <w:r w:rsidRPr="00983E57">
        <w:rPr>
          <w:rFonts w:cs="Times New Roman"/>
          <w:b/>
          <w:bCs/>
          <w:sz w:val="18"/>
          <w:szCs w:val="18"/>
        </w:rPr>
        <w:t xml:space="preserve">: no offices/official agents in Canada) and establish that business is being carried on in </w:t>
      </w:r>
      <w:proofErr w:type="gramStart"/>
      <w:r w:rsidRPr="00983E57">
        <w:rPr>
          <w:rFonts w:cs="Times New Roman"/>
          <w:b/>
          <w:bCs/>
          <w:sz w:val="18"/>
          <w:szCs w:val="18"/>
        </w:rPr>
        <w:t xml:space="preserve">Canada </w:t>
      </w:r>
      <w:r w:rsidR="006A5A7D">
        <w:rPr>
          <w:rFonts w:cs="Times New Roman"/>
          <w:b/>
          <w:bCs/>
          <w:sz w:val="18"/>
          <w:szCs w:val="18"/>
        </w:rPr>
        <w:t>.</w:t>
      </w:r>
      <w:proofErr w:type="gramEnd"/>
    </w:p>
    <w:p w:rsidR="005D5EF2" w:rsidRPr="00983E57" w:rsidRDefault="005D5EF2" w:rsidP="005D5EF2">
      <w:pPr>
        <w:pStyle w:val="Heading3"/>
        <w:rPr>
          <w:sz w:val="18"/>
          <w:szCs w:val="18"/>
        </w:rPr>
      </w:pPr>
      <w:bookmarkStart w:id="130" w:name="_Toc322605952"/>
      <w:r w:rsidRPr="00983E57">
        <w:rPr>
          <w:sz w:val="18"/>
          <w:szCs w:val="18"/>
        </w:rPr>
        <w:t>Sudden valley</w:t>
      </w:r>
      <w:bookmarkEnd w:id="130"/>
    </w:p>
    <w:p w:rsidR="005D5EF2" w:rsidRPr="00983E57" w:rsidRDefault="005D5EF2" w:rsidP="005D5EF2">
      <w:pPr>
        <w:pStyle w:val="NoSpacing"/>
        <w:rPr>
          <w:b/>
          <w:sz w:val="18"/>
          <w:szCs w:val="18"/>
        </w:rPr>
      </w:pPr>
      <w:r w:rsidRPr="00983E57">
        <w:rPr>
          <w:b/>
          <w:sz w:val="18"/>
          <w:szCs w:val="18"/>
        </w:rPr>
        <w:t xml:space="preserve">Facts: </w:t>
      </w:r>
    </w:p>
    <w:p w:rsidR="005D5EF2" w:rsidRPr="00983E57" w:rsidRDefault="005D5EF2" w:rsidP="005D5EF2">
      <w:pPr>
        <w:pStyle w:val="NoSpacing"/>
        <w:numPr>
          <w:ilvl w:val="0"/>
          <w:numId w:val="9"/>
        </w:numPr>
        <w:rPr>
          <w:sz w:val="18"/>
          <w:szCs w:val="18"/>
        </w:rPr>
      </w:pPr>
      <w:r w:rsidRPr="00983E57">
        <w:rPr>
          <w:sz w:val="18"/>
          <w:szCs w:val="18"/>
        </w:rPr>
        <w:t>residential development in Washington</w:t>
      </w:r>
    </w:p>
    <w:p w:rsidR="005D5EF2" w:rsidRPr="00983E57" w:rsidRDefault="005D5EF2" w:rsidP="005D5EF2">
      <w:pPr>
        <w:pStyle w:val="NoSpacing"/>
        <w:numPr>
          <w:ilvl w:val="0"/>
          <w:numId w:val="9"/>
        </w:numPr>
        <w:rPr>
          <w:sz w:val="18"/>
          <w:szCs w:val="18"/>
        </w:rPr>
      </w:pPr>
      <w:r w:rsidRPr="00983E57">
        <w:rPr>
          <w:sz w:val="18"/>
          <w:szCs w:val="18"/>
        </w:rPr>
        <w:t>incorporated in USA</w:t>
      </w:r>
    </w:p>
    <w:p w:rsidR="005D5EF2" w:rsidRPr="00983E57" w:rsidRDefault="005D5EF2" w:rsidP="005D5EF2">
      <w:pPr>
        <w:pStyle w:val="NoSpacing"/>
        <w:numPr>
          <w:ilvl w:val="0"/>
          <w:numId w:val="9"/>
        </w:numPr>
        <w:rPr>
          <w:sz w:val="18"/>
          <w:szCs w:val="18"/>
        </w:rPr>
      </w:pPr>
      <w:r w:rsidRPr="00983E57">
        <w:rPr>
          <w:sz w:val="18"/>
          <w:szCs w:val="18"/>
        </w:rPr>
        <w:t>tried to find buyers in BC, established an office in Vancouver where interested people would call in then go down to Washington to see the property</w:t>
      </w:r>
    </w:p>
    <w:p w:rsidR="005D5EF2" w:rsidRPr="00983E57" w:rsidRDefault="005D5EF2" w:rsidP="005D5EF2">
      <w:pPr>
        <w:pStyle w:val="NoSpacing"/>
        <w:numPr>
          <w:ilvl w:val="0"/>
          <w:numId w:val="9"/>
        </w:numPr>
        <w:rPr>
          <w:sz w:val="18"/>
          <w:szCs w:val="18"/>
        </w:rPr>
      </w:pPr>
      <w:r w:rsidRPr="00983E57">
        <w:rPr>
          <w:sz w:val="18"/>
          <w:szCs w:val="18"/>
        </w:rPr>
        <w:t>if people couldn’t afford, people would take mortgages from sudden valley (</w:t>
      </w:r>
      <w:proofErr w:type="spellStart"/>
      <w:r w:rsidRPr="00983E57">
        <w:rPr>
          <w:sz w:val="18"/>
          <w:szCs w:val="18"/>
        </w:rPr>
        <w:t>cdn</w:t>
      </w:r>
      <w:proofErr w:type="spellEnd"/>
      <w:r w:rsidRPr="00983E57">
        <w:rPr>
          <w:sz w:val="18"/>
          <w:szCs w:val="18"/>
        </w:rPr>
        <w:t xml:space="preserve"> res purchaser paying interest and principal to sudden valley)</w:t>
      </w:r>
    </w:p>
    <w:p w:rsidR="005D5EF2" w:rsidRPr="00983E57" w:rsidRDefault="005D5EF2" w:rsidP="005D5EF2">
      <w:pPr>
        <w:pStyle w:val="NoSpacing"/>
        <w:numPr>
          <w:ilvl w:val="0"/>
          <w:numId w:val="9"/>
        </w:numPr>
        <w:rPr>
          <w:sz w:val="18"/>
          <w:szCs w:val="18"/>
        </w:rPr>
      </w:pPr>
      <w:r w:rsidRPr="00983E57">
        <w:rPr>
          <w:sz w:val="18"/>
          <w:szCs w:val="18"/>
        </w:rPr>
        <w:t xml:space="preserve">CRA said interest was part XIII income and </w:t>
      </w:r>
      <w:proofErr w:type="spellStart"/>
      <w:r w:rsidRPr="00983E57">
        <w:rPr>
          <w:sz w:val="18"/>
          <w:szCs w:val="18"/>
        </w:rPr>
        <w:t>cdn</w:t>
      </w:r>
      <w:proofErr w:type="spellEnd"/>
      <w:r w:rsidRPr="00983E57">
        <w:rPr>
          <w:sz w:val="18"/>
          <w:szCs w:val="18"/>
        </w:rPr>
        <w:t xml:space="preserve"> residents should have been deducting and remitting withholding tax and sudden valley would be taxed on gross amount because they weren’t really carrying on business in Canada</w:t>
      </w:r>
    </w:p>
    <w:p w:rsidR="005D5EF2" w:rsidRPr="00983E57" w:rsidRDefault="005D5EF2" w:rsidP="005D5EF2">
      <w:pPr>
        <w:pStyle w:val="NoSpacing"/>
        <w:numPr>
          <w:ilvl w:val="0"/>
          <w:numId w:val="9"/>
        </w:numPr>
        <w:rPr>
          <w:sz w:val="18"/>
          <w:szCs w:val="18"/>
        </w:rPr>
      </w:pPr>
      <w:r w:rsidRPr="00983E57">
        <w:rPr>
          <w:sz w:val="18"/>
          <w:szCs w:val="18"/>
        </w:rPr>
        <w:t xml:space="preserve">Sudden valley relied on s253 b and said they’re soliciting orders from </w:t>
      </w:r>
      <w:r w:rsidR="006A5A7D" w:rsidRPr="00983E57">
        <w:rPr>
          <w:sz w:val="18"/>
          <w:szCs w:val="18"/>
        </w:rPr>
        <w:t>Canadians</w:t>
      </w:r>
      <w:r w:rsidR="006A5A7D">
        <w:rPr>
          <w:sz w:val="18"/>
          <w:szCs w:val="18"/>
        </w:rPr>
        <w:t xml:space="preserve"> so carrying on business</w:t>
      </w:r>
    </w:p>
    <w:p w:rsidR="005D5EF2" w:rsidRPr="00983E57" w:rsidRDefault="005D5EF2" w:rsidP="005D5EF2">
      <w:pPr>
        <w:pStyle w:val="NoSpacing"/>
        <w:rPr>
          <w:sz w:val="18"/>
          <w:szCs w:val="18"/>
        </w:rPr>
      </w:pPr>
      <w:r w:rsidRPr="00983E57">
        <w:rPr>
          <w:b/>
          <w:sz w:val="18"/>
          <w:szCs w:val="18"/>
        </w:rPr>
        <w:t>Issue:</w:t>
      </w:r>
      <w:r w:rsidRPr="00983E57">
        <w:rPr>
          <w:sz w:val="18"/>
          <w:szCs w:val="18"/>
        </w:rPr>
        <w:t xml:space="preserve"> Is SV carrying on business in Canada or should there be withholding tax on interest?</w:t>
      </w:r>
    </w:p>
    <w:p w:rsidR="005D5EF2" w:rsidRPr="00983E57" w:rsidRDefault="005D5EF2" w:rsidP="005D5EF2">
      <w:pPr>
        <w:pStyle w:val="NoSpacing"/>
        <w:rPr>
          <w:sz w:val="18"/>
          <w:szCs w:val="18"/>
        </w:rPr>
      </w:pPr>
      <w:r w:rsidRPr="00983E57">
        <w:rPr>
          <w:b/>
          <w:sz w:val="18"/>
          <w:szCs w:val="18"/>
        </w:rPr>
        <w:t>Reasoning</w:t>
      </w:r>
      <w:r w:rsidRPr="00983E57">
        <w:rPr>
          <w:sz w:val="18"/>
          <w:szCs w:val="18"/>
        </w:rPr>
        <w:t>: No. court looked to where contracts were made and this was USA.  Also distinguished between invitations to treat and soliciting orders (which is an offer)</w:t>
      </w:r>
    </w:p>
    <w:p w:rsidR="005D5EF2" w:rsidRPr="00983E57" w:rsidRDefault="005D5EF2" w:rsidP="005D5EF2">
      <w:pPr>
        <w:pStyle w:val="NoSpacing"/>
        <w:rPr>
          <w:b/>
          <w:sz w:val="18"/>
          <w:szCs w:val="18"/>
        </w:rPr>
      </w:pPr>
      <w:r w:rsidRPr="00983E57">
        <w:rPr>
          <w:b/>
          <w:sz w:val="18"/>
          <w:szCs w:val="18"/>
        </w:rPr>
        <w:t xml:space="preserve">RATIO: Court looked to where the orders were solicited to see if it fit </w:t>
      </w:r>
      <w:proofErr w:type="gramStart"/>
      <w:r w:rsidRPr="00983E57">
        <w:rPr>
          <w:b/>
          <w:sz w:val="18"/>
          <w:szCs w:val="18"/>
        </w:rPr>
        <w:t>under</w:t>
      </w:r>
      <w:proofErr w:type="gramEnd"/>
      <w:r w:rsidRPr="00983E57">
        <w:rPr>
          <w:b/>
          <w:sz w:val="18"/>
          <w:szCs w:val="18"/>
        </w:rPr>
        <w:t xml:space="preserve"> 253 b. Remember the difference between an invitation to treat and an offer. Soliciting orders is an offer that is binding when accepted merely advertising and inviting people to look is an ITT.</w:t>
      </w:r>
    </w:p>
    <w:p w:rsidR="005D5EF2" w:rsidRDefault="005D5EF2" w:rsidP="005D5EF2">
      <w:pPr>
        <w:tabs>
          <w:tab w:val="left" w:pos="720"/>
          <w:tab w:val="left" w:pos="1440"/>
          <w:tab w:val="left" w:pos="2160"/>
          <w:tab w:val="left" w:pos="2880"/>
          <w:tab w:val="left" w:leader="dot" w:pos="7200"/>
          <w:tab w:val="left" w:pos="7920"/>
          <w:tab w:val="left" w:leader="dot" w:pos="8208"/>
        </w:tabs>
        <w:rPr>
          <w:sz w:val="18"/>
          <w:szCs w:val="18"/>
        </w:rPr>
      </w:pPr>
      <w:r w:rsidRPr="00983E57">
        <w:rPr>
          <w:b/>
          <w:sz w:val="18"/>
          <w:szCs w:val="18"/>
        </w:rPr>
        <w:t>Comment:</w:t>
      </w:r>
      <w:r w:rsidRPr="00983E57">
        <w:rPr>
          <w:sz w:val="18"/>
          <w:szCs w:val="18"/>
        </w:rPr>
        <w:t xml:space="preserve"> Nowadays this interest would be non-taxable because interest is exempt from tax!</w:t>
      </w:r>
    </w:p>
    <w:p w:rsidR="005D5EF2" w:rsidRPr="005D5EF2" w:rsidRDefault="006A5A7D" w:rsidP="005D5EF2">
      <w:pPr>
        <w:pStyle w:val="Heading2"/>
      </w:pPr>
      <w:bookmarkStart w:id="131" w:name="_Toc322605953"/>
      <w:r>
        <w:t>N</w:t>
      </w:r>
      <w:r w:rsidR="005D5EF2">
        <w:t>exus</w:t>
      </w:r>
      <w:bookmarkEnd w:id="131"/>
    </w:p>
    <w:p w:rsidR="005D5EF2" w:rsidRPr="00983E57" w:rsidRDefault="005D5EF2" w:rsidP="005D5EF2">
      <w:pPr>
        <w:pStyle w:val="Heading3"/>
        <w:rPr>
          <w:sz w:val="18"/>
          <w:szCs w:val="18"/>
        </w:rPr>
      </w:pPr>
      <w:bookmarkStart w:id="132" w:name="_Toc322605954"/>
      <w:proofErr w:type="spellStart"/>
      <w:r w:rsidRPr="00983E57">
        <w:rPr>
          <w:sz w:val="18"/>
          <w:szCs w:val="18"/>
        </w:rPr>
        <w:t>Neuman</w:t>
      </w:r>
      <w:bookmarkEnd w:id="132"/>
      <w:proofErr w:type="spellEnd"/>
    </w:p>
    <w:p w:rsidR="005D5EF2" w:rsidRPr="00983E57" w:rsidRDefault="005D5EF2" w:rsidP="005D5EF2">
      <w:pPr>
        <w:pStyle w:val="NoSpacing"/>
        <w:rPr>
          <w:b/>
          <w:sz w:val="18"/>
          <w:szCs w:val="18"/>
        </w:rPr>
      </w:pPr>
      <w:r w:rsidRPr="00983E57">
        <w:rPr>
          <w:b/>
          <w:sz w:val="18"/>
          <w:szCs w:val="18"/>
        </w:rPr>
        <w:t xml:space="preserve">Facts: </w:t>
      </w:r>
    </w:p>
    <w:p w:rsidR="005D5EF2" w:rsidRPr="00983E57" w:rsidRDefault="005D5EF2" w:rsidP="005D5EF2">
      <w:pPr>
        <w:pStyle w:val="NoSpacing"/>
        <w:numPr>
          <w:ilvl w:val="0"/>
          <w:numId w:val="4"/>
        </w:numPr>
        <w:rPr>
          <w:sz w:val="18"/>
          <w:szCs w:val="18"/>
        </w:rPr>
      </w:pPr>
      <w:r w:rsidRPr="00983E57">
        <w:rPr>
          <w:sz w:val="18"/>
          <w:szCs w:val="18"/>
        </w:rPr>
        <w:t>Corp (</w:t>
      </w:r>
      <w:proofErr w:type="spellStart"/>
      <w:r w:rsidRPr="00983E57">
        <w:rPr>
          <w:sz w:val="18"/>
          <w:szCs w:val="18"/>
        </w:rPr>
        <w:t>Melru</w:t>
      </w:r>
      <w:proofErr w:type="spellEnd"/>
      <w:r w:rsidRPr="00983E57">
        <w:rPr>
          <w:sz w:val="18"/>
          <w:szCs w:val="18"/>
        </w:rPr>
        <w:t>), a holding company had different classes of shares for each family member</w:t>
      </w:r>
    </w:p>
    <w:p w:rsidR="005D5EF2" w:rsidRPr="00983E57" w:rsidRDefault="005D5EF2" w:rsidP="005D5EF2">
      <w:pPr>
        <w:pStyle w:val="NoSpacing"/>
        <w:numPr>
          <w:ilvl w:val="0"/>
          <w:numId w:val="4"/>
        </w:numPr>
        <w:rPr>
          <w:sz w:val="18"/>
          <w:szCs w:val="18"/>
        </w:rPr>
      </w:pPr>
      <w:proofErr w:type="spellStart"/>
      <w:r w:rsidRPr="00983E57">
        <w:rPr>
          <w:sz w:val="18"/>
          <w:szCs w:val="18"/>
        </w:rPr>
        <w:t>Neuman</w:t>
      </w:r>
      <w:proofErr w:type="spellEnd"/>
      <w:r w:rsidRPr="00983E57">
        <w:rPr>
          <w:sz w:val="18"/>
          <w:szCs w:val="18"/>
        </w:rPr>
        <w:t xml:space="preserve"> had all class G shares</w:t>
      </w:r>
    </w:p>
    <w:p w:rsidR="005D5EF2" w:rsidRPr="00983E57" w:rsidRDefault="005D5EF2" w:rsidP="005D5EF2">
      <w:pPr>
        <w:pStyle w:val="NoSpacing"/>
        <w:numPr>
          <w:ilvl w:val="0"/>
          <w:numId w:val="4"/>
        </w:numPr>
        <w:rPr>
          <w:sz w:val="18"/>
          <w:szCs w:val="18"/>
        </w:rPr>
      </w:pPr>
      <w:r w:rsidRPr="00983E57">
        <w:rPr>
          <w:sz w:val="18"/>
          <w:szCs w:val="18"/>
        </w:rPr>
        <w:t>Wife ruby had class F shares (paid for shares with her own funds)</w:t>
      </w:r>
    </w:p>
    <w:p w:rsidR="005D5EF2" w:rsidRPr="00983E57" w:rsidRDefault="005D5EF2" w:rsidP="005D5EF2">
      <w:pPr>
        <w:pStyle w:val="NoSpacing"/>
        <w:numPr>
          <w:ilvl w:val="0"/>
          <w:numId w:val="4"/>
        </w:numPr>
        <w:rPr>
          <w:sz w:val="18"/>
          <w:szCs w:val="18"/>
        </w:rPr>
      </w:pPr>
      <w:r w:rsidRPr="00983E57">
        <w:rPr>
          <w:sz w:val="18"/>
          <w:szCs w:val="18"/>
        </w:rPr>
        <w:t>Ruby chose to pay dividends to her class of shares</w:t>
      </w:r>
    </w:p>
    <w:p w:rsidR="005D5EF2" w:rsidRPr="00983E57" w:rsidRDefault="005D5EF2" w:rsidP="005D5EF2">
      <w:pPr>
        <w:pStyle w:val="NoSpacing"/>
        <w:numPr>
          <w:ilvl w:val="0"/>
          <w:numId w:val="4"/>
        </w:numPr>
        <w:rPr>
          <w:sz w:val="18"/>
          <w:szCs w:val="18"/>
        </w:rPr>
      </w:pPr>
      <w:r w:rsidRPr="00983E57">
        <w:rPr>
          <w:sz w:val="18"/>
          <w:szCs w:val="18"/>
        </w:rPr>
        <w:t xml:space="preserve">CRA said because </w:t>
      </w:r>
      <w:proofErr w:type="spellStart"/>
      <w:r w:rsidRPr="00983E57">
        <w:rPr>
          <w:sz w:val="18"/>
          <w:szCs w:val="18"/>
        </w:rPr>
        <w:t>mr.</w:t>
      </w:r>
      <w:proofErr w:type="spellEnd"/>
      <w:r w:rsidRPr="00983E57">
        <w:rPr>
          <w:sz w:val="18"/>
          <w:szCs w:val="18"/>
        </w:rPr>
        <w:t xml:space="preserve"> </w:t>
      </w:r>
      <w:proofErr w:type="spellStart"/>
      <w:r w:rsidRPr="00983E57">
        <w:rPr>
          <w:sz w:val="18"/>
          <w:szCs w:val="18"/>
        </w:rPr>
        <w:t>neuman</w:t>
      </w:r>
      <w:proofErr w:type="spellEnd"/>
      <w:r w:rsidRPr="00983E57">
        <w:rPr>
          <w:sz w:val="18"/>
          <w:szCs w:val="18"/>
        </w:rPr>
        <w:t xml:space="preserve"> set it all up to split his income from his law partnership, the income should be attributed to </w:t>
      </w:r>
      <w:proofErr w:type="spellStart"/>
      <w:r w:rsidRPr="00983E57">
        <w:rPr>
          <w:sz w:val="18"/>
          <w:szCs w:val="18"/>
        </w:rPr>
        <w:t>mr</w:t>
      </w:r>
      <w:proofErr w:type="spellEnd"/>
      <w:r w:rsidRPr="00983E57">
        <w:rPr>
          <w:sz w:val="18"/>
          <w:szCs w:val="18"/>
        </w:rPr>
        <w:t xml:space="preserve"> </w:t>
      </w:r>
      <w:proofErr w:type="spellStart"/>
      <w:r w:rsidRPr="00983E57">
        <w:rPr>
          <w:sz w:val="18"/>
          <w:szCs w:val="18"/>
        </w:rPr>
        <w:t>neuman</w:t>
      </w:r>
      <w:proofErr w:type="spellEnd"/>
      <w:r w:rsidRPr="00983E57">
        <w:rPr>
          <w:sz w:val="18"/>
          <w:szCs w:val="18"/>
        </w:rPr>
        <w:t xml:space="preserve"> and not to ruby</w:t>
      </w:r>
    </w:p>
    <w:p w:rsidR="005D5EF2" w:rsidRPr="00983E57" w:rsidRDefault="005D5EF2" w:rsidP="005D5EF2">
      <w:pPr>
        <w:pStyle w:val="NoSpacing"/>
        <w:rPr>
          <w:sz w:val="18"/>
          <w:szCs w:val="18"/>
        </w:rPr>
      </w:pPr>
      <w:r w:rsidRPr="00983E57">
        <w:rPr>
          <w:b/>
          <w:sz w:val="18"/>
          <w:szCs w:val="18"/>
        </w:rPr>
        <w:t>Issue:</w:t>
      </w:r>
      <w:r w:rsidRPr="00983E57">
        <w:rPr>
          <w:sz w:val="18"/>
          <w:szCs w:val="18"/>
        </w:rPr>
        <w:t xml:space="preserve"> should </w:t>
      </w:r>
      <w:proofErr w:type="spellStart"/>
      <w:r w:rsidRPr="00983E57">
        <w:rPr>
          <w:sz w:val="18"/>
          <w:szCs w:val="18"/>
        </w:rPr>
        <w:t>Neuman</w:t>
      </w:r>
      <w:proofErr w:type="spellEnd"/>
      <w:r w:rsidRPr="00983E57">
        <w:rPr>
          <w:sz w:val="18"/>
          <w:szCs w:val="18"/>
        </w:rPr>
        <w:t xml:space="preserve"> be taxed on this income that he diverted to his wife</w:t>
      </w:r>
      <w:r w:rsidR="006A5A7D">
        <w:rPr>
          <w:sz w:val="18"/>
          <w:szCs w:val="18"/>
        </w:rPr>
        <w:t>?</w:t>
      </w:r>
    </w:p>
    <w:p w:rsidR="005D5EF2" w:rsidRPr="00983E57" w:rsidRDefault="005D5EF2" w:rsidP="005D5EF2">
      <w:pPr>
        <w:pStyle w:val="NoSpacing"/>
        <w:rPr>
          <w:b/>
          <w:sz w:val="18"/>
          <w:szCs w:val="18"/>
        </w:rPr>
      </w:pPr>
      <w:r w:rsidRPr="00983E57">
        <w:rPr>
          <w:b/>
          <w:sz w:val="18"/>
          <w:szCs w:val="18"/>
        </w:rPr>
        <w:t>Reasoning:</w:t>
      </w:r>
    </w:p>
    <w:p w:rsidR="005D5EF2" w:rsidRPr="00983E57" w:rsidRDefault="005D5EF2" w:rsidP="005D5EF2">
      <w:pPr>
        <w:pStyle w:val="NoSpacing"/>
        <w:numPr>
          <w:ilvl w:val="0"/>
          <w:numId w:val="5"/>
        </w:numPr>
        <w:rPr>
          <w:sz w:val="18"/>
          <w:szCs w:val="18"/>
        </w:rPr>
      </w:pPr>
      <w:r w:rsidRPr="00983E57">
        <w:rPr>
          <w:sz w:val="18"/>
          <w:szCs w:val="18"/>
        </w:rPr>
        <w:t>Court looked to s 56(2) and found that the divid</w:t>
      </w:r>
      <w:r w:rsidRPr="006A5A7D">
        <w:rPr>
          <w:b/>
          <w:sz w:val="18"/>
          <w:szCs w:val="18"/>
        </w:rPr>
        <w:t xml:space="preserve">ends would not have been the income to </w:t>
      </w:r>
      <w:proofErr w:type="spellStart"/>
      <w:proofErr w:type="gramStart"/>
      <w:r w:rsidRPr="006A5A7D">
        <w:rPr>
          <w:b/>
          <w:sz w:val="18"/>
          <w:szCs w:val="18"/>
        </w:rPr>
        <w:t>mr</w:t>
      </w:r>
      <w:proofErr w:type="gramEnd"/>
      <w:r w:rsidRPr="006A5A7D">
        <w:rPr>
          <w:b/>
          <w:sz w:val="18"/>
          <w:szCs w:val="18"/>
        </w:rPr>
        <w:t>.</w:t>
      </w:r>
      <w:proofErr w:type="spellEnd"/>
      <w:r w:rsidRPr="006A5A7D">
        <w:rPr>
          <w:b/>
          <w:sz w:val="18"/>
          <w:szCs w:val="18"/>
        </w:rPr>
        <w:t xml:space="preserve"> </w:t>
      </w:r>
      <w:proofErr w:type="spellStart"/>
      <w:r w:rsidRPr="006A5A7D">
        <w:rPr>
          <w:b/>
          <w:sz w:val="18"/>
          <w:szCs w:val="18"/>
        </w:rPr>
        <w:t>Neuman</w:t>
      </w:r>
      <w:proofErr w:type="spellEnd"/>
      <w:r w:rsidRPr="006A5A7D">
        <w:rPr>
          <w:b/>
          <w:sz w:val="18"/>
          <w:szCs w:val="18"/>
        </w:rPr>
        <w:t xml:space="preserve"> because it would have belonged to the corporation.</w:t>
      </w:r>
      <w:r w:rsidRPr="00983E57">
        <w:rPr>
          <w:sz w:val="18"/>
          <w:szCs w:val="18"/>
        </w:rPr>
        <w:t xml:space="preserve">  Because it failed to satisfy 56(2</w:t>
      </w:r>
      <w:proofErr w:type="gramStart"/>
      <w:r w:rsidRPr="00983E57">
        <w:rPr>
          <w:sz w:val="18"/>
          <w:szCs w:val="18"/>
        </w:rPr>
        <w:t>)(</w:t>
      </w:r>
      <w:proofErr w:type="gramEnd"/>
      <w:r w:rsidRPr="00983E57">
        <w:rPr>
          <w:sz w:val="18"/>
          <w:szCs w:val="18"/>
        </w:rPr>
        <w:t>4), the income splitting was permitted.</w:t>
      </w:r>
    </w:p>
    <w:p w:rsidR="005D5EF2" w:rsidRPr="00983E57" w:rsidRDefault="005D5EF2" w:rsidP="005D5EF2">
      <w:pPr>
        <w:pStyle w:val="NoSpacing"/>
        <w:numPr>
          <w:ilvl w:val="0"/>
          <w:numId w:val="5"/>
        </w:numPr>
        <w:rPr>
          <w:sz w:val="18"/>
          <w:szCs w:val="18"/>
        </w:rPr>
      </w:pPr>
      <w:r w:rsidRPr="00983E57">
        <w:rPr>
          <w:sz w:val="18"/>
          <w:szCs w:val="18"/>
        </w:rPr>
        <w:t xml:space="preserve">Therefore Mr. </w:t>
      </w:r>
      <w:proofErr w:type="spellStart"/>
      <w:r w:rsidRPr="00983E57">
        <w:rPr>
          <w:sz w:val="18"/>
          <w:szCs w:val="18"/>
        </w:rPr>
        <w:t>Neuman</w:t>
      </w:r>
      <w:proofErr w:type="spellEnd"/>
      <w:r w:rsidRPr="00983E57">
        <w:rPr>
          <w:sz w:val="18"/>
          <w:szCs w:val="18"/>
        </w:rPr>
        <w:t xml:space="preserve"> wouldn’t have been entitled to the income</w:t>
      </w:r>
    </w:p>
    <w:p w:rsidR="005D5EF2" w:rsidRPr="00983E57" w:rsidRDefault="005D5EF2" w:rsidP="005D5EF2">
      <w:pPr>
        <w:pStyle w:val="NoSpacing"/>
        <w:rPr>
          <w:b/>
          <w:color w:val="FF0000"/>
          <w:sz w:val="18"/>
          <w:szCs w:val="18"/>
        </w:rPr>
      </w:pPr>
      <w:r w:rsidRPr="00983E57">
        <w:rPr>
          <w:b/>
          <w:sz w:val="18"/>
          <w:szCs w:val="18"/>
        </w:rPr>
        <w:lastRenderedPageBreak/>
        <w:t>RATIO: if money is diverted as a dividend of a company it is successful in splitting income because it does not meet the 4</w:t>
      </w:r>
      <w:r w:rsidRPr="00983E57">
        <w:rPr>
          <w:b/>
          <w:sz w:val="18"/>
          <w:szCs w:val="18"/>
          <w:vertAlign w:val="superscript"/>
        </w:rPr>
        <w:t>th</w:t>
      </w:r>
      <w:r w:rsidRPr="00983E57">
        <w:rPr>
          <w:b/>
          <w:sz w:val="18"/>
          <w:szCs w:val="18"/>
        </w:rPr>
        <w:t xml:space="preserve"> condition in 56 (2) which requires that the diverted money would have been part of the taxpayer`s income.</w:t>
      </w:r>
    </w:p>
    <w:p w:rsidR="005D5EF2" w:rsidRDefault="005D5EF2" w:rsidP="005D5EF2">
      <w:pPr>
        <w:rPr>
          <w:b/>
          <w:sz w:val="18"/>
          <w:szCs w:val="18"/>
        </w:rPr>
      </w:pPr>
    </w:p>
    <w:p w:rsidR="005D5EF2" w:rsidRPr="00983E57" w:rsidRDefault="005D5EF2" w:rsidP="005D5EF2">
      <w:pPr>
        <w:pStyle w:val="Heading2"/>
      </w:pPr>
      <w:bookmarkStart w:id="133" w:name="_Toc322605955"/>
      <w:r>
        <w:t>Income attribution</w:t>
      </w:r>
      <w:bookmarkEnd w:id="133"/>
    </w:p>
    <w:p w:rsidR="005D5EF2" w:rsidRPr="00983E57" w:rsidRDefault="005D5EF2" w:rsidP="005D5EF2">
      <w:pPr>
        <w:pStyle w:val="Heading3"/>
        <w:rPr>
          <w:sz w:val="18"/>
          <w:szCs w:val="18"/>
        </w:rPr>
      </w:pPr>
      <w:bookmarkStart w:id="134" w:name="_Toc322605956"/>
      <w:proofErr w:type="spellStart"/>
      <w:r w:rsidRPr="00983E57">
        <w:rPr>
          <w:sz w:val="18"/>
          <w:szCs w:val="18"/>
        </w:rPr>
        <w:t>Boutelier</w:t>
      </w:r>
      <w:bookmarkEnd w:id="134"/>
      <w:proofErr w:type="spellEnd"/>
    </w:p>
    <w:p w:rsidR="005D5EF2" w:rsidRPr="00983E57" w:rsidRDefault="005D5EF2" w:rsidP="005D5EF2">
      <w:pPr>
        <w:tabs>
          <w:tab w:val="left" w:pos="720"/>
          <w:tab w:val="left" w:pos="1440"/>
          <w:tab w:val="left" w:pos="2160"/>
          <w:tab w:val="left" w:pos="2880"/>
          <w:tab w:val="left" w:leader="dot" w:pos="7200"/>
          <w:tab w:val="left" w:pos="7920"/>
          <w:tab w:val="left" w:leader="dot" w:pos="8208"/>
        </w:tabs>
        <w:rPr>
          <w:rFonts w:cs="Times New Roman"/>
          <w:b/>
          <w:sz w:val="18"/>
          <w:szCs w:val="18"/>
        </w:rPr>
      </w:pPr>
      <w:r w:rsidRPr="00983E57">
        <w:rPr>
          <w:rFonts w:cs="Times New Roman"/>
          <w:b/>
          <w:sz w:val="18"/>
          <w:szCs w:val="18"/>
        </w:rPr>
        <w:t>Facts:</w:t>
      </w:r>
    </w:p>
    <w:p w:rsidR="005D3906" w:rsidRPr="005D3906" w:rsidRDefault="005D5EF2" w:rsidP="005D5EF2">
      <w:pPr>
        <w:pStyle w:val="ListParagraph"/>
        <w:numPr>
          <w:ilvl w:val="0"/>
          <w:numId w:val="7"/>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b/>
          <w:sz w:val="18"/>
          <w:szCs w:val="18"/>
        </w:rPr>
      </w:pPr>
      <w:r w:rsidRPr="005D3906">
        <w:rPr>
          <w:rFonts w:ascii="Times New Roman" w:hAnsi="Times New Roman" w:cs="Times New Roman"/>
          <w:sz w:val="18"/>
          <w:szCs w:val="18"/>
        </w:rPr>
        <w:t xml:space="preserve">B is a mutual funds salesman who worked as an independent contractor </w:t>
      </w:r>
    </w:p>
    <w:p w:rsidR="005D5EF2" w:rsidRPr="005D3906" w:rsidRDefault="005D3906" w:rsidP="005D5EF2">
      <w:pPr>
        <w:pStyle w:val="ListParagraph"/>
        <w:numPr>
          <w:ilvl w:val="0"/>
          <w:numId w:val="7"/>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b/>
          <w:sz w:val="18"/>
          <w:szCs w:val="18"/>
        </w:rPr>
      </w:pPr>
      <w:r>
        <w:rPr>
          <w:rFonts w:ascii="Times New Roman" w:hAnsi="Times New Roman" w:cs="Times New Roman"/>
          <w:sz w:val="18"/>
          <w:szCs w:val="18"/>
        </w:rPr>
        <w:t xml:space="preserve">Worked on commission and also charged </w:t>
      </w:r>
      <w:r w:rsidR="005D5EF2" w:rsidRPr="005D3906">
        <w:rPr>
          <w:rFonts w:ascii="Times New Roman" w:hAnsi="Times New Roman" w:cs="Times New Roman"/>
          <w:b/>
          <w:sz w:val="18"/>
          <w:szCs w:val="18"/>
        </w:rPr>
        <w:t>trailer fees</w:t>
      </w:r>
      <w:r w:rsidR="005D5EF2" w:rsidRPr="005D3906">
        <w:rPr>
          <w:rFonts w:ascii="Times New Roman" w:hAnsi="Times New Roman" w:cs="Times New Roman"/>
          <w:sz w:val="18"/>
          <w:szCs w:val="18"/>
        </w:rPr>
        <w:t xml:space="preserve"> (remunerate salesperson for monitoring customer’s account and discouraging customer from selling the fund)</w:t>
      </w:r>
    </w:p>
    <w:p w:rsidR="005D5EF2" w:rsidRPr="005D3906" w:rsidRDefault="005D5EF2" w:rsidP="005D3906">
      <w:pPr>
        <w:pStyle w:val="ListParagraph"/>
        <w:numPr>
          <w:ilvl w:val="0"/>
          <w:numId w:val="7"/>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b/>
          <w:sz w:val="18"/>
          <w:szCs w:val="18"/>
        </w:rPr>
      </w:pPr>
      <w:r w:rsidRPr="00983E57">
        <w:rPr>
          <w:rFonts w:ascii="Times New Roman" w:hAnsi="Times New Roman" w:cs="Times New Roman"/>
          <w:sz w:val="18"/>
          <w:szCs w:val="18"/>
        </w:rPr>
        <w:t xml:space="preserve">B didn’t want the trailer fees to be considered his ‘income from business’ so he incorporated a numbered company and had the trailer fees go to the numbered company </w:t>
      </w:r>
      <w:r w:rsidR="005D3906">
        <w:rPr>
          <w:rFonts w:ascii="Times New Roman" w:hAnsi="Times New Roman" w:cs="Times New Roman"/>
          <w:sz w:val="18"/>
          <w:szCs w:val="18"/>
        </w:rPr>
        <w:t xml:space="preserve">which would </w:t>
      </w:r>
      <w:r w:rsidRPr="005D3906">
        <w:rPr>
          <w:rFonts w:ascii="Times New Roman" w:hAnsi="Times New Roman" w:cs="Times New Roman"/>
          <w:sz w:val="18"/>
          <w:szCs w:val="18"/>
        </w:rPr>
        <w:t>pass the trailer fees to beneficiaries as allocated by trustees</w:t>
      </w:r>
    </w:p>
    <w:p w:rsidR="005D5EF2" w:rsidRPr="00983E57" w:rsidRDefault="005D5EF2" w:rsidP="005D5EF2">
      <w:pPr>
        <w:pStyle w:val="ListParagraph"/>
        <w:numPr>
          <w:ilvl w:val="0"/>
          <w:numId w:val="7"/>
        </w:numPr>
        <w:tabs>
          <w:tab w:val="left" w:pos="720"/>
          <w:tab w:val="left" w:pos="1440"/>
          <w:tab w:val="left" w:pos="2160"/>
          <w:tab w:val="left" w:pos="2880"/>
          <w:tab w:val="left" w:leader="dot" w:pos="7200"/>
          <w:tab w:val="left" w:pos="7920"/>
          <w:tab w:val="left" w:leader="dot" w:pos="8208"/>
        </w:tabs>
        <w:spacing w:after="0" w:line="240" w:lineRule="auto"/>
        <w:rPr>
          <w:rFonts w:ascii="Times New Roman" w:hAnsi="Times New Roman" w:cs="Times New Roman"/>
          <w:b/>
          <w:sz w:val="18"/>
          <w:szCs w:val="18"/>
        </w:rPr>
      </w:pPr>
      <w:r w:rsidRPr="00983E57">
        <w:rPr>
          <w:rFonts w:ascii="Times New Roman" w:hAnsi="Times New Roman" w:cs="Times New Roman"/>
          <w:sz w:val="18"/>
          <w:szCs w:val="18"/>
        </w:rPr>
        <w:t>B said he was transferring the opportunity to earn trailer fees to the company but CRA said he was transferring the fees itself\</w:t>
      </w:r>
    </w:p>
    <w:p w:rsidR="005D5EF2" w:rsidRPr="00983E57" w:rsidRDefault="005D5EF2" w:rsidP="005D5EF2">
      <w:pPr>
        <w:pStyle w:val="NoSpacing"/>
        <w:rPr>
          <w:sz w:val="18"/>
          <w:szCs w:val="18"/>
        </w:rPr>
      </w:pPr>
      <w:r w:rsidRPr="00983E57">
        <w:rPr>
          <w:rFonts w:cs="Times New Roman"/>
          <w:b/>
          <w:sz w:val="18"/>
          <w:szCs w:val="18"/>
        </w:rPr>
        <w:t>Issue:</w:t>
      </w:r>
      <w:r w:rsidRPr="00983E57">
        <w:rPr>
          <w:rFonts w:cs="Times New Roman"/>
          <w:sz w:val="18"/>
          <w:szCs w:val="18"/>
        </w:rPr>
        <w:t xml:space="preserve"> should Mr. B be taxed on the income or</w:t>
      </w:r>
      <w:r w:rsidRPr="00983E57">
        <w:rPr>
          <w:sz w:val="18"/>
          <w:szCs w:val="18"/>
        </w:rPr>
        <w:t xml:space="preserve"> just the company?</w:t>
      </w:r>
    </w:p>
    <w:p w:rsidR="005D5EF2" w:rsidRPr="00983E57" w:rsidRDefault="005D5EF2" w:rsidP="005D5EF2">
      <w:pPr>
        <w:pStyle w:val="NoSpacing"/>
        <w:rPr>
          <w:b/>
          <w:sz w:val="18"/>
          <w:szCs w:val="18"/>
        </w:rPr>
      </w:pPr>
      <w:r w:rsidRPr="00983E57">
        <w:rPr>
          <w:b/>
          <w:sz w:val="18"/>
          <w:szCs w:val="18"/>
        </w:rPr>
        <w:t>Reasoning</w:t>
      </w:r>
    </w:p>
    <w:p w:rsidR="005D5EF2" w:rsidRPr="00983E57" w:rsidRDefault="005D5EF2" w:rsidP="005D5EF2">
      <w:pPr>
        <w:pStyle w:val="NoSpacing"/>
        <w:rPr>
          <w:b/>
          <w:sz w:val="18"/>
          <w:szCs w:val="18"/>
        </w:rPr>
      </w:pPr>
      <w:r w:rsidRPr="00983E57">
        <w:rPr>
          <w:sz w:val="18"/>
          <w:szCs w:val="18"/>
        </w:rPr>
        <w:t xml:space="preserve">Court looked to </w:t>
      </w:r>
      <w:r w:rsidRPr="00983E57">
        <w:rPr>
          <w:b/>
          <w:i/>
          <w:sz w:val="18"/>
          <w:szCs w:val="18"/>
        </w:rPr>
        <w:t xml:space="preserve">sec 56 (4): </w:t>
      </w:r>
    </w:p>
    <w:p w:rsidR="005D5EF2" w:rsidRPr="00983E57" w:rsidRDefault="005D5EF2" w:rsidP="005D5EF2">
      <w:pPr>
        <w:pStyle w:val="NoSpacing"/>
        <w:numPr>
          <w:ilvl w:val="0"/>
          <w:numId w:val="8"/>
        </w:numPr>
        <w:rPr>
          <w:b/>
          <w:sz w:val="18"/>
          <w:szCs w:val="18"/>
        </w:rPr>
      </w:pPr>
      <w:r w:rsidRPr="00983E57">
        <w:rPr>
          <w:b/>
          <w:i/>
          <w:sz w:val="18"/>
          <w:szCs w:val="18"/>
        </w:rPr>
        <w:t>Transfer of a right to income [from any source]</w:t>
      </w:r>
    </w:p>
    <w:p w:rsidR="005D5EF2" w:rsidRPr="00983E57" w:rsidRDefault="005D5EF2" w:rsidP="005D5EF2">
      <w:pPr>
        <w:pStyle w:val="NoSpacing"/>
        <w:numPr>
          <w:ilvl w:val="0"/>
          <w:numId w:val="8"/>
        </w:numPr>
        <w:rPr>
          <w:b/>
          <w:sz w:val="18"/>
          <w:szCs w:val="18"/>
        </w:rPr>
      </w:pPr>
      <w:r w:rsidRPr="00983E57">
        <w:rPr>
          <w:b/>
          <w:i/>
          <w:sz w:val="18"/>
          <w:szCs w:val="18"/>
        </w:rPr>
        <w:t>To a non-</w:t>
      </w:r>
      <w:proofErr w:type="spellStart"/>
      <w:r w:rsidRPr="00983E57">
        <w:rPr>
          <w:b/>
          <w:i/>
          <w:sz w:val="18"/>
          <w:szCs w:val="18"/>
        </w:rPr>
        <w:t>arms length</w:t>
      </w:r>
      <w:proofErr w:type="spellEnd"/>
      <w:r w:rsidRPr="00983E57">
        <w:rPr>
          <w:b/>
          <w:i/>
          <w:sz w:val="18"/>
          <w:szCs w:val="18"/>
        </w:rPr>
        <w:t xml:space="preserve"> person [family, companies owned by </w:t>
      </w:r>
      <w:proofErr w:type="spellStart"/>
      <w:r w:rsidRPr="00983E57">
        <w:rPr>
          <w:b/>
          <w:i/>
          <w:sz w:val="18"/>
          <w:szCs w:val="18"/>
        </w:rPr>
        <w:t>tp</w:t>
      </w:r>
      <w:proofErr w:type="spellEnd"/>
      <w:r w:rsidRPr="00983E57">
        <w:rPr>
          <w:b/>
          <w:i/>
          <w:sz w:val="18"/>
          <w:szCs w:val="18"/>
        </w:rPr>
        <w:t>]</w:t>
      </w:r>
    </w:p>
    <w:p w:rsidR="005D5EF2" w:rsidRPr="00983E57" w:rsidRDefault="005D5EF2" w:rsidP="005D5EF2">
      <w:pPr>
        <w:pStyle w:val="NoSpacing"/>
        <w:numPr>
          <w:ilvl w:val="0"/>
          <w:numId w:val="8"/>
        </w:numPr>
        <w:rPr>
          <w:b/>
          <w:sz w:val="18"/>
          <w:szCs w:val="18"/>
        </w:rPr>
      </w:pPr>
      <w:r w:rsidRPr="00983E57">
        <w:rPr>
          <w:b/>
          <w:i/>
          <w:sz w:val="18"/>
          <w:szCs w:val="18"/>
        </w:rPr>
        <w:t>Would have been transferor’s income [beneficial entitlement]</w:t>
      </w:r>
    </w:p>
    <w:p w:rsidR="005D3906" w:rsidRDefault="005D5EF2" w:rsidP="005D5EF2">
      <w:pPr>
        <w:pStyle w:val="NoSpacing"/>
        <w:numPr>
          <w:ilvl w:val="0"/>
          <w:numId w:val="8"/>
        </w:numPr>
        <w:rPr>
          <w:b/>
          <w:sz w:val="18"/>
          <w:szCs w:val="18"/>
        </w:rPr>
      </w:pPr>
      <w:r w:rsidRPr="00983E57">
        <w:rPr>
          <w:b/>
          <w:i/>
          <w:sz w:val="18"/>
          <w:szCs w:val="18"/>
        </w:rPr>
        <w:t xml:space="preserve">Unless property also transferred </w:t>
      </w:r>
    </w:p>
    <w:p w:rsidR="005D3906" w:rsidRDefault="005D5EF2" w:rsidP="005D5EF2">
      <w:pPr>
        <w:pStyle w:val="NoSpacing"/>
        <w:numPr>
          <w:ilvl w:val="0"/>
          <w:numId w:val="8"/>
        </w:numPr>
        <w:rPr>
          <w:b/>
          <w:sz w:val="18"/>
          <w:szCs w:val="18"/>
        </w:rPr>
      </w:pPr>
      <w:r w:rsidRPr="005D3906">
        <w:rPr>
          <w:sz w:val="18"/>
          <w:szCs w:val="18"/>
        </w:rPr>
        <w:t>And found that the right to in</w:t>
      </w:r>
      <w:r w:rsidR="005D3906" w:rsidRPr="005D3906">
        <w:rPr>
          <w:sz w:val="18"/>
          <w:szCs w:val="18"/>
        </w:rPr>
        <w:t xml:space="preserve">come would have fallen to </w:t>
      </w:r>
      <w:proofErr w:type="spellStart"/>
      <w:r w:rsidR="005D3906" w:rsidRPr="005D3906">
        <w:rPr>
          <w:sz w:val="18"/>
          <w:szCs w:val="18"/>
        </w:rPr>
        <w:t>Mr</w:t>
      </w:r>
      <w:proofErr w:type="spellEnd"/>
      <w:r w:rsidR="005D3906" w:rsidRPr="005D3906">
        <w:rPr>
          <w:sz w:val="18"/>
          <w:szCs w:val="18"/>
        </w:rPr>
        <w:t xml:space="preserve"> B and </w:t>
      </w:r>
      <w:r w:rsidRPr="005D3906">
        <w:rPr>
          <w:sz w:val="18"/>
          <w:szCs w:val="18"/>
        </w:rPr>
        <w:t>he was beneficially entitled to the trailer fees</w:t>
      </w:r>
      <w:r w:rsidR="005D3906" w:rsidRPr="005D3906">
        <w:rPr>
          <w:sz w:val="18"/>
          <w:szCs w:val="18"/>
        </w:rPr>
        <w:t>, he transferred to non-</w:t>
      </w:r>
      <w:proofErr w:type="spellStart"/>
      <w:r w:rsidR="005D3906" w:rsidRPr="005D3906">
        <w:rPr>
          <w:sz w:val="18"/>
          <w:szCs w:val="18"/>
        </w:rPr>
        <w:t>arms length</w:t>
      </w:r>
      <w:proofErr w:type="spellEnd"/>
      <w:r w:rsidR="005D3906" w:rsidRPr="005D3906">
        <w:rPr>
          <w:sz w:val="18"/>
          <w:szCs w:val="18"/>
        </w:rPr>
        <w:t xml:space="preserve"> (</w:t>
      </w:r>
      <w:proofErr w:type="spellStart"/>
      <w:r w:rsidR="005D3906" w:rsidRPr="005D3906">
        <w:rPr>
          <w:sz w:val="18"/>
          <w:szCs w:val="18"/>
        </w:rPr>
        <w:t>corp</w:t>
      </w:r>
      <w:proofErr w:type="spellEnd"/>
      <w:r w:rsidR="005D3906" w:rsidRPr="005D3906">
        <w:rPr>
          <w:sz w:val="18"/>
          <w:szCs w:val="18"/>
        </w:rPr>
        <w:t xml:space="preserve"> he started).</w:t>
      </w:r>
    </w:p>
    <w:p w:rsidR="005D5EF2" w:rsidRPr="005D3906" w:rsidRDefault="005D3906" w:rsidP="005D5EF2">
      <w:pPr>
        <w:pStyle w:val="NoSpacing"/>
        <w:numPr>
          <w:ilvl w:val="0"/>
          <w:numId w:val="8"/>
        </w:numPr>
        <w:rPr>
          <w:b/>
          <w:sz w:val="18"/>
          <w:szCs w:val="18"/>
        </w:rPr>
      </w:pPr>
      <w:r w:rsidRPr="005D3906">
        <w:rPr>
          <w:b/>
          <w:sz w:val="18"/>
          <w:szCs w:val="18"/>
        </w:rPr>
        <w:t>Court considered:</w:t>
      </w:r>
      <w:r w:rsidR="005D5EF2" w:rsidRPr="005D3906">
        <w:rPr>
          <w:sz w:val="18"/>
          <w:szCs w:val="18"/>
        </w:rPr>
        <w:t xml:space="preserve"> the company was not providing any service to the clients (B was doing it </w:t>
      </w:r>
      <w:r w:rsidRPr="005D3906">
        <w:rPr>
          <w:sz w:val="18"/>
          <w:szCs w:val="18"/>
        </w:rPr>
        <w:t>)</w:t>
      </w:r>
      <w:r>
        <w:rPr>
          <w:sz w:val="18"/>
          <w:szCs w:val="18"/>
        </w:rPr>
        <w:t>;</w:t>
      </w:r>
      <w:r w:rsidR="005D5EF2" w:rsidRPr="005D3906">
        <w:rPr>
          <w:sz w:val="18"/>
          <w:szCs w:val="18"/>
        </w:rPr>
        <w:t xml:space="preserve">No employment contract between Mr. B and the company </w:t>
      </w:r>
      <w:r>
        <w:rPr>
          <w:b/>
          <w:sz w:val="18"/>
          <w:szCs w:val="18"/>
        </w:rPr>
        <w:t xml:space="preserve">; </w:t>
      </w:r>
      <w:r w:rsidR="005D5EF2" w:rsidRPr="005D3906">
        <w:rPr>
          <w:sz w:val="18"/>
          <w:szCs w:val="18"/>
        </w:rPr>
        <w:t>He didn’t tell clientele services would be provided for by company</w:t>
      </w:r>
    </w:p>
    <w:p w:rsidR="005D5EF2" w:rsidRPr="00983E57" w:rsidRDefault="005D5EF2" w:rsidP="005D5EF2">
      <w:pPr>
        <w:pStyle w:val="NoSpacing"/>
        <w:rPr>
          <w:b/>
          <w:sz w:val="18"/>
          <w:szCs w:val="18"/>
        </w:rPr>
      </w:pPr>
      <w:r w:rsidRPr="00983E57">
        <w:rPr>
          <w:b/>
          <w:sz w:val="18"/>
          <w:szCs w:val="18"/>
        </w:rPr>
        <w:t>RATIO</w:t>
      </w:r>
    </w:p>
    <w:p w:rsidR="005D5EF2" w:rsidRPr="005D3906" w:rsidRDefault="005D5EF2" w:rsidP="005D3906">
      <w:pPr>
        <w:pStyle w:val="NoSpacing"/>
        <w:rPr>
          <w:b/>
          <w:sz w:val="18"/>
          <w:szCs w:val="18"/>
        </w:rPr>
      </w:pPr>
      <w:r w:rsidRPr="00983E57">
        <w:rPr>
          <w:b/>
          <w:sz w:val="18"/>
          <w:szCs w:val="18"/>
        </w:rPr>
        <w:t>The court will attribute income to the taxpayer when the TP transfers a right to income to a non-arm’s length person if the income would have been the transferor’s income, unless property also transferred (s 56 (4)).  People hoping to successfully split income need to pay close attention to the form in which they do so (</w:t>
      </w:r>
      <w:proofErr w:type="spellStart"/>
      <w:r w:rsidRPr="00983E57">
        <w:rPr>
          <w:b/>
          <w:sz w:val="18"/>
          <w:szCs w:val="18"/>
        </w:rPr>
        <w:t>ie</w:t>
      </w:r>
      <w:proofErr w:type="spellEnd"/>
      <w:r w:rsidRPr="00983E57">
        <w:rPr>
          <w:b/>
          <w:sz w:val="18"/>
          <w:szCs w:val="18"/>
        </w:rPr>
        <w:t xml:space="preserve"> treat </w:t>
      </w:r>
      <w:proofErr w:type="spellStart"/>
      <w:r w:rsidRPr="00983E57">
        <w:rPr>
          <w:b/>
          <w:sz w:val="18"/>
          <w:szCs w:val="18"/>
        </w:rPr>
        <w:t>corp</w:t>
      </w:r>
      <w:proofErr w:type="spellEnd"/>
      <w:r w:rsidRPr="00983E57">
        <w:rPr>
          <w:b/>
          <w:sz w:val="18"/>
          <w:szCs w:val="18"/>
        </w:rPr>
        <w:t xml:space="preserve"> as a separate entity, have it carry on active business, incur expenses </w:t>
      </w:r>
      <w:proofErr w:type="spellStart"/>
      <w:r w:rsidRPr="00983E57">
        <w:rPr>
          <w:b/>
          <w:sz w:val="18"/>
          <w:szCs w:val="18"/>
        </w:rPr>
        <w:t>etc</w:t>
      </w:r>
      <w:proofErr w:type="spellEnd"/>
      <w:r w:rsidRPr="00983E57">
        <w:rPr>
          <w:b/>
          <w:sz w:val="18"/>
          <w:szCs w:val="18"/>
        </w:rPr>
        <w:t xml:space="preserve">). </w:t>
      </w:r>
    </w:p>
    <w:p w:rsidR="00203306" w:rsidRPr="00983E57" w:rsidRDefault="00203306" w:rsidP="00030DE8">
      <w:pPr>
        <w:pStyle w:val="Heading2"/>
        <w:contextualSpacing/>
        <w:rPr>
          <w:sz w:val="18"/>
          <w:szCs w:val="18"/>
        </w:rPr>
      </w:pPr>
      <w:bookmarkStart w:id="135" w:name="_Toc322605957"/>
      <w:r w:rsidRPr="00983E57">
        <w:rPr>
          <w:sz w:val="18"/>
          <w:szCs w:val="18"/>
        </w:rPr>
        <w:t>Chapter 2</w:t>
      </w:r>
      <w:r w:rsidR="009A3E91" w:rsidRPr="00983E57">
        <w:rPr>
          <w:sz w:val="18"/>
          <w:szCs w:val="18"/>
        </w:rPr>
        <w:t>: Source Concept of Income</w:t>
      </w:r>
      <w:bookmarkEnd w:id="135"/>
    </w:p>
    <w:p w:rsidR="00203306" w:rsidRPr="00983E57" w:rsidRDefault="00203306" w:rsidP="00030DE8">
      <w:pPr>
        <w:pStyle w:val="Heading3"/>
        <w:contextualSpacing/>
        <w:rPr>
          <w:i/>
          <w:sz w:val="18"/>
          <w:szCs w:val="18"/>
        </w:rPr>
      </w:pPr>
      <w:bookmarkStart w:id="136" w:name="_Toc322605958"/>
      <w:r w:rsidRPr="00983E57">
        <w:rPr>
          <w:i/>
          <w:sz w:val="18"/>
          <w:szCs w:val="18"/>
        </w:rPr>
        <w:t>Bellingham</w:t>
      </w:r>
      <w:bookmarkEnd w:id="136"/>
    </w:p>
    <w:p w:rsidR="00203306" w:rsidRPr="00983E57" w:rsidRDefault="00203306" w:rsidP="00030DE8">
      <w:pPr>
        <w:pStyle w:val="NoSpacing"/>
        <w:contextualSpacing/>
        <w:rPr>
          <w:sz w:val="18"/>
          <w:szCs w:val="18"/>
        </w:rPr>
      </w:pPr>
      <w:r w:rsidRPr="00983E57">
        <w:rPr>
          <w:b/>
          <w:sz w:val="18"/>
          <w:szCs w:val="18"/>
        </w:rPr>
        <w:t>FACTS:</w:t>
      </w:r>
      <w:r w:rsidRPr="00983E57">
        <w:rPr>
          <w:sz w:val="18"/>
          <w:szCs w:val="18"/>
        </w:rPr>
        <w:t xml:space="preserve"> Bellingham bought property in grand centre. The property B acquired in the area was expropriated (taken compulsory) from the town</w:t>
      </w:r>
      <w:proofErr w:type="gramStart"/>
      <w:r w:rsidRPr="00983E57">
        <w:rPr>
          <w:sz w:val="18"/>
          <w:szCs w:val="18"/>
        </w:rPr>
        <w:t>..</w:t>
      </w:r>
      <w:proofErr w:type="gramEnd"/>
      <w:r w:rsidRPr="00983E57">
        <w:rPr>
          <w:sz w:val="18"/>
          <w:szCs w:val="18"/>
        </w:rPr>
        <w:t xml:space="preserve"> The town behaved badly toward B and ultimately B went to arbitration. There was a settlement following the </w:t>
      </w:r>
      <w:proofErr w:type="gramStart"/>
      <w:r w:rsidRPr="00983E57">
        <w:rPr>
          <w:sz w:val="18"/>
          <w:szCs w:val="18"/>
        </w:rPr>
        <w:t>boards</w:t>
      </w:r>
      <w:proofErr w:type="gramEnd"/>
      <w:r w:rsidRPr="00983E57">
        <w:rPr>
          <w:sz w:val="18"/>
          <w:szCs w:val="18"/>
        </w:rPr>
        <w:t xml:space="preserve"> rulings. $3770000 for compulsory taking of land; $ for ordinary interest; $ as additional interest under </w:t>
      </w:r>
      <w:proofErr w:type="spellStart"/>
      <w:proofErr w:type="gramStart"/>
      <w:r w:rsidRPr="00983E57">
        <w:rPr>
          <w:sz w:val="18"/>
          <w:szCs w:val="18"/>
        </w:rPr>
        <w:t>alberta</w:t>
      </w:r>
      <w:proofErr w:type="spellEnd"/>
      <w:proofErr w:type="gramEnd"/>
      <w:r w:rsidRPr="00983E57">
        <w:rPr>
          <w:sz w:val="18"/>
          <w:szCs w:val="18"/>
        </w:rPr>
        <w:t xml:space="preserve"> expropriation act. B paid tax on income for land and ordinary interest but didn’t want to pay taxes on the additional interest.</w:t>
      </w:r>
    </w:p>
    <w:p w:rsidR="00203306" w:rsidRPr="00983E57" w:rsidRDefault="00203306" w:rsidP="00030DE8">
      <w:pPr>
        <w:pStyle w:val="NoSpacing"/>
        <w:contextualSpacing/>
        <w:rPr>
          <w:sz w:val="18"/>
          <w:szCs w:val="18"/>
        </w:rPr>
      </w:pPr>
      <w:r w:rsidRPr="00983E57">
        <w:rPr>
          <w:b/>
          <w:sz w:val="18"/>
          <w:szCs w:val="18"/>
        </w:rPr>
        <w:t>ISSUE:</w:t>
      </w:r>
      <w:r w:rsidRPr="00983E57">
        <w:rPr>
          <w:sz w:val="18"/>
          <w:szCs w:val="18"/>
        </w:rPr>
        <w:t xml:space="preserve"> </w:t>
      </w:r>
      <w:r w:rsidR="00E6613F">
        <w:rPr>
          <w:sz w:val="18"/>
          <w:szCs w:val="18"/>
        </w:rPr>
        <w:t>is additional interest taxable?</w:t>
      </w:r>
    </w:p>
    <w:p w:rsidR="00203306" w:rsidRPr="00983E57" w:rsidRDefault="00203306" w:rsidP="00030DE8">
      <w:pPr>
        <w:pStyle w:val="NoSpacing"/>
        <w:contextualSpacing/>
        <w:rPr>
          <w:b/>
          <w:sz w:val="18"/>
          <w:szCs w:val="18"/>
        </w:rPr>
      </w:pPr>
      <w:r w:rsidRPr="00983E57">
        <w:rPr>
          <w:b/>
          <w:sz w:val="18"/>
          <w:szCs w:val="18"/>
        </w:rPr>
        <w:t>REASONING:</w:t>
      </w:r>
    </w:p>
    <w:p w:rsidR="00203306" w:rsidRPr="00983E57" w:rsidRDefault="00203306" w:rsidP="00030DE8">
      <w:pPr>
        <w:pStyle w:val="NoSpacing"/>
        <w:contextualSpacing/>
        <w:rPr>
          <w:sz w:val="18"/>
          <w:szCs w:val="18"/>
        </w:rPr>
      </w:pPr>
      <w:r w:rsidRPr="00983E57">
        <w:rPr>
          <w:sz w:val="18"/>
          <w:szCs w:val="18"/>
        </w:rPr>
        <w:t xml:space="preserve"> $377 000 fair market value for expropriation of land was </w:t>
      </w:r>
      <w:r w:rsidR="00E6613F">
        <w:rPr>
          <w:sz w:val="18"/>
          <w:szCs w:val="18"/>
        </w:rPr>
        <w:t>taxable as income from business (p</w:t>
      </w:r>
      <w:r w:rsidRPr="00983E57">
        <w:rPr>
          <w:sz w:val="18"/>
          <w:szCs w:val="18"/>
        </w:rPr>
        <w:t xml:space="preserve">roperty that she bought was a matter of speculation which makes it </w:t>
      </w:r>
      <w:r w:rsidRPr="00983E57">
        <w:rPr>
          <w:b/>
          <w:sz w:val="18"/>
          <w:szCs w:val="18"/>
        </w:rPr>
        <w:t xml:space="preserve">income from business </w:t>
      </w:r>
      <w:r w:rsidRPr="00983E57">
        <w:rPr>
          <w:b/>
          <w:i/>
          <w:sz w:val="18"/>
          <w:szCs w:val="18"/>
        </w:rPr>
        <w:t>ITA s248 “business=</w:t>
      </w:r>
      <w:proofErr w:type="spellStart"/>
      <w:r w:rsidRPr="00983E57">
        <w:rPr>
          <w:b/>
          <w:i/>
          <w:sz w:val="18"/>
          <w:szCs w:val="18"/>
        </w:rPr>
        <w:t>adventuer</w:t>
      </w:r>
      <w:proofErr w:type="spellEnd"/>
      <w:r w:rsidRPr="00983E57">
        <w:rPr>
          <w:b/>
          <w:i/>
          <w:sz w:val="18"/>
          <w:szCs w:val="18"/>
        </w:rPr>
        <w:t xml:space="preserve"> in the nature of trade”</w:t>
      </w:r>
      <w:r w:rsidRPr="00983E57">
        <w:rPr>
          <w:b/>
          <w:sz w:val="18"/>
          <w:szCs w:val="18"/>
        </w:rPr>
        <w:t xml:space="preserve"> </w:t>
      </w:r>
    </w:p>
    <w:p w:rsidR="00203306" w:rsidRPr="00E6613F" w:rsidRDefault="00203306" w:rsidP="00030DE8">
      <w:pPr>
        <w:pStyle w:val="NoSpacing"/>
        <w:contextualSpacing/>
        <w:rPr>
          <w:b/>
          <w:sz w:val="18"/>
          <w:szCs w:val="18"/>
        </w:rPr>
      </w:pPr>
      <w:r w:rsidRPr="00983E57">
        <w:rPr>
          <w:sz w:val="18"/>
          <w:szCs w:val="18"/>
        </w:rPr>
        <w:t>“</w:t>
      </w:r>
      <w:r w:rsidRPr="00E6613F">
        <w:rPr>
          <w:b/>
          <w:sz w:val="18"/>
          <w:szCs w:val="18"/>
        </w:rPr>
        <w:t>Ordinary interest</w:t>
      </w:r>
      <w:r w:rsidRPr="00983E57">
        <w:rPr>
          <w:sz w:val="18"/>
          <w:szCs w:val="18"/>
        </w:rPr>
        <w:t xml:space="preserve">”/court ordered interest $181 319: is </w:t>
      </w:r>
      <w:r w:rsidRPr="00E6613F">
        <w:rPr>
          <w:b/>
          <w:sz w:val="18"/>
          <w:szCs w:val="18"/>
        </w:rPr>
        <w:t>income from business because the underlying sum on which it is</w:t>
      </w:r>
      <w:r w:rsidR="00E6613F">
        <w:rPr>
          <w:b/>
          <w:sz w:val="18"/>
          <w:szCs w:val="18"/>
        </w:rPr>
        <w:t xml:space="preserve"> based </w:t>
      </w:r>
      <w:proofErr w:type="spellStart"/>
      <w:r w:rsidR="00E6613F">
        <w:rPr>
          <w:b/>
          <w:sz w:val="18"/>
          <w:szCs w:val="18"/>
        </w:rPr>
        <w:t>is</w:t>
      </w:r>
      <w:proofErr w:type="spellEnd"/>
      <w:r w:rsidR="00E6613F">
        <w:rPr>
          <w:b/>
          <w:sz w:val="18"/>
          <w:szCs w:val="18"/>
        </w:rPr>
        <w:t xml:space="preserve"> income from business </w:t>
      </w:r>
    </w:p>
    <w:p w:rsidR="00203306" w:rsidRPr="00983E57" w:rsidRDefault="00203306" w:rsidP="00030DE8">
      <w:pPr>
        <w:pStyle w:val="NoSpacing"/>
        <w:contextualSpacing/>
        <w:rPr>
          <w:sz w:val="18"/>
          <w:szCs w:val="18"/>
        </w:rPr>
      </w:pPr>
      <w:r w:rsidRPr="00E6613F">
        <w:rPr>
          <w:b/>
          <w:sz w:val="18"/>
          <w:szCs w:val="18"/>
        </w:rPr>
        <w:t>Additional interest</w:t>
      </w:r>
      <w:r w:rsidRPr="00983E57">
        <w:rPr>
          <w:sz w:val="18"/>
          <w:szCs w:val="18"/>
        </w:rPr>
        <w:t xml:space="preserve"> is tax free. The amount is likeable to a windfall. It is actually a punitive damage award. It penalized the town for screwing over Bellingham.</w:t>
      </w:r>
    </w:p>
    <w:p w:rsidR="00203306" w:rsidRPr="00983E57" w:rsidRDefault="00203306" w:rsidP="00030DE8">
      <w:pPr>
        <w:pStyle w:val="NoSpacing"/>
        <w:contextualSpacing/>
        <w:rPr>
          <w:sz w:val="18"/>
          <w:szCs w:val="18"/>
        </w:rPr>
      </w:pPr>
      <w:r w:rsidRPr="00983E57">
        <w:rPr>
          <w:sz w:val="18"/>
          <w:szCs w:val="18"/>
        </w:rPr>
        <w:t>Windfall: unexpected, taxpayer did nothing to earn it, not recurring, not fitting usual qualities of income</w:t>
      </w:r>
    </w:p>
    <w:p w:rsidR="00203306" w:rsidRPr="00983E57" w:rsidRDefault="00203306" w:rsidP="002F2989">
      <w:pPr>
        <w:pStyle w:val="NoSpacing"/>
        <w:contextualSpacing/>
        <w:rPr>
          <w:b/>
          <w:sz w:val="18"/>
          <w:szCs w:val="18"/>
        </w:rPr>
      </w:pPr>
      <w:r w:rsidRPr="00983E57">
        <w:rPr>
          <w:b/>
          <w:sz w:val="18"/>
          <w:szCs w:val="18"/>
        </w:rPr>
        <w:t>RATIO:</w:t>
      </w:r>
      <w:r w:rsidRPr="00983E57">
        <w:rPr>
          <w:sz w:val="18"/>
          <w:szCs w:val="18"/>
        </w:rPr>
        <w:t xml:space="preserve"> .</w:t>
      </w:r>
      <w:proofErr w:type="spellStart"/>
      <w:r w:rsidRPr="00983E57">
        <w:rPr>
          <w:b/>
          <w:sz w:val="18"/>
          <w:szCs w:val="18"/>
        </w:rPr>
        <w:t>Surrogatum</w:t>
      </w:r>
      <w:proofErr w:type="spellEnd"/>
      <w:r w:rsidRPr="00983E57">
        <w:rPr>
          <w:b/>
          <w:sz w:val="18"/>
          <w:szCs w:val="18"/>
        </w:rPr>
        <w:t xml:space="preserve"> principle: Ask what is the compensation for? Look at if </w:t>
      </w:r>
      <w:proofErr w:type="spellStart"/>
      <w:r w:rsidRPr="00983E57">
        <w:rPr>
          <w:b/>
          <w:sz w:val="18"/>
          <w:szCs w:val="18"/>
        </w:rPr>
        <w:t>its’s</w:t>
      </w:r>
      <w:proofErr w:type="spellEnd"/>
      <w:r w:rsidRPr="00983E57">
        <w:rPr>
          <w:b/>
          <w:sz w:val="18"/>
          <w:szCs w:val="18"/>
        </w:rPr>
        <w:t xml:space="preserve"> for a recognized source of income: employment, business, property, capital gains.  If income doesn’t fall into those categor</w:t>
      </w:r>
      <w:r w:rsidR="00E6613F">
        <w:rPr>
          <w:b/>
          <w:sz w:val="18"/>
          <w:szCs w:val="18"/>
        </w:rPr>
        <w:t>ies</w:t>
      </w:r>
      <w:r w:rsidRPr="00983E57">
        <w:rPr>
          <w:b/>
          <w:sz w:val="18"/>
          <w:szCs w:val="18"/>
        </w:rPr>
        <w:t xml:space="preserve"> it’s not taxable. </w:t>
      </w:r>
    </w:p>
    <w:p w:rsidR="002F2989" w:rsidRPr="00983E57" w:rsidRDefault="002F2989" w:rsidP="002F2989">
      <w:pPr>
        <w:pStyle w:val="Heading3"/>
        <w:rPr>
          <w:i/>
          <w:sz w:val="18"/>
          <w:szCs w:val="18"/>
        </w:rPr>
      </w:pPr>
      <w:bookmarkStart w:id="137" w:name="_Toc322605959"/>
      <w:r w:rsidRPr="00983E57">
        <w:rPr>
          <w:i/>
          <w:sz w:val="18"/>
          <w:szCs w:val="18"/>
        </w:rPr>
        <w:t>Schwartz</w:t>
      </w:r>
      <w:bookmarkEnd w:id="137"/>
    </w:p>
    <w:p w:rsidR="002F2989" w:rsidRPr="00983E57" w:rsidRDefault="002F2989" w:rsidP="002F2989">
      <w:pPr>
        <w:spacing w:after="0" w:line="240" w:lineRule="auto"/>
        <w:rPr>
          <w:rFonts w:cs="Times New Roman"/>
          <w:b/>
          <w:bCs/>
          <w:sz w:val="18"/>
          <w:szCs w:val="18"/>
        </w:rPr>
      </w:pPr>
      <w:r w:rsidRPr="00983E57">
        <w:rPr>
          <w:rFonts w:cs="Times New Roman"/>
          <w:b/>
          <w:bCs/>
          <w:sz w:val="18"/>
          <w:szCs w:val="18"/>
        </w:rPr>
        <w:t xml:space="preserve">Facts: </w:t>
      </w:r>
      <w:r w:rsidRPr="00983E57">
        <w:rPr>
          <w:rFonts w:cs="Times New Roman"/>
          <w:sz w:val="18"/>
          <w:szCs w:val="18"/>
        </w:rPr>
        <w:t>Dynacare hired Schwartz for a senior position; they executed the employment K but</w:t>
      </w:r>
      <w:r w:rsidRPr="00983E57">
        <w:rPr>
          <w:rFonts w:cs="Times New Roman"/>
          <w:b/>
          <w:bCs/>
          <w:sz w:val="18"/>
          <w:szCs w:val="18"/>
        </w:rPr>
        <w:t xml:space="preserve"> </w:t>
      </w:r>
      <w:r w:rsidRPr="00983E57">
        <w:rPr>
          <w:rFonts w:cs="Times New Roman"/>
          <w:sz w:val="18"/>
          <w:szCs w:val="18"/>
        </w:rPr>
        <w:t>before Schwartz started work, Dynacare changed its mind and said he was no longer</w:t>
      </w:r>
      <w:r w:rsidRPr="00983E57">
        <w:rPr>
          <w:rFonts w:cs="Times New Roman"/>
          <w:b/>
          <w:bCs/>
          <w:sz w:val="18"/>
          <w:szCs w:val="18"/>
        </w:rPr>
        <w:t xml:space="preserve"> </w:t>
      </w:r>
      <w:r w:rsidRPr="00983E57">
        <w:rPr>
          <w:rFonts w:cs="Times New Roman"/>
          <w:sz w:val="18"/>
          <w:szCs w:val="18"/>
        </w:rPr>
        <w:t>needed</w:t>
      </w:r>
      <w:r w:rsidRPr="00983E57">
        <w:rPr>
          <w:rFonts w:cs="Times New Roman"/>
          <w:b/>
          <w:bCs/>
          <w:sz w:val="18"/>
          <w:szCs w:val="18"/>
        </w:rPr>
        <w:t>.</w:t>
      </w:r>
      <w:r w:rsidRPr="00983E57">
        <w:rPr>
          <w:rFonts w:cs="Times New Roman"/>
          <w:sz w:val="18"/>
          <w:szCs w:val="18"/>
        </w:rPr>
        <w:t xml:space="preserve"> S sues</w:t>
      </w:r>
      <w:r w:rsidR="00E6613F">
        <w:rPr>
          <w:rFonts w:cs="Times New Roman"/>
          <w:sz w:val="18"/>
          <w:szCs w:val="18"/>
        </w:rPr>
        <w:t xml:space="preserve"> &amp;</w:t>
      </w:r>
      <w:r w:rsidRPr="00983E57">
        <w:rPr>
          <w:rFonts w:cs="Times New Roman"/>
          <w:sz w:val="18"/>
          <w:szCs w:val="18"/>
        </w:rPr>
        <w:t xml:space="preserve">Dynacare pays S him a lump </w:t>
      </w:r>
      <w:proofErr w:type="gramStart"/>
      <w:r w:rsidRPr="00983E57">
        <w:rPr>
          <w:rFonts w:cs="Times New Roman"/>
          <w:sz w:val="18"/>
          <w:szCs w:val="18"/>
        </w:rPr>
        <w:t xml:space="preserve">sum </w:t>
      </w:r>
      <w:r w:rsidR="00E6613F">
        <w:rPr>
          <w:rFonts w:cs="Times New Roman"/>
          <w:sz w:val="18"/>
          <w:szCs w:val="18"/>
        </w:rPr>
        <w:t xml:space="preserve"> in</w:t>
      </w:r>
      <w:proofErr w:type="gramEnd"/>
      <w:r w:rsidR="00E6613F">
        <w:rPr>
          <w:rFonts w:cs="Times New Roman"/>
          <w:sz w:val="18"/>
          <w:szCs w:val="18"/>
        </w:rPr>
        <w:t xml:space="preserve"> settlement.</w:t>
      </w:r>
    </w:p>
    <w:p w:rsidR="002F2989" w:rsidRPr="00983E57" w:rsidRDefault="002F2989" w:rsidP="002F2989">
      <w:pPr>
        <w:spacing w:after="0" w:line="240" w:lineRule="auto"/>
        <w:rPr>
          <w:rFonts w:cs="Times New Roman"/>
          <w:b/>
          <w:bCs/>
          <w:sz w:val="18"/>
          <w:szCs w:val="18"/>
        </w:rPr>
      </w:pPr>
      <w:r w:rsidRPr="00983E57">
        <w:rPr>
          <w:rFonts w:cs="Times New Roman"/>
          <w:b/>
          <w:bCs/>
          <w:sz w:val="18"/>
          <w:szCs w:val="18"/>
        </w:rPr>
        <w:t xml:space="preserve">Issue: </w:t>
      </w:r>
      <w:r w:rsidRPr="00983E57">
        <w:rPr>
          <w:rFonts w:cs="Times New Roman"/>
          <w:sz w:val="18"/>
          <w:szCs w:val="18"/>
        </w:rPr>
        <w:t xml:space="preserve">Under the source concept of income, were the damages </w:t>
      </w:r>
      <w:r w:rsidR="00E6613F">
        <w:rPr>
          <w:rFonts w:cs="Times New Roman"/>
          <w:sz w:val="18"/>
          <w:szCs w:val="18"/>
        </w:rPr>
        <w:t>taxable/from a source?</w:t>
      </w:r>
    </w:p>
    <w:p w:rsidR="00E6613F" w:rsidRPr="00E6613F" w:rsidRDefault="002F2989" w:rsidP="00E6613F">
      <w:pPr>
        <w:spacing w:after="0" w:line="240" w:lineRule="auto"/>
        <w:rPr>
          <w:rFonts w:cs="Times New Roman"/>
          <w:bCs/>
          <w:sz w:val="18"/>
          <w:szCs w:val="18"/>
        </w:rPr>
      </w:pPr>
      <w:r w:rsidRPr="00983E57">
        <w:rPr>
          <w:rFonts w:cs="Times New Roman"/>
          <w:b/>
          <w:bCs/>
          <w:sz w:val="18"/>
          <w:szCs w:val="18"/>
        </w:rPr>
        <w:t xml:space="preserve">Judgement: </w:t>
      </w:r>
      <w:r w:rsidRPr="00983E57">
        <w:rPr>
          <w:rFonts w:cs="Times New Roman"/>
          <w:sz w:val="18"/>
          <w:szCs w:val="18"/>
        </w:rPr>
        <w:t>No, for S, he received the $360,000 tax-free. The amount paid to taxpayer was primarily to compensate for embarrassment, anxiety, and inconvenience</w:t>
      </w:r>
      <w:r w:rsidRPr="00983E57">
        <w:rPr>
          <w:rFonts w:cs="Times New Roman"/>
          <w:i/>
          <w:sz w:val="18"/>
          <w:szCs w:val="18"/>
        </w:rPr>
        <w:t xml:space="preserve">. </w:t>
      </w:r>
      <w:r w:rsidR="00E6613F">
        <w:rPr>
          <w:rFonts w:cs="Times New Roman"/>
          <w:b/>
          <w:bCs/>
          <w:sz w:val="18"/>
          <w:szCs w:val="18"/>
        </w:rPr>
        <w:t xml:space="preserve"> </w:t>
      </w:r>
      <w:proofErr w:type="gramStart"/>
      <w:r w:rsidR="00E6613F">
        <w:rPr>
          <w:rFonts w:cs="Times New Roman"/>
          <w:bCs/>
          <w:sz w:val="18"/>
          <w:szCs w:val="18"/>
        </w:rPr>
        <w:t xml:space="preserve">Wasn’t employment income because he wasn’t </w:t>
      </w:r>
      <w:r w:rsidR="00E6613F" w:rsidRPr="00E6613F">
        <w:rPr>
          <w:rFonts w:cs="Times New Roman"/>
          <w:bCs/>
          <w:i/>
          <w:sz w:val="18"/>
          <w:szCs w:val="18"/>
        </w:rPr>
        <w:t>in the service</w:t>
      </w:r>
      <w:r w:rsidR="00E6613F">
        <w:rPr>
          <w:rFonts w:cs="Times New Roman"/>
          <w:bCs/>
          <w:sz w:val="18"/>
          <w:szCs w:val="18"/>
        </w:rPr>
        <w:t xml:space="preserve"> of Dynacare.</w:t>
      </w:r>
      <w:proofErr w:type="gramEnd"/>
      <w:r w:rsidR="00E6613F">
        <w:rPr>
          <w:rFonts w:cs="Times New Roman"/>
          <w:bCs/>
          <w:sz w:val="18"/>
          <w:szCs w:val="18"/>
        </w:rPr>
        <w:t xml:space="preserve"> </w:t>
      </w:r>
      <w:proofErr w:type="gramStart"/>
      <w:r w:rsidR="00E6613F">
        <w:rPr>
          <w:rFonts w:cs="Times New Roman"/>
          <w:bCs/>
          <w:sz w:val="18"/>
          <w:szCs w:val="18"/>
        </w:rPr>
        <w:t>Wasn’t retiring allowance because he was never their EE.</w:t>
      </w:r>
      <w:proofErr w:type="gramEnd"/>
    </w:p>
    <w:p w:rsidR="002F2989" w:rsidRPr="00E6613F" w:rsidRDefault="00E6613F" w:rsidP="00E6613F">
      <w:pPr>
        <w:spacing w:after="0" w:line="240" w:lineRule="auto"/>
        <w:rPr>
          <w:rFonts w:cs="Times New Roman"/>
          <w:b/>
          <w:bCs/>
          <w:sz w:val="18"/>
          <w:szCs w:val="18"/>
        </w:rPr>
      </w:pPr>
      <w:r>
        <w:rPr>
          <w:rFonts w:cs="Times New Roman"/>
          <w:b/>
          <w:bCs/>
          <w:sz w:val="18"/>
          <w:szCs w:val="18"/>
        </w:rPr>
        <w:t xml:space="preserve"> Was it from another source?</w:t>
      </w:r>
      <w:r w:rsidR="002F2989" w:rsidRPr="00983E57">
        <w:rPr>
          <w:rFonts w:cs="Times New Roman"/>
          <w:sz w:val="18"/>
          <w:szCs w:val="18"/>
        </w:rPr>
        <w:t xml:space="preserve">- While </w:t>
      </w:r>
      <w:r w:rsidR="002F2989" w:rsidRPr="00983E57">
        <w:rPr>
          <w:rFonts w:cs="Times New Roman"/>
          <w:b/>
          <w:bCs/>
          <w:sz w:val="18"/>
          <w:szCs w:val="18"/>
        </w:rPr>
        <w:t xml:space="preserve">s.3(a) </w:t>
      </w:r>
      <w:r w:rsidR="002F2989" w:rsidRPr="00983E57">
        <w:rPr>
          <w:rFonts w:cs="Times New Roman"/>
          <w:sz w:val="18"/>
          <w:szCs w:val="18"/>
        </w:rPr>
        <w:t>gives the Court the power to add sources, Parliament has already chosen to deal with the taxability of these payments in the “retiring allowance” provisions</w:t>
      </w:r>
    </w:p>
    <w:p w:rsidR="002F2989" w:rsidRDefault="002F2989" w:rsidP="002F2989">
      <w:pPr>
        <w:spacing w:after="0" w:line="240" w:lineRule="auto"/>
        <w:rPr>
          <w:rFonts w:cs="Times New Roman"/>
          <w:b/>
          <w:bCs/>
          <w:sz w:val="18"/>
          <w:szCs w:val="18"/>
        </w:rPr>
      </w:pPr>
      <w:r w:rsidRPr="00983E57">
        <w:rPr>
          <w:rFonts w:cs="Times New Roman"/>
          <w:b/>
          <w:bCs/>
          <w:sz w:val="18"/>
          <w:szCs w:val="18"/>
        </w:rPr>
        <w:t>Ruling</w:t>
      </w:r>
      <w:r w:rsidRPr="00983E57">
        <w:rPr>
          <w:rFonts w:cs="Times New Roman"/>
          <w:sz w:val="18"/>
          <w:szCs w:val="18"/>
        </w:rPr>
        <w:t xml:space="preserve">: </w:t>
      </w:r>
      <w:r w:rsidRPr="00983E57">
        <w:rPr>
          <w:rFonts w:cs="Times New Roman"/>
          <w:b/>
          <w:bCs/>
          <w:sz w:val="18"/>
          <w:szCs w:val="18"/>
        </w:rPr>
        <w:t xml:space="preserve">While income from </w:t>
      </w:r>
      <w:proofErr w:type="spellStart"/>
      <w:r w:rsidRPr="00983E57">
        <w:rPr>
          <w:rFonts w:cs="Times New Roman"/>
          <w:b/>
          <w:bCs/>
          <w:sz w:val="18"/>
          <w:szCs w:val="18"/>
        </w:rPr>
        <w:t>unenumerated</w:t>
      </w:r>
      <w:proofErr w:type="spellEnd"/>
      <w:r w:rsidRPr="00983E57">
        <w:rPr>
          <w:rFonts w:cs="Times New Roman"/>
          <w:b/>
          <w:bCs/>
          <w:sz w:val="18"/>
          <w:szCs w:val="18"/>
        </w:rPr>
        <w:t xml:space="preserve"> sources can theoretically be taxable under the</w:t>
      </w:r>
      <w:r w:rsidRPr="00983E57">
        <w:rPr>
          <w:rFonts w:cs="Times New Roman"/>
          <w:sz w:val="18"/>
          <w:szCs w:val="18"/>
        </w:rPr>
        <w:t xml:space="preserve"> </w:t>
      </w:r>
      <w:r w:rsidRPr="00983E57">
        <w:rPr>
          <w:rFonts w:cs="Times New Roman"/>
          <w:b/>
          <w:bCs/>
          <w:sz w:val="18"/>
          <w:szCs w:val="18"/>
        </w:rPr>
        <w:t xml:space="preserve">general provision of </w:t>
      </w:r>
      <w:proofErr w:type="gramStart"/>
      <w:r w:rsidRPr="00983E57">
        <w:rPr>
          <w:rFonts w:cs="Times New Roman"/>
          <w:b/>
          <w:bCs/>
          <w:sz w:val="18"/>
          <w:szCs w:val="18"/>
        </w:rPr>
        <w:t>s.3(</w:t>
      </w:r>
      <w:proofErr w:type="gramEnd"/>
      <w:r w:rsidRPr="00983E57">
        <w:rPr>
          <w:rFonts w:cs="Times New Roman"/>
          <w:b/>
          <w:bCs/>
          <w:sz w:val="18"/>
          <w:szCs w:val="18"/>
        </w:rPr>
        <w:t xml:space="preserve">a) of the </w:t>
      </w:r>
      <w:r w:rsidRPr="00983E57">
        <w:rPr>
          <w:rFonts w:cs="Times New Roman"/>
          <w:b/>
          <w:bCs/>
          <w:i/>
          <w:iCs/>
          <w:sz w:val="18"/>
          <w:szCs w:val="18"/>
        </w:rPr>
        <w:t>Act</w:t>
      </w:r>
      <w:r w:rsidRPr="00983E57">
        <w:rPr>
          <w:rFonts w:cs="Times New Roman"/>
          <w:b/>
          <w:bCs/>
          <w:sz w:val="18"/>
          <w:szCs w:val="18"/>
        </w:rPr>
        <w:t>, the Courts will not add sources of income</w:t>
      </w:r>
      <w:r w:rsidRPr="00983E57">
        <w:rPr>
          <w:rFonts w:cs="Times New Roman"/>
          <w:sz w:val="18"/>
          <w:szCs w:val="18"/>
        </w:rPr>
        <w:t xml:space="preserve"> </w:t>
      </w:r>
      <w:r w:rsidRPr="00983E57">
        <w:rPr>
          <w:rFonts w:cs="Times New Roman"/>
          <w:b/>
          <w:bCs/>
          <w:sz w:val="18"/>
          <w:szCs w:val="18"/>
        </w:rPr>
        <w:t xml:space="preserve">if the </w:t>
      </w:r>
      <w:r w:rsidRPr="00983E57">
        <w:rPr>
          <w:rFonts w:cs="Times New Roman"/>
          <w:b/>
          <w:bCs/>
          <w:i/>
          <w:iCs/>
          <w:sz w:val="18"/>
          <w:szCs w:val="18"/>
        </w:rPr>
        <w:t xml:space="preserve">Act </w:t>
      </w:r>
      <w:r w:rsidRPr="00983E57">
        <w:rPr>
          <w:rFonts w:cs="Times New Roman"/>
          <w:b/>
          <w:bCs/>
          <w:sz w:val="18"/>
          <w:szCs w:val="18"/>
        </w:rPr>
        <w:t>has already dealt with payments in the area</w:t>
      </w:r>
      <w:r w:rsidR="00E6613F">
        <w:rPr>
          <w:rFonts w:cs="Times New Roman"/>
          <w:b/>
          <w:bCs/>
          <w:sz w:val="18"/>
          <w:szCs w:val="18"/>
        </w:rPr>
        <w:t xml:space="preserve">. </w:t>
      </w:r>
    </w:p>
    <w:p w:rsidR="00E6613F" w:rsidRPr="00E6613F" w:rsidRDefault="00E6613F" w:rsidP="002F2989">
      <w:pPr>
        <w:spacing w:after="0" w:line="240" w:lineRule="auto"/>
        <w:rPr>
          <w:rFonts w:cs="Times New Roman"/>
          <w:b/>
          <w:sz w:val="18"/>
          <w:szCs w:val="18"/>
        </w:rPr>
      </w:pPr>
      <w:r>
        <w:rPr>
          <w:rFonts w:cs="Times New Roman"/>
          <w:b/>
          <w:sz w:val="18"/>
          <w:szCs w:val="18"/>
        </w:rPr>
        <w:t>2-Settlements for employment Ks terminated before employment begins are not taxable because don’t come from a source.</w:t>
      </w:r>
    </w:p>
    <w:p w:rsidR="002F2989" w:rsidRPr="00983E57" w:rsidRDefault="00C26336" w:rsidP="00C26336">
      <w:pPr>
        <w:pStyle w:val="Heading3"/>
        <w:rPr>
          <w:sz w:val="18"/>
          <w:szCs w:val="18"/>
        </w:rPr>
      </w:pPr>
      <w:bookmarkStart w:id="138" w:name="_Toc322605960"/>
      <w:r w:rsidRPr="00983E57">
        <w:rPr>
          <w:sz w:val="18"/>
          <w:szCs w:val="18"/>
        </w:rPr>
        <w:lastRenderedPageBreak/>
        <w:t>Field</w:t>
      </w:r>
      <w:r w:rsidR="004E39C7" w:rsidRPr="00983E57">
        <w:rPr>
          <w:sz w:val="18"/>
          <w:szCs w:val="18"/>
        </w:rPr>
        <w:t xml:space="preserve"> v Queen</w:t>
      </w:r>
      <w:r w:rsidR="00CF67C3" w:rsidRPr="00983E57">
        <w:rPr>
          <w:sz w:val="18"/>
          <w:szCs w:val="18"/>
        </w:rPr>
        <w:t>-</w:t>
      </w:r>
      <w:bookmarkEnd w:id="138"/>
      <w:r w:rsidR="00CF67C3" w:rsidRPr="00983E57">
        <w:rPr>
          <w:sz w:val="18"/>
          <w:szCs w:val="18"/>
        </w:rPr>
        <w:t xml:space="preserve"> </w:t>
      </w:r>
    </w:p>
    <w:p w:rsidR="00C26336" w:rsidRPr="00983E57" w:rsidRDefault="00C26336" w:rsidP="00C26336">
      <w:pPr>
        <w:pStyle w:val="NoSpacing"/>
        <w:rPr>
          <w:b/>
          <w:sz w:val="18"/>
          <w:szCs w:val="18"/>
        </w:rPr>
      </w:pPr>
      <w:r w:rsidRPr="00983E57">
        <w:rPr>
          <w:b/>
          <w:sz w:val="18"/>
          <w:szCs w:val="18"/>
        </w:rPr>
        <w:t>FACTS:</w:t>
      </w:r>
    </w:p>
    <w:p w:rsidR="00C26336" w:rsidRPr="00983E57" w:rsidRDefault="00E6613F" w:rsidP="00D64016">
      <w:pPr>
        <w:pStyle w:val="NoSpacing"/>
        <w:numPr>
          <w:ilvl w:val="0"/>
          <w:numId w:val="3"/>
        </w:numPr>
        <w:rPr>
          <w:sz w:val="18"/>
          <w:szCs w:val="18"/>
        </w:rPr>
      </w:pPr>
      <w:r>
        <w:rPr>
          <w:sz w:val="18"/>
          <w:szCs w:val="18"/>
        </w:rPr>
        <w:t>Wife</w:t>
      </w:r>
      <w:r w:rsidR="00C26336" w:rsidRPr="00983E57">
        <w:rPr>
          <w:sz w:val="18"/>
          <w:szCs w:val="18"/>
        </w:rPr>
        <w:t xml:space="preserve"> was his financial advisor. She was in a fiduciary capacity but emptied his RRSP, put money into their joint account and then forged his signature and took the $ for herself</w:t>
      </w:r>
    </w:p>
    <w:p w:rsidR="00C26336" w:rsidRPr="00983E57" w:rsidRDefault="00C26336" w:rsidP="00D64016">
      <w:pPr>
        <w:pStyle w:val="NoSpacing"/>
        <w:numPr>
          <w:ilvl w:val="0"/>
          <w:numId w:val="3"/>
        </w:numPr>
        <w:rPr>
          <w:sz w:val="18"/>
          <w:szCs w:val="18"/>
        </w:rPr>
      </w:pPr>
      <w:r w:rsidRPr="00983E57">
        <w:rPr>
          <w:sz w:val="18"/>
          <w:szCs w:val="18"/>
        </w:rPr>
        <w:t>CRA pounced on Field and said the withdrawn money was taxable.</w:t>
      </w:r>
    </w:p>
    <w:p w:rsidR="00C26336" w:rsidRPr="00983E57" w:rsidRDefault="00C26336" w:rsidP="00D64016">
      <w:pPr>
        <w:pStyle w:val="NoSpacing"/>
        <w:numPr>
          <w:ilvl w:val="0"/>
          <w:numId w:val="3"/>
        </w:numPr>
        <w:rPr>
          <w:sz w:val="18"/>
          <w:szCs w:val="18"/>
        </w:rPr>
      </w:pPr>
      <w:r w:rsidRPr="00983E57">
        <w:rPr>
          <w:sz w:val="18"/>
          <w:szCs w:val="18"/>
        </w:rPr>
        <w:t>He claimed he didn’t do it himself but his spouse did it through forgery and breach of fiduciary duty</w:t>
      </w:r>
    </w:p>
    <w:p w:rsidR="00C26336" w:rsidRPr="00983E57" w:rsidRDefault="00C26336" w:rsidP="00C26336">
      <w:pPr>
        <w:pStyle w:val="NoSpacing"/>
        <w:rPr>
          <w:sz w:val="18"/>
          <w:szCs w:val="18"/>
        </w:rPr>
      </w:pPr>
      <w:r w:rsidRPr="00983E57">
        <w:rPr>
          <w:b/>
          <w:sz w:val="18"/>
          <w:szCs w:val="18"/>
        </w:rPr>
        <w:t>Issue</w:t>
      </w:r>
      <w:r w:rsidRPr="00983E57">
        <w:rPr>
          <w:sz w:val="18"/>
          <w:szCs w:val="18"/>
        </w:rPr>
        <w:t xml:space="preserve">: did the income belong to </w:t>
      </w:r>
      <w:proofErr w:type="spellStart"/>
      <w:proofErr w:type="gramStart"/>
      <w:r w:rsidRPr="00983E57">
        <w:rPr>
          <w:sz w:val="18"/>
          <w:szCs w:val="18"/>
        </w:rPr>
        <w:t>mr</w:t>
      </w:r>
      <w:proofErr w:type="spellEnd"/>
      <w:r w:rsidRPr="00983E57">
        <w:rPr>
          <w:sz w:val="18"/>
          <w:szCs w:val="18"/>
        </w:rPr>
        <w:t xml:space="preserve"> f</w:t>
      </w:r>
      <w:proofErr w:type="gramEnd"/>
      <w:r w:rsidRPr="00983E57">
        <w:rPr>
          <w:sz w:val="18"/>
          <w:szCs w:val="18"/>
        </w:rPr>
        <w:t xml:space="preserve">? </w:t>
      </w:r>
      <w:proofErr w:type="gramStart"/>
      <w:r w:rsidRPr="00983E57">
        <w:rPr>
          <w:sz w:val="18"/>
          <w:szCs w:val="18"/>
        </w:rPr>
        <w:t>should</w:t>
      </w:r>
      <w:proofErr w:type="gramEnd"/>
      <w:r w:rsidRPr="00983E57">
        <w:rPr>
          <w:sz w:val="18"/>
          <w:szCs w:val="18"/>
        </w:rPr>
        <w:t xml:space="preserve"> </w:t>
      </w:r>
      <w:proofErr w:type="spellStart"/>
      <w:r w:rsidRPr="00983E57">
        <w:rPr>
          <w:sz w:val="18"/>
          <w:szCs w:val="18"/>
        </w:rPr>
        <w:t>mr.</w:t>
      </w:r>
      <w:proofErr w:type="spellEnd"/>
      <w:r w:rsidRPr="00983E57">
        <w:rPr>
          <w:sz w:val="18"/>
          <w:szCs w:val="18"/>
        </w:rPr>
        <w:t xml:space="preserve"> field be taxed on the withdrawals from his RRSP?</w:t>
      </w:r>
    </w:p>
    <w:p w:rsidR="00C26336" w:rsidRPr="00E6613F" w:rsidRDefault="00E6613F" w:rsidP="00C26336">
      <w:pPr>
        <w:pStyle w:val="NoSpacing"/>
        <w:rPr>
          <w:b/>
          <w:sz w:val="18"/>
          <w:szCs w:val="18"/>
        </w:rPr>
      </w:pPr>
      <w:r>
        <w:rPr>
          <w:b/>
          <w:sz w:val="18"/>
          <w:szCs w:val="18"/>
        </w:rPr>
        <w:t>Reasoning:</w:t>
      </w:r>
      <w:r w:rsidR="00036FF7">
        <w:rPr>
          <w:b/>
          <w:sz w:val="18"/>
          <w:szCs w:val="18"/>
        </w:rPr>
        <w:t xml:space="preserve"> </w:t>
      </w:r>
      <w:r w:rsidR="00C26336" w:rsidRPr="00036FF7">
        <w:rPr>
          <w:b/>
          <w:sz w:val="18"/>
          <w:szCs w:val="18"/>
        </w:rPr>
        <w:t>No. If anyone should be taxed on this money it would be the spouse</w:t>
      </w:r>
      <w:r w:rsidRPr="00036FF7">
        <w:rPr>
          <w:b/>
          <w:sz w:val="18"/>
          <w:szCs w:val="18"/>
        </w:rPr>
        <w:t xml:space="preserve"> because she got</w:t>
      </w:r>
      <w:r w:rsidR="00C26336" w:rsidRPr="00036FF7">
        <w:rPr>
          <w:b/>
          <w:sz w:val="18"/>
          <w:szCs w:val="18"/>
        </w:rPr>
        <w:t xml:space="preserve"> </w:t>
      </w:r>
      <w:r w:rsidR="00036FF7" w:rsidRPr="00036FF7">
        <w:rPr>
          <w:b/>
          <w:sz w:val="18"/>
          <w:szCs w:val="18"/>
        </w:rPr>
        <w:t>the benefit of the money.</w:t>
      </w:r>
    </w:p>
    <w:p w:rsidR="00C26336" w:rsidRPr="00983E57" w:rsidRDefault="00C26336" w:rsidP="004E39C7">
      <w:pPr>
        <w:pStyle w:val="NoSpacing"/>
        <w:rPr>
          <w:b/>
          <w:sz w:val="18"/>
          <w:szCs w:val="18"/>
        </w:rPr>
      </w:pPr>
      <w:r w:rsidRPr="00983E57">
        <w:rPr>
          <w:b/>
          <w:sz w:val="18"/>
          <w:szCs w:val="18"/>
        </w:rPr>
        <w:t xml:space="preserve">RATIO: The nexus between taxpayer and income requires the taxpayer to have the benefit of the income.  </w:t>
      </w:r>
    </w:p>
    <w:p w:rsidR="004E39C7" w:rsidRPr="00983E57" w:rsidRDefault="004E39C7" w:rsidP="004E39C7">
      <w:pPr>
        <w:pStyle w:val="Heading3"/>
        <w:rPr>
          <w:sz w:val="18"/>
          <w:szCs w:val="18"/>
        </w:rPr>
      </w:pPr>
      <w:bookmarkStart w:id="139" w:name="_Toc322605961"/>
      <w:proofErr w:type="spellStart"/>
      <w:r w:rsidRPr="00983E57">
        <w:rPr>
          <w:sz w:val="18"/>
          <w:szCs w:val="18"/>
        </w:rPr>
        <w:t>Buckman</w:t>
      </w:r>
      <w:proofErr w:type="spellEnd"/>
      <w:r w:rsidR="00CF67C3" w:rsidRPr="00983E57">
        <w:rPr>
          <w:sz w:val="18"/>
          <w:szCs w:val="18"/>
        </w:rPr>
        <w:t>-</w:t>
      </w:r>
      <w:bookmarkEnd w:id="139"/>
      <w:r w:rsidR="00CF67C3" w:rsidRPr="00983E57">
        <w:rPr>
          <w:sz w:val="18"/>
          <w:szCs w:val="18"/>
        </w:rPr>
        <w:t xml:space="preserve"> </w:t>
      </w:r>
    </w:p>
    <w:p w:rsidR="004E39C7" w:rsidRPr="00983E57" w:rsidRDefault="004E39C7" w:rsidP="004E39C7">
      <w:pPr>
        <w:spacing w:after="0" w:line="240" w:lineRule="auto"/>
        <w:rPr>
          <w:rFonts w:cs="Times New Roman"/>
          <w:b/>
          <w:bCs/>
          <w:sz w:val="18"/>
          <w:szCs w:val="18"/>
        </w:rPr>
      </w:pPr>
      <w:r w:rsidRPr="00983E57">
        <w:rPr>
          <w:rFonts w:cs="Times New Roman"/>
          <w:b/>
          <w:bCs/>
          <w:sz w:val="18"/>
          <w:szCs w:val="18"/>
        </w:rPr>
        <w:t xml:space="preserve">Facts: </w:t>
      </w:r>
      <w:r w:rsidRPr="00983E57">
        <w:rPr>
          <w:rFonts w:cs="Times New Roman"/>
          <w:sz w:val="18"/>
          <w:szCs w:val="18"/>
        </w:rPr>
        <w:t>A solicitor had 2 businesses: the solo practice of law/mortgage broker, and</w:t>
      </w:r>
      <w:r w:rsidRPr="00983E57">
        <w:rPr>
          <w:rFonts w:cs="Times New Roman"/>
          <w:b/>
          <w:bCs/>
          <w:sz w:val="18"/>
          <w:szCs w:val="18"/>
        </w:rPr>
        <w:t xml:space="preserve"> </w:t>
      </w:r>
      <w:r w:rsidRPr="00983E57">
        <w:rPr>
          <w:rFonts w:cs="Times New Roman"/>
          <w:sz w:val="18"/>
          <w:szCs w:val="18"/>
        </w:rPr>
        <w:t>embezzlement</w:t>
      </w:r>
      <w:r w:rsidRPr="00983E57">
        <w:rPr>
          <w:rFonts w:cs="Times New Roman"/>
          <w:b/>
          <w:bCs/>
          <w:sz w:val="18"/>
          <w:szCs w:val="18"/>
        </w:rPr>
        <w:t>.</w:t>
      </w:r>
      <w:r w:rsidRPr="00983E57">
        <w:rPr>
          <w:rFonts w:cs="Times New Roman"/>
          <w:sz w:val="18"/>
          <w:szCs w:val="18"/>
        </w:rPr>
        <w:t xml:space="preserve"> He embezzled funds from clients, and the CRA taxed the shady lawyer on the</w:t>
      </w:r>
      <w:r w:rsidRPr="00983E57">
        <w:rPr>
          <w:rFonts w:cs="Times New Roman"/>
          <w:b/>
          <w:bCs/>
          <w:sz w:val="18"/>
          <w:szCs w:val="18"/>
        </w:rPr>
        <w:t xml:space="preserve"> </w:t>
      </w:r>
      <w:r w:rsidRPr="00983E57">
        <w:rPr>
          <w:rFonts w:cs="Times New Roman"/>
          <w:sz w:val="18"/>
          <w:szCs w:val="18"/>
        </w:rPr>
        <w:t>embezzled funds</w:t>
      </w:r>
      <w:r w:rsidRPr="00983E57">
        <w:rPr>
          <w:rFonts w:cs="Times New Roman"/>
          <w:b/>
          <w:bCs/>
          <w:sz w:val="18"/>
          <w:szCs w:val="18"/>
        </w:rPr>
        <w:t xml:space="preserve">. </w:t>
      </w:r>
      <w:proofErr w:type="spellStart"/>
      <w:r w:rsidRPr="00983E57">
        <w:rPr>
          <w:rFonts w:cs="Times New Roman"/>
          <w:sz w:val="18"/>
          <w:szCs w:val="18"/>
        </w:rPr>
        <w:t>Buckman</w:t>
      </w:r>
      <w:proofErr w:type="spellEnd"/>
      <w:r w:rsidRPr="00983E57">
        <w:rPr>
          <w:rFonts w:cs="Times New Roman"/>
          <w:sz w:val="18"/>
          <w:szCs w:val="18"/>
        </w:rPr>
        <w:t xml:space="preserve"> argued that embezzled funds weren't income because they didn't come from</w:t>
      </w:r>
      <w:r w:rsidRPr="00983E57">
        <w:rPr>
          <w:rFonts w:cs="Times New Roman"/>
          <w:b/>
          <w:bCs/>
          <w:sz w:val="18"/>
          <w:szCs w:val="18"/>
        </w:rPr>
        <w:t xml:space="preserve"> </w:t>
      </w:r>
      <w:r w:rsidRPr="00983E57">
        <w:rPr>
          <w:rFonts w:cs="Times New Roman"/>
          <w:sz w:val="18"/>
          <w:szCs w:val="18"/>
        </w:rPr>
        <w:t>recognized source</w:t>
      </w:r>
    </w:p>
    <w:p w:rsidR="004E39C7" w:rsidRPr="00983E57" w:rsidRDefault="004E39C7" w:rsidP="004E39C7">
      <w:pPr>
        <w:spacing w:after="0" w:line="240" w:lineRule="auto"/>
        <w:rPr>
          <w:rFonts w:cs="Times New Roman"/>
          <w:b/>
          <w:bCs/>
          <w:sz w:val="18"/>
          <w:szCs w:val="18"/>
        </w:rPr>
      </w:pPr>
      <w:r w:rsidRPr="00983E57">
        <w:rPr>
          <w:rFonts w:cs="Times New Roman"/>
          <w:b/>
          <w:bCs/>
          <w:sz w:val="18"/>
          <w:szCs w:val="18"/>
        </w:rPr>
        <w:t xml:space="preserve">Issue: </w:t>
      </w:r>
      <w:r w:rsidRPr="00983E57">
        <w:rPr>
          <w:rFonts w:cs="Times New Roman"/>
          <w:sz w:val="18"/>
          <w:szCs w:val="18"/>
        </w:rPr>
        <w:t>Were the embezzled funds taxable? (Does embezzlement carry the "hallmarks of a</w:t>
      </w:r>
      <w:r w:rsidRPr="00983E57">
        <w:rPr>
          <w:rFonts w:cs="Times New Roman"/>
          <w:b/>
          <w:bCs/>
          <w:sz w:val="18"/>
          <w:szCs w:val="18"/>
        </w:rPr>
        <w:t xml:space="preserve"> </w:t>
      </w:r>
      <w:r w:rsidRPr="00983E57">
        <w:rPr>
          <w:rFonts w:cs="Times New Roman"/>
          <w:sz w:val="18"/>
          <w:szCs w:val="18"/>
        </w:rPr>
        <w:t>business"?)</w:t>
      </w:r>
    </w:p>
    <w:p w:rsidR="004E39C7" w:rsidRPr="00983E57" w:rsidRDefault="004E39C7" w:rsidP="004E39C7">
      <w:pPr>
        <w:spacing w:after="0" w:line="240" w:lineRule="auto"/>
        <w:rPr>
          <w:rFonts w:cs="Times New Roman"/>
          <w:b/>
          <w:bCs/>
          <w:sz w:val="18"/>
          <w:szCs w:val="18"/>
        </w:rPr>
      </w:pPr>
      <w:r w:rsidRPr="00983E57">
        <w:rPr>
          <w:rFonts w:cs="Times New Roman"/>
          <w:b/>
          <w:bCs/>
          <w:sz w:val="18"/>
          <w:szCs w:val="18"/>
        </w:rPr>
        <w:t>Judgement:</w:t>
      </w:r>
      <w:r w:rsidRPr="00983E57">
        <w:rPr>
          <w:rFonts w:cs="Times New Roman"/>
          <w:sz w:val="18"/>
          <w:szCs w:val="18"/>
        </w:rPr>
        <w:t xml:space="preserve"> </w:t>
      </w:r>
      <w:proofErr w:type="spellStart"/>
      <w:r w:rsidR="00036FF7">
        <w:rPr>
          <w:rFonts w:cs="Times New Roman"/>
          <w:b/>
          <w:sz w:val="18"/>
          <w:szCs w:val="18"/>
        </w:rPr>
        <w:t>Yes.</w:t>
      </w:r>
      <w:r w:rsidRPr="00036FF7">
        <w:rPr>
          <w:rFonts w:cs="Times New Roman"/>
          <w:b/>
          <w:sz w:val="18"/>
          <w:szCs w:val="18"/>
        </w:rPr>
        <w:t>The</w:t>
      </w:r>
      <w:proofErr w:type="spellEnd"/>
      <w:r w:rsidRPr="00036FF7">
        <w:rPr>
          <w:rFonts w:cs="Times New Roman"/>
          <w:b/>
          <w:sz w:val="18"/>
          <w:szCs w:val="18"/>
        </w:rPr>
        <w:t xml:space="preserve"> funds received were income from a business and therefore taxable</w:t>
      </w:r>
      <w:r w:rsidRPr="00983E57">
        <w:rPr>
          <w:rFonts w:cs="Times New Roman"/>
          <w:sz w:val="18"/>
          <w:szCs w:val="18"/>
        </w:rPr>
        <w:t xml:space="preserve">. </w:t>
      </w:r>
      <w:proofErr w:type="spellStart"/>
      <w:r w:rsidRPr="00983E57">
        <w:rPr>
          <w:rFonts w:cs="Times New Roman"/>
          <w:sz w:val="18"/>
          <w:szCs w:val="18"/>
        </w:rPr>
        <w:t>Buckman</w:t>
      </w:r>
      <w:proofErr w:type="spellEnd"/>
      <w:r w:rsidRPr="00983E57">
        <w:rPr>
          <w:rFonts w:cs="Times New Roman"/>
          <w:sz w:val="18"/>
          <w:szCs w:val="18"/>
        </w:rPr>
        <w:t xml:space="preserve"> engaged in a business separate and apart from his law practice and mortgage brokerage.</w:t>
      </w:r>
    </w:p>
    <w:p w:rsidR="004E39C7" w:rsidRPr="00983E57" w:rsidRDefault="004E39C7" w:rsidP="004E39C7">
      <w:pPr>
        <w:spacing w:after="0" w:line="240" w:lineRule="auto"/>
        <w:rPr>
          <w:rFonts w:cs="Times New Roman"/>
          <w:sz w:val="18"/>
          <w:szCs w:val="18"/>
        </w:rPr>
      </w:pPr>
      <w:r w:rsidRPr="00983E57">
        <w:rPr>
          <w:rFonts w:cs="Times New Roman"/>
          <w:sz w:val="18"/>
          <w:szCs w:val="18"/>
        </w:rPr>
        <w:t xml:space="preserve">- Here, </w:t>
      </w:r>
      <w:proofErr w:type="spellStart"/>
      <w:r w:rsidRPr="00983E57">
        <w:rPr>
          <w:rFonts w:cs="Times New Roman"/>
          <w:sz w:val="18"/>
          <w:szCs w:val="18"/>
        </w:rPr>
        <w:t>Buckman</w:t>
      </w:r>
      <w:proofErr w:type="spellEnd"/>
      <w:r w:rsidRPr="00983E57">
        <w:rPr>
          <w:rFonts w:cs="Times New Roman"/>
          <w:sz w:val="18"/>
          <w:szCs w:val="18"/>
        </w:rPr>
        <w:t xml:space="preserve"> argued that since the funds were </w:t>
      </w:r>
      <w:r w:rsidRPr="00036FF7">
        <w:rPr>
          <w:rFonts w:cs="Times New Roman"/>
          <w:b/>
          <w:sz w:val="18"/>
          <w:szCs w:val="18"/>
        </w:rPr>
        <w:t>misappropriated in the course of his sole practitioner business</w:t>
      </w:r>
      <w:r w:rsidRPr="00983E57">
        <w:rPr>
          <w:rFonts w:cs="Times New Roman"/>
          <w:sz w:val="18"/>
          <w:szCs w:val="18"/>
        </w:rPr>
        <w:t>, he CRA must use generally accepted accounting principles (GAAP)</w:t>
      </w:r>
    </w:p>
    <w:p w:rsidR="004E39C7" w:rsidRPr="00983E57" w:rsidRDefault="004E39C7" w:rsidP="004E39C7">
      <w:pPr>
        <w:spacing w:after="0" w:line="240" w:lineRule="auto"/>
        <w:ind w:left="720"/>
        <w:rPr>
          <w:rFonts w:cs="Times New Roman"/>
          <w:sz w:val="18"/>
          <w:szCs w:val="18"/>
        </w:rPr>
      </w:pPr>
      <w:r w:rsidRPr="00983E57">
        <w:rPr>
          <w:rFonts w:cs="Times New Roman"/>
          <w:sz w:val="18"/>
          <w:szCs w:val="18"/>
        </w:rPr>
        <w:t xml:space="preserve">- Under GAAP however, funds wouldn't be included in the </w:t>
      </w:r>
      <w:r w:rsidRPr="00983E57">
        <w:rPr>
          <w:rFonts w:cs="Times New Roman"/>
          <w:b/>
          <w:bCs/>
          <w:sz w:val="18"/>
          <w:szCs w:val="18"/>
        </w:rPr>
        <w:t xml:space="preserve">profit </w:t>
      </w:r>
      <w:r w:rsidRPr="00983E57">
        <w:rPr>
          <w:rFonts w:cs="Times New Roman"/>
          <w:sz w:val="18"/>
          <w:szCs w:val="18"/>
        </w:rPr>
        <w:t xml:space="preserve">from his business because </w:t>
      </w:r>
      <w:proofErr w:type="spellStart"/>
      <w:r w:rsidRPr="00983E57">
        <w:rPr>
          <w:rFonts w:cs="Times New Roman"/>
          <w:sz w:val="18"/>
          <w:szCs w:val="18"/>
        </w:rPr>
        <w:t>Buckman</w:t>
      </w:r>
      <w:proofErr w:type="spellEnd"/>
      <w:r w:rsidRPr="00983E57">
        <w:rPr>
          <w:rFonts w:cs="Times New Roman"/>
          <w:sz w:val="18"/>
          <w:szCs w:val="18"/>
        </w:rPr>
        <w:t xml:space="preserve"> didn't have use of the funds absolutely without restriction, as they belonged to his clients at all times</w:t>
      </w:r>
    </w:p>
    <w:p w:rsidR="004E39C7" w:rsidRPr="00983E57" w:rsidRDefault="004E39C7" w:rsidP="00036FF7">
      <w:pPr>
        <w:spacing w:after="0" w:line="240" w:lineRule="auto"/>
        <w:rPr>
          <w:rFonts w:cs="Times New Roman"/>
          <w:sz w:val="18"/>
          <w:szCs w:val="18"/>
        </w:rPr>
      </w:pPr>
      <w:r w:rsidRPr="00983E57">
        <w:rPr>
          <w:rFonts w:cs="Times New Roman"/>
          <w:sz w:val="18"/>
          <w:szCs w:val="18"/>
        </w:rPr>
        <w:t xml:space="preserve">- Of course, the court held </w:t>
      </w:r>
      <w:proofErr w:type="spellStart"/>
      <w:r w:rsidR="00036FF7">
        <w:rPr>
          <w:rFonts w:cs="Times New Roman"/>
          <w:sz w:val="18"/>
          <w:szCs w:val="18"/>
        </w:rPr>
        <w:t>that</w:t>
      </w:r>
      <w:r w:rsidRPr="00983E57">
        <w:rPr>
          <w:rFonts w:cs="Times New Roman"/>
          <w:sz w:val="18"/>
          <w:szCs w:val="18"/>
        </w:rPr>
        <w:t>the</w:t>
      </w:r>
      <w:proofErr w:type="spellEnd"/>
      <w:r w:rsidRPr="00983E57">
        <w:rPr>
          <w:rFonts w:cs="Times New Roman"/>
          <w:sz w:val="18"/>
          <w:szCs w:val="18"/>
        </w:rPr>
        <w:t xml:space="preserve"> number of appropriations and methods employed by </w:t>
      </w:r>
      <w:proofErr w:type="spellStart"/>
      <w:r w:rsidRPr="00983E57">
        <w:rPr>
          <w:rFonts w:cs="Times New Roman"/>
          <w:sz w:val="18"/>
          <w:szCs w:val="18"/>
        </w:rPr>
        <w:t>Buckman</w:t>
      </w:r>
      <w:proofErr w:type="spellEnd"/>
      <w:r w:rsidRPr="00983E57">
        <w:rPr>
          <w:rFonts w:cs="Times New Roman"/>
          <w:sz w:val="18"/>
          <w:szCs w:val="18"/>
        </w:rPr>
        <w:t xml:space="preserve"> had all the </w:t>
      </w:r>
      <w:r w:rsidRPr="00036FF7">
        <w:rPr>
          <w:rFonts w:cs="Times New Roman"/>
          <w:b/>
          <w:sz w:val="18"/>
          <w:szCs w:val="18"/>
        </w:rPr>
        <w:t>earmarks o</w:t>
      </w:r>
      <w:r w:rsidR="00036FF7" w:rsidRPr="00036FF7">
        <w:rPr>
          <w:rFonts w:cs="Times New Roman"/>
          <w:b/>
          <w:sz w:val="18"/>
          <w:szCs w:val="18"/>
        </w:rPr>
        <w:t xml:space="preserve">f business </w:t>
      </w:r>
    </w:p>
    <w:p w:rsidR="004E39C7" w:rsidRPr="00983E57" w:rsidRDefault="004E39C7" w:rsidP="004E39C7">
      <w:pPr>
        <w:spacing w:after="0" w:line="240" w:lineRule="auto"/>
        <w:rPr>
          <w:rFonts w:cs="Times New Roman"/>
          <w:sz w:val="18"/>
          <w:szCs w:val="18"/>
        </w:rPr>
      </w:pPr>
      <w:r w:rsidRPr="00983E57">
        <w:rPr>
          <w:rFonts w:cs="Times New Roman"/>
          <w:sz w:val="18"/>
          <w:szCs w:val="18"/>
        </w:rPr>
        <w:t>- Therefore, embezzlement was found to be a 2nd business separate and apart from his law/brokerage business</w:t>
      </w:r>
    </w:p>
    <w:p w:rsidR="004E39C7" w:rsidRPr="00036FF7" w:rsidRDefault="004E39C7" w:rsidP="00036FF7">
      <w:pPr>
        <w:spacing w:after="0" w:line="240" w:lineRule="auto"/>
        <w:rPr>
          <w:rFonts w:cs="Times New Roman"/>
          <w:sz w:val="18"/>
          <w:szCs w:val="18"/>
        </w:rPr>
      </w:pPr>
      <w:r w:rsidRPr="00983E57">
        <w:rPr>
          <w:rFonts w:cs="Times New Roman"/>
          <w:sz w:val="18"/>
          <w:szCs w:val="18"/>
        </w:rPr>
        <w:t xml:space="preserve">- </w:t>
      </w:r>
      <w:r w:rsidRPr="00036FF7">
        <w:rPr>
          <w:rFonts w:cs="Times New Roman"/>
          <w:b/>
          <w:sz w:val="18"/>
          <w:szCs w:val="18"/>
        </w:rPr>
        <w:t>No difference whether the thief acted as solicitor, agent, or employee; the fact that the funds are being treated as income flowed from the reality of the situation</w:t>
      </w:r>
    </w:p>
    <w:p w:rsidR="004E39C7" w:rsidRPr="00983E57" w:rsidRDefault="004E39C7" w:rsidP="004E39C7">
      <w:pPr>
        <w:spacing w:after="0" w:line="240" w:lineRule="auto"/>
        <w:rPr>
          <w:rFonts w:cs="Times New Roman"/>
          <w:sz w:val="18"/>
          <w:szCs w:val="18"/>
        </w:rPr>
      </w:pPr>
      <w:r w:rsidRPr="00983E57">
        <w:rPr>
          <w:rFonts w:cs="Times New Roman"/>
          <w:sz w:val="18"/>
          <w:szCs w:val="18"/>
        </w:rPr>
        <w:t xml:space="preserve">- </w:t>
      </w:r>
      <w:r w:rsidRPr="00983E57">
        <w:rPr>
          <w:rFonts w:cs="Times New Roman"/>
          <w:b/>
          <w:bCs/>
          <w:sz w:val="18"/>
          <w:szCs w:val="18"/>
        </w:rPr>
        <w:t>Note</w:t>
      </w:r>
      <w:r w:rsidRPr="00983E57">
        <w:rPr>
          <w:rFonts w:cs="Times New Roman"/>
          <w:sz w:val="18"/>
          <w:szCs w:val="18"/>
        </w:rPr>
        <w:t>: court rejected embezzlement as a new, unrecognized source of income under s. 3(a) "without restricting the generality of the foregoing", as was simply income from a business (of embezzlement)</w:t>
      </w:r>
    </w:p>
    <w:p w:rsidR="004E39C7" w:rsidRPr="00983E57" w:rsidRDefault="004E39C7" w:rsidP="00CF67C3">
      <w:pPr>
        <w:spacing w:after="0" w:line="240" w:lineRule="auto"/>
        <w:rPr>
          <w:rFonts w:cs="Times New Roman"/>
          <w:b/>
          <w:bCs/>
          <w:sz w:val="18"/>
          <w:szCs w:val="18"/>
        </w:rPr>
      </w:pPr>
      <w:r w:rsidRPr="00983E57">
        <w:rPr>
          <w:rFonts w:cs="Times New Roman"/>
          <w:b/>
          <w:bCs/>
          <w:sz w:val="18"/>
          <w:szCs w:val="18"/>
        </w:rPr>
        <w:t>Ruling: Money obtained illegally during the course of a business is taxable if the conduct</w:t>
      </w:r>
      <w:r w:rsidR="00CF67C3" w:rsidRPr="00983E57">
        <w:rPr>
          <w:rFonts w:cs="Times New Roman"/>
          <w:b/>
          <w:bCs/>
          <w:sz w:val="18"/>
          <w:szCs w:val="18"/>
        </w:rPr>
        <w:t xml:space="preserve"> has the earmarks of a business</w:t>
      </w:r>
    </w:p>
    <w:p w:rsidR="00AD2933" w:rsidRPr="00983E57" w:rsidRDefault="009A3E91" w:rsidP="009A3E91">
      <w:pPr>
        <w:pStyle w:val="Heading2"/>
        <w:rPr>
          <w:sz w:val="18"/>
          <w:szCs w:val="18"/>
        </w:rPr>
      </w:pPr>
      <w:bookmarkStart w:id="140" w:name="_Toc322605962"/>
      <w:r w:rsidRPr="00983E57">
        <w:rPr>
          <w:sz w:val="18"/>
          <w:szCs w:val="18"/>
        </w:rPr>
        <w:t>Chapter 4 INCOME FROM EMPLOYMENT</w:t>
      </w:r>
      <w:bookmarkEnd w:id="140"/>
    </w:p>
    <w:p w:rsidR="009A3E91" w:rsidRPr="00983E57" w:rsidRDefault="009A3E91" w:rsidP="009A3E91">
      <w:pPr>
        <w:pStyle w:val="Heading3"/>
        <w:rPr>
          <w:rFonts w:eastAsia="Times New Roman"/>
          <w:sz w:val="18"/>
          <w:szCs w:val="18"/>
          <w:lang w:eastAsia="en-CA"/>
        </w:rPr>
      </w:pPr>
      <w:bookmarkStart w:id="141" w:name="_Toc322605963"/>
      <w:proofErr w:type="spellStart"/>
      <w:r w:rsidRPr="00983E57">
        <w:rPr>
          <w:rFonts w:eastAsia="Times New Roman"/>
          <w:sz w:val="18"/>
          <w:szCs w:val="18"/>
          <w:lang w:eastAsia="en-CA"/>
        </w:rPr>
        <w:t>Wiebe</w:t>
      </w:r>
      <w:proofErr w:type="spellEnd"/>
      <w:r w:rsidRPr="00983E57">
        <w:rPr>
          <w:rFonts w:eastAsia="Times New Roman"/>
          <w:sz w:val="18"/>
          <w:szCs w:val="18"/>
          <w:lang w:eastAsia="en-CA"/>
        </w:rPr>
        <w:t xml:space="preserve"> Door Services Ltd v MNR</w:t>
      </w:r>
      <w:bookmarkEnd w:id="141"/>
    </w:p>
    <w:p w:rsidR="009A3E91" w:rsidRPr="00983E57" w:rsidRDefault="009A3E91" w:rsidP="009A3E91">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Facts:</w:t>
      </w:r>
      <w:r w:rsidRPr="00983E57">
        <w:rPr>
          <w:rFonts w:eastAsia="Times New Roman" w:cs="Times New Roman"/>
          <w:sz w:val="18"/>
          <w:szCs w:val="18"/>
          <w:lang w:eastAsia="en-CA"/>
        </w:rPr>
        <w:t xml:space="preserve"> W would send people out to repair doors for customers. People repairing had own trucks, tools, equipment, etc. door repairers determined how they were going to do the work. </w:t>
      </w:r>
      <w:proofErr w:type="gramStart"/>
      <w:r w:rsidRPr="00983E57">
        <w:rPr>
          <w:rFonts w:eastAsia="Times New Roman" w:cs="Times New Roman"/>
          <w:sz w:val="18"/>
          <w:szCs w:val="18"/>
          <w:lang w:eastAsia="en-CA"/>
        </w:rPr>
        <w:t xml:space="preserve">Claimed to be </w:t>
      </w:r>
      <w:proofErr w:type="spellStart"/>
      <w:r w:rsidRPr="00983E57">
        <w:rPr>
          <w:rFonts w:eastAsia="Times New Roman" w:cs="Times New Roman"/>
          <w:sz w:val="18"/>
          <w:szCs w:val="18"/>
          <w:lang w:eastAsia="en-CA"/>
        </w:rPr>
        <w:t>self employed</w:t>
      </w:r>
      <w:proofErr w:type="spellEnd"/>
      <w:r w:rsidRPr="00983E57">
        <w:rPr>
          <w:rFonts w:eastAsia="Times New Roman" w:cs="Times New Roman"/>
          <w:sz w:val="18"/>
          <w:szCs w:val="18"/>
          <w:lang w:eastAsia="en-CA"/>
        </w:rPr>
        <w:t xml:space="preserve"> CRA said employees.</w:t>
      </w:r>
      <w:proofErr w:type="gramEnd"/>
    </w:p>
    <w:p w:rsidR="009A3E91" w:rsidRPr="00983E57" w:rsidRDefault="009A3E91" w:rsidP="009A3E91">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Issue:</w:t>
      </w:r>
      <w:r w:rsidRPr="00983E57">
        <w:rPr>
          <w:rFonts w:eastAsia="Times New Roman" w:cs="Times New Roman"/>
          <w:sz w:val="18"/>
          <w:szCs w:val="18"/>
          <w:lang w:eastAsia="en-CA"/>
        </w:rPr>
        <w:t xml:space="preserve"> were they employees or self-employed?</w:t>
      </w:r>
    </w:p>
    <w:p w:rsidR="009A3E91" w:rsidRPr="00983E57" w:rsidRDefault="009A3E91" w:rsidP="009A3E91">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 xml:space="preserve">Reasoning: </w:t>
      </w:r>
      <w:r w:rsidRPr="00983E57">
        <w:rPr>
          <w:rFonts w:eastAsia="Times New Roman" w:cs="Times New Roman"/>
          <w:sz w:val="18"/>
          <w:szCs w:val="18"/>
          <w:lang w:eastAsia="en-CA"/>
        </w:rPr>
        <w:t>self-employed</w:t>
      </w:r>
    </w:p>
    <w:p w:rsidR="009A3E91" w:rsidRPr="00983E57" w:rsidRDefault="009A3E91" w:rsidP="009A3E91">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r w:rsidRPr="00983E57">
        <w:rPr>
          <w:rFonts w:eastAsia="Times New Roman" w:cs="Times New Roman"/>
          <w:b/>
          <w:sz w:val="18"/>
          <w:szCs w:val="18"/>
          <w:lang w:eastAsia="en-CA"/>
        </w:rPr>
        <w:t>Ratio:</w:t>
      </w:r>
    </w:p>
    <w:p w:rsidR="009A3E91" w:rsidRPr="00983E57" w:rsidRDefault="009A3E91" w:rsidP="009A3E91">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i/>
          <w:color w:val="FF0000"/>
          <w:sz w:val="18"/>
          <w:szCs w:val="18"/>
          <w:lang w:eastAsia="en-CA"/>
        </w:rPr>
      </w:pPr>
      <w:r w:rsidRPr="00983E57">
        <w:rPr>
          <w:rFonts w:eastAsia="Times New Roman" w:cs="Times New Roman"/>
          <w:b/>
          <w:sz w:val="18"/>
          <w:szCs w:val="18"/>
          <w:lang w:eastAsia="en-CA"/>
        </w:rPr>
        <w:t xml:space="preserve"> Total Relationship test “4 in 1” PREDOMINATE TEST</w:t>
      </w:r>
      <w:r w:rsidRPr="00983E57">
        <w:rPr>
          <w:rFonts w:eastAsia="Times New Roman" w:cs="Times New Roman"/>
          <w:b/>
          <w:i/>
          <w:color w:val="FF0000"/>
          <w:sz w:val="18"/>
          <w:szCs w:val="18"/>
          <w:lang w:eastAsia="en-CA"/>
        </w:rPr>
        <w:t xml:space="preserve"> </w:t>
      </w:r>
    </w:p>
    <w:p w:rsidR="009A3E91" w:rsidRPr="00983E57" w:rsidRDefault="009A3E91" w:rsidP="00D64016">
      <w:pPr>
        <w:numPr>
          <w:ilvl w:val="0"/>
          <w:numId w:val="10"/>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 w:val="18"/>
          <w:szCs w:val="18"/>
          <w:lang w:eastAsia="en-CA"/>
        </w:rPr>
      </w:pPr>
      <w:r w:rsidRPr="00983E57">
        <w:rPr>
          <w:rFonts w:eastAsia="Times New Roman" w:cs="Times New Roman"/>
          <w:b/>
          <w:sz w:val="18"/>
          <w:szCs w:val="18"/>
          <w:lang w:eastAsia="en-CA"/>
        </w:rPr>
        <w:t>Control</w:t>
      </w:r>
    </w:p>
    <w:p w:rsidR="009A3E91" w:rsidRPr="00983E57" w:rsidRDefault="009A3E91" w:rsidP="00D64016">
      <w:pPr>
        <w:numPr>
          <w:ilvl w:val="0"/>
          <w:numId w:val="10"/>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 w:val="18"/>
          <w:szCs w:val="18"/>
          <w:lang w:eastAsia="en-CA"/>
        </w:rPr>
      </w:pPr>
      <w:r w:rsidRPr="00983E57">
        <w:rPr>
          <w:rFonts w:eastAsia="Times New Roman" w:cs="Times New Roman"/>
          <w:b/>
          <w:sz w:val="18"/>
          <w:szCs w:val="18"/>
          <w:lang w:eastAsia="en-CA"/>
        </w:rPr>
        <w:t>Ownership of tools/equipment (</w:t>
      </w:r>
      <w:r w:rsidRPr="00983E57">
        <w:rPr>
          <w:rFonts w:eastAsia="Times New Roman" w:cs="Times New Roman"/>
          <w:sz w:val="18"/>
          <w:szCs w:val="18"/>
          <w:lang w:eastAsia="en-CA"/>
        </w:rPr>
        <w:t xml:space="preserve">employer provides for employees; </w:t>
      </w:r>
      <w:proofErr w:type="spellStart"/>
      <w:r w:rsidRPr="00983E57">
        <w:rPr>
          <w:rFonts w:eastAsia="Times New Roman" w:cs="Times New Roman"/>
          <w:sz w:val="18"/>
          <w:szCs w:val="18"/>
          <w:lang w:eastAsia="en-CA"/>
        </w:rPr>
        <w:t>self employed</w:t>
      </w:r>
      <w:proofErr w:type="spellEnd"/>
      <w:r w:rsidRPr="00983E57">
        <w:rPr>
          <w:rFonts w:eastAsia="Times New Roman" w:cs="Times New Roman"/>
          <w:sz w:val="18"/>
          <w:szCs w:val="18"/>
          <w:lang w:eastAsia="en-CA"/>
        </w:rPr>
        <w:t xml:space="preserve"> supply their own)</w:t>
      </w:r>
    </w:p>
    <w:p w:rsidR="009A3E91" w:rsidRPr="00983E57" w:rsidRDefault="009A3E91" w:rsidP="00D64016">
      <w:pPr>
        <w:numPr>
          <w:ilvl w:val="0"/>
          <w:numId w:val="10"/>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 w:val="18"/>
          <w:szCs w:val="18"/>
          <w:lang w:eastAsia="en-CA"/>
        </w:rPr>
      </w:pPr>
      <w:r w:rsidRPr="00983E57">
        <w:rPr>
          <w:rFonts w:eastAsia="Times New Roman" w:cs="Times New Roman"/>
          <w:b/>
          <w:sz w:val="18"/>
          <w:szCs w:val="18"/>
          <w:lang w:eastAsia="en-CA"/>
        </w:rPr>
        <w:t>Chance of profit (</w:t>
      </w:r>
      <w:r w:rsidRPr="00983E57">
        <w:rPr>
          <w:rFonts w:eastAsia="Times New Roman" w:cs="Times New Roman"/>
          <w:sz w:val="18"/>
          <w:szCs w:val="18"/>
          <w:lang w:eastAsia="en-CA"/>
        </w:rPr>
        <w:t>employee less opportunity to share in profits than self-employed…just get paid for their time)</w:t>
      </w:r>
    </w:p>
    <w:p w:rsidR="009A3E91" w:rsidRPr="00983E57" w:rsidRDefault="009A3E91" w:rsidP="00D64016">
      <w:pPr>
        <w:numPr>
          <w:ilvl w:val="0"/>
          <w:numId w:val="10"/>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 w:val="18"/>
          <w:szCs w:val="18"/>
          <w:lang w:eastAsia="en-CA"/>
        </w:rPr>
      </w:pPr>
      <w:r w:rsidRPr="00983E57">
        <w:rPr>
          <w:rFonts w:eastAsia="Times New Roman" w:cs="Times New Roman"/>
          <w:b/>
          <w:sz w:val="18"/>
          <w:szCs w:val="18"/>
          <w:lang w:eastAsia="en-CA"/>
        </w:rPr>
        <w:t>Risk of loss (</w:t>
      </w:r>
      <w:r w:rsidRPr="00983E57">
        <w:rPr>
          <w:rFonts w:eastAsia="Times New Roman" w:cs="Times New Roman"/>
          <w:sz w:val="18"/>
          <w:szCs w:val="18"/>
          <w:lang w:eastAsia="en-CA"/>
        </w:rPr>
        <w:t>employer must pay employee regardless of losses; self-employed financial risks of broken contracts, bad debts, cost-</w:t>
      </w:r>
      <w:proofErr w:type="spellStart"/>
      <w:r w:rsidRPr="00983E57">
        <w:rPr>
          <w:rFonts w:eastAsia="Times New Roman" w:cs="Times New Roman"/>
          <w:sz w:val="18"/>
          <w:szCs w:val="18"/>
          <w:lang w:eastAsia="en-CA"/>
        </w:rPr>
        <w:t>overuns</w:t>
      </w:r>
      <w:proofErr w:type="spellEnd"/>
      <w:r w:rsidRPr="00983E57">
        <w:rPr>
          <w:rFonts w:eastAsia="Times New Roman" w:cs="Times New Roman"/>
          <w:sz w:val="18"/>
          <w:szCs w:val="18"/>
          <w:lang w:eastAsia="en-CA"/>
        </w:rPr>
        <w:t>, etc.)</w:t>
      </w:r>
    </w:p>
    <w:p w:rsidR="009A3E91" w:rsidRPr="00983E57" w:rsidRDefault="009A3E91" w:rsidP="009A3E91">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i/>
          <w:color w:val="FF0000"/>
          <w:sz w:val="18"/>
          <w:szCs w:val="18"/>
          <w:lang w:eastAsia="en-CA"/>
        </w:rPr>
      </w:pPr>
      <w:r w:rsidRPr="00983E57">
        <w:rPr>
          <w:rFonts w:eastAsia="Times New Roman" w:cs="Times New Roman"/>
          <w:b/>
          <w:sz w:val="18"/>
          <w:szCs w:val="18"/>
          <w:lang w:eastAsia="en-CA"/>
        </w:rPr>
        <w:t>Integration/Organization Test (can also be used)</w:t>
      </w:r>
    </w:p>
    <w:p w:rsidR="009A3E91" w:rsidRPr="00CE3B46" w:rsidRDefault="00CE3B46" w:rsidP="00CE3B46">
      <w:pPr>
        <w:numPr>
          <w:ilvl w:val="0"/>
          <w:numId w:val="11"/>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 w:val="18"/>
          <w:szCs w:val="18"/>
          <w:lang w:eastAsia="en-CA"/>
        </w:rPr>
      </w:pPr>
      <w:r w:rsidRPr="00983E57">
        <w:rPr>
          <w:rFonts w:eastAsia="Times New Roman" w:cs="Times New Roman"/>
          <w:b/>
          <w:sz w:val="18"/>
          <w:szCs w:val="18"/>
          <w:lang w:eastAsia="en-CA"/>
        </w:rPr>
        <w:t>From WORKER’S point of view</w:t>
      </w:r>
      <w:r>
        <w:rPr>
          <w:rFonts w:eastAsia="Times New Roman" w:cs="Times New Roman"/>
          <w:b/>
          <w:sz w:val="18"/>
          <w:szCs w:val="18"/>
          <w:lang w:eastAsia="en-CA"/>
        </w:rPr>
        <w:t xml:space="preserve"> ask </w:t>
      </w:r>
      <w:r w:rsidR="009A3E91" w:rsidRPr="00CE3B46">
        <w:rPr>
          <w:rFonts w:eastAsia="Times New Roman" w:cs="Times New Roman"/>
          <w:b/>
          <w:sz w:val="18"/>
          <w:szCs w:val="18"/>
          <w:lang w:eastAsia="en-CA"/>
        </w:rPr>
        <w:t>Integral or accessory?</w:t>
      </w:r>
    </w:p>
    <w:p w:rsidR="009A3E91" w:rsidRPr="00CE3B46" w:rsidRDefault="009A3E91" w:rsidP="009A3E91">
      <w:pPr>
        <w:numPr>
          <w:ilvl w:val="0"/>
          <w:numId w:val="11"/>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 w:val="18"/>
          <w:szCs w:val="18"/>
          <w:lang w:eastAsia="en-CA"/>
        </w:rPr>
      </w:pPr>
      <w:r w:rsidRPr="00983E57">
        <w:rPr>
          <w:rFonts w:eastAsia="Times New Roman" w:cs="Times New Roman"/>
          <w:sz w:val="18"/>
          <w:szCs w:val="18"/>
          <w:lang w:eastAsia="en-CA"/>
        </w:rPr>
        <w:t xml:space="preserve">Employees work is integral part of employer’s business V self-employed person’s work is only accessory to the business </w:t>
      </w:r>
    </w:p>
    <w:p w:rsidR="009A3E91" w:rsidRPr="00983E57" w:rsidRDefault="009A3E91" w:rsidP="009A3E91">
      <w:pPr>
        <w:pStyle w:val="Heading3"/>
        <w:rPr>
          <w:sz w:val="18"/>
          <w:szCs w:val="18"/>
        </w:rPr>
      </w:pPr>
      <w:bookmarkStart w:id="142" w:name="_Toc322605964"/>
      <w:proofErr w:type="gramStart"/>
      <w:r w:rsidRPr="00983E57">
        <w:rPr>
          <w:sz w:val="18"/>
          <w:szCs w:val="18"/>
        </w:rPr>
        <w:t>Cavanagh v.</w:t>
      </w:r>
      <w:proofErr w:type="gramEnd"/>
      <w:r w:rsidRPr="00983E57">
        <w:rPr>
          <w:sz w:val="18"/>
          <w:szCs w:val="18"/>
        </w:rPr>
        <w:t xml:space="preserve"> The Queen [1997 TCC</w:t>
      </w:r>
      <w:proofErr w:type="gramStart"/>
      <w:r w:rsidRPr="00983E57">
        <w:rPr>
          <w:sz w:val="18"/>
          <w:szCs w:val="18"/>
        </w:rPr>
        <w:t>] :</w:t>
      </w:r>
      <w:proofErr w:type="gramEnd"/>
      <w:r w:rsidRPr="00983E57">
        <w:rPr>
          <w:sz w:val="18"/>
          <w:szCs w:val="18"/>
        </w:rPr>
        <w:t>A teaching assistant is an IC and gets to deduct business expenses</w:t>
      </w:r>
      <w:bookmarkEnd w:id="142"/>
    </w:p>
    <w:p w:rsidR="009A3E91" w:rsidRPr="00983E57" w:rsidRDefault="009A3E91" w:rsidP="009A3E91">
      <w:pPr>
        <w:spacing w:after="0" w:line="240" w:lineRule="auto"/>
        <w:rPr>
          <w:rFonts w:cs="Times New Roman"/>
          <w:b/>
          <w:bCs/>
          <w:sz w:val="18"/>
          <w:szCs w:val="18"/>
        </w:rPr>
      </w:pPr>
      <w:r w:rsidRPr="00983E57">
        <w:rPr>
          <w:rFonts w:cs="Times New Roman"/>
          <w:b/>
          <w:bCs/>
          <w:sz w:val="18"/>
          <w:szCs w:val="18"/>
        </w:rPr>
        <w:t xml:space="preserve">Facts: </w:t>
      </w:r>
      <w:r w:rsidRPr="00983E57">
        <w:rPr>
          <w:rFonts w:cs="Times New Roman"/>
          <w:sz w:val="18"/>
          <w:szCs w:val="18"/>
        </w:rPr>
        <w:t>Cavanagh was an accounting tutor (</w:t>
      </w:r>
      <w:proofErr w:type="spellStart"/>
      <w:r w:rsidRPr="00983E57">
        <w:rPr>
          <w:rFonts w:cs="Times New Roman"/>
          <w:sz w:val="18"/>
          <w:szCs w:val="18"/>
        </w:rPr>
        <w:t>ie</w:t>
      </w:r>
      <w:proofErr w:type="spellEnd"/>
      <w:r w:rsidRPr="00983E57">
        <w:rPr>
          <w:rFonts w:cs="Times New Roman"/>
          <w:sz w:val="18"/>
          <w:szCs w:val="18"/>
        </w:rPr>
        <w:t>: TA) for a course at York University; the university</w:t>
      </w:r>
      <w:r w:rsidRPr="00983E57">
        <w:rPr>
          <w:rFonts w:cs="Times New Roman"/>
          <w:b/>
          <w:bCs/>
          <w:sz w:val="18"/>
          <w:szCs w:val="18"/>
        </w:rPr>
        <w:t xml:space="preserve"> </w:t>
      </w:r>
      <w:r w:rsidRPr="00983E57">
        <w:rPr>
          <w:rFonts w:cs="Times New Roman"/>
          <w:sz w:val="18"/>
          <w:szCs w:val="18"/>
        </w:rPr>
        <w:t>issued a T-4 setting out his income from employment, thinking he was an EE</w:t>
      </w:r>
      <w:r w:rsidRPr="00983E57">
        <w:rPr>
          <w:rFonts w:cs="Times New Roman"/>
          <w:b/>
          <w:bCs/>
          <w:sz w:val="18"/>
          <w:szCs w:val="18"/>
        </w:rPr>
        <w:t xml:space="preserve">. </w:t>
      </w:r>
      <w:r w:rsidRPr="00983E57">
        <w:rPr>
          <w:rFonts w:cs="Times New Roman"/>
          <w:sz w:val="18"/>
          <w:szCs w:val="18"/>
        </w:rPr>
        <w:t>He then filed an employment tax return, but then changed his mind and re-filed as a self-employed</w:t>
      </w:r>
      <w:r w:rsidRPr="00983E57">
        <w:rPr>
          <w:rFonts w:cs="Times New Roman"/>
          <w:b/>
          <w:bCs/>
          <w:sz w:val="18"/>
          <w:szCs w:val="18"/>
        </w:rPr>
        <w:t xml:space="preserve"> </w:t>
      </w:r>
      <w:r w:rsidRPr="00983E57">
        <w:rPr>
          <w:rFonts w:cs="Times New Roman"/>
          <w:sz w:val="18"/>
          <w:szCs w:val="18"/>
        </w:rPr>
        <w:t>worker in order to deduct his traveling (</w:t>
      </w:r>
      <w:proofErr w:type="spellStart"/>
      <w:r w:rsidRPr="00983E57">
        <w:rPr>
          <w:rFonts w:cs="Times New Roman"/>
          <w:sz w:val="18"/>
          <w:szCs w:val="18"/>
        </w:rPr>
        <w:t>ie</w:t>
      </w:r>
      <w:proofErr w:type="spellEnd"/>
      <w:r w:rsidRPr="00983E57">
        <w:rPr>
          <w:rFonts w:cs="Times New Roman"/>
          <w:sz w:val="18"/>
          <w:szCs w:val="18"/>
        </w:rPr>
        <w:t>: car/gas) and business (</w:t>
      </w:r>
      <w:proofErr w:type="spellStart"/>
      <w:r w:rsidRPr="00983E57">
        <w:rPr>
          <w:rFonts w:cs="Times New Roman"/>
          <w:sz w:val="18"/>
          <w:szCs w:val="18"/>
        </w:rPr>
        <w:t>ie</w:t>
      </w:r>
      <w:proofErr w:type="spellEnd"/>
      <w:r w:rsidRPr="00983E57">
        <w:rPr>
          <w:rFonts w:cs="Times New Roman"/>
          <w:sz w:val="18"/>
          <w:szCs w:val="18"/>
        </w:rPr>
        <w:t>: stationary)</w:t>
      </w:r>
      <w:r w:rsidRPr="00983E57">
        <w:rPr>
          <w:rFonts w:cs="Times New Roman"/>
          <w:b/>
          <w:bCs/>
          <w:sz w:val="18"/>
          <w:szCs w:val="18"/>
        </w:rPr>
        <w:t xml:space="preserve"> </w:t>
      </w:r>
      <w:r w:rsidRPr="00983E57">
        <w:rPr>
          <w:rFonts w:cs="Times New Roman"/>
          <w:sz w:val="18"/>
          <w:szCs w:val="18"/>
        </w:rPr>
        <w:t>expenses</w:t>
      </w:r>
    </w:p>
    <w:p w:rsidR="009A3E91" w:rsidRPr="00983E57" w:rsidRDefault="009A3E91" w:rsidP="009A3E91">
      <w:pPr>
        <w:spacing w:after="0" w:line="240" w:lineRule="auto"/>
        <w:rPr>
          <w:rFonts w:cs="Times New Roman"/>
          <w:sz w:val="18"/>
          <w:szCs w:val="18"/>
        </w:rPr>
      </w:pPr>
      <w:r w:rsidRPr="00983E57">
        <w:rPr>
          <w:rFonts w:cs="Times New Roman"/>
          <w:b/>
          <w:bCs/>
          <w:sz w:val="18"/>
          <w:szCs w:val="18"/>
        </w:rPr>
        <w:t xml:space="preserve">Issue: </w:t>
      </w:r>
      <w:r w:rsidRPr="00983E57">
        <w:rPr>
          <w:rFonts w:cs="Times New Roman"/>
          <w:sz w:val="18"/>
          <w:szCs w:val="18"/>
        </w:rPr>
        <w:t>Was Cavanagh an EE or an IC?</w:t>
      </w:r>
    </w:p>
    <w:p w:rsidR="009A3E91" w:rsidRPr="00983E57" w:rsidRDefault="00CE3B46" w:rsidP="009A3E91">
      <w:pPr>
        <w:spacing w:after="0" w:line="240" w:lineRule="auto"/>
        <w:rPr>
          <w:rFonts w:cs="Times New Roman"/>
          <w:sz w:val="18"/>
          <w:szCs w:val="18"/>
        </w:rPr>
      </w:pPr>
      <w:r>
        <w:rPr>
          <w:rFonts w:cs="Times New Roman"/>
          <w:b/>
          <w:bCs/>
          <w:sz w:val="18"/>
          <w:szCs w:val="18"/>
        </w:rPr>
        <w:t>Reasoning</w:t>
      </w:r>
      <w:r w:rsidR="009A3E91" w:rsidRPr="00983E57">
        <w:rPr>
          <w:rFonts w:cs="Times New Roman"/>
          <w:b/>
          <w:bCs/>
          <w:sz w:val="18"/>
          <w:szCs w:val="18"/>
        </w:rPr>
        <w:t xml:space="preserve">: </w:t>
      </w:r>
      <w:r w:rsidR="009A3E91" w:rsidRPr="00983E57">
        <w:rPr>
          <w:rFonts w:cs="Times New Roman"/>
          <w:sz w:val="18"/>
          <w:szCs w:val="18"/>
        </w:rPr>
        <w:t xml:space="preserve">For Cavanagh, </w:t>
      </w:r>
      <w:proofErr w:type="spellStart"/>
      <w:r w:rsidR="009A3E91" w:rsidRPr="00983E57">
        <w:rPr>
          <w:rFonts w:cs="Times New Roman"/>
          <w:sz w:val="18"/>
          <w:szCs w:val="18"/>
        </w:rPr>
        <w:t>he</w:t>
      </w:r>
      <w:r w:rsidR="009A3E91" w:rsidRPr="00983E57">
        <w:rPr>
          <w:rFonts w:ascii="Cambria Math" w:hAnsi="Cambria Math" w:cs="Cambria Math"/>
          <w:sz w:val="18"/>
          <w:szCs w:val="18"/>
        </w:rPr>
        <w:t>ʼ</w:t>
      </w:r>
      <w:r w:rsidR="009A3E91" w:rsidRPr="00983E57">
        <w:rPr>
          <w:rFonts w:cs="Times New Roman"/>
          <w:sz w:val="18"/>
          <w:szCs w:val="18"/>
        </w:rPr>
        <w:t>s</w:t>
      </w:r>
      <w:proofErr w:type="spellEnd"/>
      <w:r w:rsidR="009A3E91" w:rsidRPr="00983E57">
        <w:rPr>
          <w:rFonts w:cs="Times New Roman"/>
          <w:sz w:val="18"/>
          <w:szCs w:val="18"/>
        </w:rPr>
        <w:t xml:space="preserve"> an IC so he gets to deduct all of his expenses.</w:t>
      </w:r>
    </w:p>
    <w:p w:rsidR="009A3E91" w:rsidRPr="00983E57" w:rsidRDefault="009A3E91" w:rsidP="009A3E91">
      <w:pPr>
        <w:spacing w:after="0" w:line="240" w:lineRule="auto"/>
        <w:rPr>
          <w:rFonts w:cs="Times New Roman"/>
          <w:sz w:val="18"/>
          <w:szCs w:val="18"/>
        </w:rPr>
      </w:pPr>
      <w:r w:rsidRPr="00983E57">
        <w:rPr>
          <w:rFonts w:cs="Times New Roman"/>
          <w:sz w:val="18"/>
          <w:szCs w:val="18"/>
        </w:rPr>
        <w:t>- The Court applied both tests, both leading to the same conclusion:</w:t>
      </w:r>
    </w:p>
    <w:p w:rsidR="009A3E91" w:rsidRPr="00983E57" w:rsidRDefault="009A3E91" w:rsidP="009A3E91">
      <w:pPr>
        <w:spacing w:after="0" w:line="240" w:lineRule="auto"/>
        <w:ind w:firstLine="720"/>
        <w:rPr>
          <w:rFonts w:cs="Times New Roman"/>
          <w:b/>
          <w:bCs/>
          <w:sz w:val="18"/>
          <w:szCs w:val="18"/>
        </w:rPr>
      </w:pPr>
      <w:proofErr w:type="gramStart"/>
      <w:r w:rsidRPr="00983E57">
        <w:rPr>
          <w:rFonts w:cs="Times New Roman"/>
          <w:b/>
          <w:bCs/>
          <w:sz w:val="18"/>
          <w:szCs w:val="18"/>
        </w:rPr>
        <w:t>a</w:t>
      </w:r>
      <w:proofErr w:type="gramEnd"/>
      <w:r w:rsidRPr="00983E57">
        <w:rPr>
          <w:rFonts w:cs="Times New Roman"/>
          <w:b/>
          <w:bCs/>
          <w:sz w:val="18"/>
          <w:szCs w:val="18"/>
        </w:rPr>
        <w:t xml:space="preserve">) Lord </w:t>
      </w:r>
      <w:proofErr w:type="spellStart"/>
      <w:r w:rsidRPr="00983E57">
        <w:rPr>
          <w:rFonts w:cs="Times New Roman"/>
          <w:b/>
          <w:bCs/>
          <w:sz w:val="18"/>
          <w:szCs w:val="18"/>
        </w:rPr>
        <w:t>Wright</w:t>
      </w:r>
      <w:r w:rsidRPr="00983E57">
        <w:rPr>
          <w:rFonts w:ascii="Cambria Math" w:hAnsi="Cambria Math" w:cs="Cambria Math"/>
          <w:b/>
          <w:bCs/>
          <w:sz w:val="18"/>
          <w:szCs w:val="18"/>
        </w:rPr>
        <w:t>ʼ</w:t>
      </w:r>
      <w:r w:rsidRPr="00983E57">
        <w:rPr>
          <w:rFonts w:cs="Times New Roman"/>
          <w:b/>
          <w:bCs/>
          <w:sz w:val="18"/>
          <w:szCs w:val="18"/>
        </w:rPr>
        <w:t>s</w:t>
      </w:r>
      <w:proofErr w:type="spellEnd"/>
      <w:r w:rsidRPr="00983E57">
        <w:rPr>
          <w:rFonts w:cs="Times New Roman"/>
          <w:b/>
          <w:bCs/>
          <w:sz w:val="18"/>
          <w:szCs w:val="18"/>
        </w:rPr>
        <w:t xml:space="preserve"> Total Relationship Test = IC</w:t>
      </w:r>
    </w:p>
    <w:p w:rsidR="009A3E91" w:rsidRPr="00983E57" w:rsidRDefault="009A3E91" w:rsidP="009A3E91">
      <w:pPr>
        <w:spacing w:after="0" w:line="240" w:lineRule="auto"/>
        <w:ind w:left="1440"/>
        <w:rPr>
          <w:rFonts w:cs="Times New Roman"/>
          <w:sz w:val="18"/>
          <w:szCs w:val="18"/>
        </w:rPr>
      </w:pPr>
      <w:proofErr w:type="spellStart"/>
      <w:r w:rsidRPr="00983E57">
        <w:rPr>
          <w:rFonts w:cs="Times New Roman"/>
          <w:sz w:val="18"/>
          <w:szCs w:val="18"/>
        </w:rPr>
        <w:t>i</w:t>
      </w:r>
      <w:proofErr w:type="spellEnd"/>
      <w:r w:rsidRPr="00983E57">
        <w:rPr>
          <w:rFonts w:cs="Times New Roman"/>
          <w:sz w:val="18"/>
          <w:szCs w:val="18"/>
        </w:rPr>
        <w:t xml:space="preserve">) </w:t>
      </w:r>
      <w:r w:rsidRPr="00983E57">
        <w:rPr>
          <w:rFonts w:cs="Times New Roman"/>
          <w:b/>
          <w:bCs/>
          <w:sz w:val="18"/>
          <w:szCs w:val="18"/>
        </w:rPr>
        <w:t xml:space="preserve">Control </w:t>
      </w:r>
      <w:r w:rsidRPr="00983E57">
        <w:rPr>
          <w:rFonts w:cs="Times New Roman"/>
          <w:sz w:val="18"/>
          <w:szCs w:val="18"/>
        </w:rPr>
        <w:t xml:space="preserve">– York </w:t>
      </w:r>
      <w:proofErr w:type="gramStart"/>
      <w:r w:rsidRPr="00983E57">
        <w:rPr>
          <w:rFonts w:cs="Times New Roman"/>
          <w:sz w:val="18"/>
          <w:szCs w:val="18"/>
        </w:rPr>
        <w:t>university</w:t>
      </w:r>
      <w:proofErr w:type="gramEnd"/>
      <w:r w:rsidRPr="00983E57">
        <w:rPr>
          <w:rFonts w:cs="Times New Roman"/>
          <w:sz w:val="18"/>
          <w:szCs w:val="18"/>
        </w:rPr>
        <w:t xml:space="preserve"> and professors exercised minimal control over Cavanaugh with regard to supervision, location, and scheduling; he </w:t>
      </w:r>
      <w:proofErr w:type="spellStart"/>
      <w:r w:rsidRPr="00983E57">
        <w:rPr>
          <w:rFonts w:cs="Times New Roman"/>
          <w:sz w:val="18"/>
          <w:szCs w:val="18"/>
        </w:rPr>
        <w:t>wasn</w:t>
      </w:r>
      <w:r w:rsidRPr="00983E57">
        <w:rPr>
          <w:rFonts w:ascii="Cambria Math" w:hAnsi="Cambria Math" w:cs="Cambria Math"/>
          <w:sz w:val="18"/>
          <w:szCs w:val="18"/>
        </w:rPr>
        <w:t>ʼ</w:t>
      </w:r>
      <w:r w:rsidRPr="00983E57">
        <w:rPr>
          <w:rFonts w:cs="Times New Roman"/>
          <w:sz w:val="18"/>
          <w:szCs w:val="18"/>
        </w:rPr>
        <w:t>t</w:t>
      </w:r>
      <w:proofErr w:type="spellEnd"/>
      <w:r w:rsidRPr="00983E57">
        <w:rPr>
          <w:rFonts w:cs="Times New Roman"/>
          <w:sz w:val="18"/>
          <w:szCs w:val="18"/>
        </w:rPr>
        <w:t xml:space="preserve"> a lecturer, only a tutorial leader</w:t>
      </w:r>
    </w:p>
    <w:p w:rsidR="009A3E91" w:rsidRPr="00983E57" w:rsidRDefault="009A3E91" w:rsidP="009A3E91">
      <w:pPr>
        <w:spacing w:after="0" w:line="240" w:lineRule="auto"/>
        <w:ind w:left="1440"/>
        <w:rPr>
          <w:rFonts w:cs="Times New Roman"/>
          <w:sz w:val="18"/>
          <w:szCs w:val="18"/>
        </w:rPr>
      </w:pPr>
      <w:r w:rsidRPr="00983E57">
        <w:rPr>
          <w:rFonts w:cs="Times New Roman"/>
          <w:sz w:val="18"/>
          <w:szCs w:val="18"/>
        </w:rPr>
        <w:t xml:space="preserve">ii) </w:t>
      </w:r>
      <w:r w:rsidRPr="00983E57">
        <w:rPr>
          <w:rFonts w:cs="Times New Roman"/>
          <w:b/>
          <w:bCs/>
          <w:sz w:val="18"/>
          <w:szCs w:val="18"/>
        </w:rPr>
        <w:t xml:space="preserve">Ownership of tools </w:t>
      </w:r>
      <w:r w:rsidRPr="00983E57">
        <w:rPr>
          <w:rFonts w:cs="Times New Roman"/>
          <w:sz w:val="18"/>
          <w:szCs w:val="18"/>
        </w:rPr>
        <w:t>– all his own, not provided by the university</w:t>
      </w:r>
    </w:p>
    <w:p w:rsidR="009A3E91" w:rsidRPr="00983E57" w:rsidRDefault="009A3E91" w:rsidP="009A3E91">
      <w:pPr>
        <w:spacing w:after="0" w:line="240" w:lineRule="auto"/>
        <w:ind w:left="1440"/>
        <w:rPr>
          <w:rFonts w:cs="Times New Roman"/>
          <w:sz w:val="18"/>
          <w:szCs w:val="18"/>
        </w:rPr>
      </w:pPr>
      <w:r w:rsidRPr="00983E57">
        <w:rPr>
          <w:rFonts w:cs="Times New Roman"/>
          <w:b/>
          <w:bCs/>
          <w:sz w:val="18"/>
          <w:szCs w:val="18"/>
        </w:rPr>
        <w:t>iii</w:t>
      </w:r>
      <w:proofErr w:type="gramStart"/>
      <w:r w:rsidRPr="00983E57">
        <w:rPr>
          <w:rFonts w:cs="Times New Roman"/>
          <w:b/>
          <w:bCs/>
          <w:sz w:val="18"/>
          <w:szCs w:val="18"/>
        </w:rPr>
        <w:t>)Chance</w:t>
      </w:r>
      <w:proofErr w:type="gramEnd"/>
      <w:r w:rsidRPr="00983E57">
        <w:rPr>
          <w:rFonts w:cs="Times New Roman"/>
          <w:b/>
          <w:bCs/>
          <w:sz w:val="18"/>
          <w:szCs w:val="18"/>
        </w:rPr>
        <w:t xml:space="preserve"> of profit </w:t>
      </w:r>
      <w:r w:rsidRPr="00983E57">
        <w:rPr>
          <w:rFonts w:cs="Times New Roman"/>
          <w:sz w:val="18"/>
          <w:szCs w:val="18"/>
        </w:rPr>
        <w:t>– some</w:t>
      </w:r>
    </w:p>
    <w:p w:rsidR="009A3E91" w:rsidRPr="00983E57" w:rsidRDefault="009A3E91" w:rsidP="009A3E91">
      <w:pPr>
        <w:spacing w:after="0" w:line="240" w:lineRule="auto"/>
        <w:ind w:left="1440"/>
        <w:rPr>
          <w:rFonts w:cs="Times New Roman"/>
          <w:sz w:val="18"/>
          <w:szCs w:val="18"/>
        </w:rPr>
      </w:pPr>
      <w:proofErr w:type="gramStart"/>
      <w:r w:rsidRPr="00983E57">
        <w:rPr>
          <w:rFonts w:cs="Times New Roman"/>
          <w:sz w:val="18"/>
          <w:szCs w:val="18"/>
        </w:rPr>
        <w:t xml:space="preserve">iv) </w:t>
      </w:r>
      <w:r w:rsidRPr="00983E57">
        <w:rPr>
          <w:rFonts w:cs="Times New Roman"/>
          <w:b/>
          <w:bCs/>
          <w:sz w:val="18"/>
          <w:szCs w:val="18"/>
        </w:rPr>
        <w:t>Risk</w:t>
      </w:r>
      <w:proofErr w:type="gramEnd"/>
      <w:r w:rsidRPr="00983E57">
        <w:rPr>
          <w:rFonts w:cs="Times New Roman"/>
          <w:b/>
          <w:bCs/>
          <w:sz w:val="18"/>
          <w:szCs w:val="18"/>
        </w:rPr>
        <w:t xml:space="preserve"> of loss </w:t>
      </w:r>
      <w:r w:rsidRPr="00983E57">
        <w:rPr>
          <w:rFonts w:cs="Times New Roman"/>
          <w:sz w:val="18"/>
          <w:szCs w:val="18"/>
        </w:rPr>
        <w:t>– some, but depended on how many students he had and dropout rate</w:t>
      </w:r>
    </w:p>
    <w:p w:rsidR="009A3E91" w:rsidRPr="00983E57" w:rsidRDefault="009A3E91" w:rsidP="009A3E91">
      <w:pPr>
        <w:spacing w:after="0" w:line="240" w:lineRule="auto"/>
        <w:ind w:firstLine="720"/>
        <w:rPr>
          <w:rFonts w:cs="Times New Roman"/>
          <w:b/>
          <w:bCs/>
          <w:sz w:val="18"/>
          <w:szCs w:val="18"/>
        </w:rPr>
      </w:pPr>
      <w:proofErr w:type="gramStart"/>
      <w:r w:rsidRPr="00983E57">
        <w:rPr>
          <w:rFonts w:cs="Times New Roman"/>
          <w:b/>
          <w:bCs/>
          <w:sz w:val="18"/>
          <w:szCs w:val="18"/>
        </w:rPr>
        <w:t>b</w:t>
      </w:r>
      <w:proofErr w:type="gramEnd"/>
      <w:r w:rsidRPr="00983E57">
        <w:rPr>
          <w:rFonts w:cs="Times New Roman"/>
          <w:b/>
          <w:bCs/>
          <w:sz w:val="18"/>
          <w:szCs w:val="18"/>
        </w:rPr>
        <w:t xml:space="preserve">) Lord </w:t>
      </w:r>
      <w:proofErr w:type="spellStart"/>
      <w:r w:rsidRPr="00983E57">
        <w:rPr>
          <w:rFonts w:cs="Times New Roman"/>
          <w:b/>
          <w:bCs/>
          <w:sz w:val="18"/>
          <w:szCs w:val="18"/>
        </w:rPr>
        <w:t>Denning</w:t>
      </w:r>
      <w:r w:rsidRPr="00983E57">
        <w:rPr>
          <w:rFonts w:ascii="Cambria Math" w:hAnsi="Cambria Math" w:cs="Cambria Math"/>
          <w:b/>
          <w:bCs/>
          <w:sz w:val="18"/>
          <w:szCs w:val="18"/>
        </w:rPr>
        <w:t>ʼ</w:t>
      </w:r>
      <w:r w:rsidRPr="00983E57">
        <w:rPr>
          <w:rFonts w:cs="Times New Roman"/>
          <w:b/>
          <w:bCs/>
          <w:sz w:val="18"/>
          <w:szCs w:val="18"/>
        </w:rPr>
        <w:t>s</w:t>
      </w:r>
      <w:proofErr w:type="spellEnd"/>
      <w:r w:rsidRPr="00983E57">
        <w:rPr>
          <w:rFonts w:cs="Times New Roman"/>
          <w:b/>
          <w:bCs/>
          <w:sz w:val="18"/>
          <w:szCs w:val="18"/>
        </w:rPr>
        <w:t xml:space="preserve"> Integration Test = IC</w:t>
      </w:r>
    </w:p>
    <w:p w:rsidR="009A3E91" w:rsidRPr="00983E57" w:rsidRDefault="009A3E91" w:rsidP="009A3E91">
      <w:pPr>
        <w:spacing w:after="0" w:line="240" w:lineRule="auto"/>
        <w:ind w:left="1440"/>
        <w:rPr>
          <w:rFonts w:cs="Times New Roman"/>
          <w:sz w:val="18"/>
          <w:szCs w:val="18"/>
        </w:rPr>
      </w:pPr>
      <w:r w:rsidRPr="00983E57">
        <w:rPr>
          <w:rFonts w:cs="Times New Roman"/>
          <w:sz w:val="18"/>
          <w:szCs w:val="18"/>
        </w:rPr>
        <w:t xml:space="preserve">- Work was integrated into </w:t>
      </w:r>
      <w:proofErr w:type="spellStart"/>
      <w:r w:rsidRPr="00983E57">
        <w:rPr>
          <w:rFonts w:cs="Times New Roman"/>
          <w:sz w:val="18"/>
          <w:szCs w:val="18"/>
        </w:rPr>
        <w:t>York</w:t>
      </w:r>
      <w:r w:rsidRPr="00983E57">
        <w:rPr>
          <w:rFonts w:ascii="Cambria Math" w:hAnsi="Cambria Math" w:cs="Cambria Math"/>
          <w:sz w:val="18"/>
          <w:szCs w:val="18"/>
        </w:rPr>
        <w:t>ʼ</w:t>
      </w:r>
      <w:r w:rsidRPr="00983E57">
        <w:rPr>
          <w:rFonts w:cs="Times New Roman"/>
          <w:sz w:val="18"/>
          <w:szCs w:val="18"/>
        </w:rPr>
        <w:t>s</w:t>
      </w:r>
      <w:proofErr w:type="spellEnd"/>
      <w:r w:rsidRPr="00983E57">
        <w:rPr>
          <w:rFonts w:cs="Times New Roman"/>
          <w:sz w:val="18"/>
          <w:szCs w:val="18"/>
        </w:rPr>
        <w:t xml:space="preserve"> work in that York was there to teach and C tutored/marked</w:t>
      </w:r>
    </w:p>
    <w:p w:rsidR="009A3E91" w:rsidRPr="00983E57" w:rsidRDefault="009A3E91" w:rsidP="009A3E91">
      <w:pPr>
        <w:spacing w:after="0" w:line="240" w:lineRule="auto"/>
        <w:ind w:left="1440"/>
        <w:rPr>
          <w:rFonts w:cs="Times New Roman"/>
          <w:sz w:val="18"/>
          <w:szCs w:val="18"/>
        </w:rPr>
      </w:pPr>
      <w:r w:rsidRPr="00983E57">
        <w:rPr>
          <w:rFonts w:cs="Times New Roman"/>
          <w:sz w:val="18"/>
          <w:szCs w:val="18"/>
        </w:rPr>
        <w:t xml:space="preserve">- However, from the </w:t>
      </w:r>
      <w:proofErr w:type="spellStart"/>
      <w:r w:rsidRPr="00983E57">
        <w:rPr>
          <w:rFonts w:cs="Times New Roman"/>
          <w:sz w:val="18"/>
          <w:szCs w:val="18"/>
        </w:rPr>
        <w:t>EE</w:t>
      </w:r>
      <w:r w:rsidRPr="00983E57">
        <w:rPr>
          <w:rFonts w:ascii="Cambria Math" w:hAnsi="Cambria Math" w:cs="Cambria Math"/>
          <w:sz w:val="18"/>
          <w:szCs w:val="18"/>
        </w:rPr>
        <w:t>ʼ</w:t>
      </w:r>
      <w:r w:rsidRPr="00983E57">
        <w:rPr>
          <w:rFonts w:cs="Times New Roman"/>
          <w:sz w:val="18"/>
          <w:szCs w:val="18"/>
        </w:rPr>
        <w:t>s</w:t>
      </w:r>
      <w:proofErr w:type="spellEnd"/>
      <w:r w:rsidRPr="00983E57">
        <w:rPr>
          <w:rFonts w:cs="Times New Roman"/>
          <w:sz w:val="18"/>
          <w:szCs w:val="18"/>
        </w:rPr>
        <w:t xml:space="preserve"> point of view (</w:t>
      </w:r>
      <w:proofErr w:type="spellStart"/>
      <w:r w:rsidRPr="00983E57">
        <w:rPr>
          <w:rFonts w:cs="Times New Roman"/>
          <w:i/>
          <w:iCs/>
          <w:sz w:val="18"/>
          <w:szCs w:val="18"/>
        </w:rPr>
        <w:t>Wiebe</w:t>
      </w:r>
      <w:proofErr w:type="spellEnd"/>
      <w:r w:rsidRPr="00983E57">
        <w:rPr>
          <w:rFonts w:cs="Times New Roman"/>
          <w:sz w:val="18"/>
          <w:szCs w:val="18"/>
        </w:rPr>
        <w:t xml:space="preserve">), </w:t>
      </w:r>
      <w:proofErr w:type="spellStart"/>
      <w:r w:rsidRPr="00983E57">
        <w:rPr>
          <w:rFonts w:cs="Times New Roman"/>
          <w:sz w:val="18"/>
          <w:szCs w:val="18"/>
        </w:rPr>
        <w:t>C</w:t>
      </w:r>
      <w:r w:rsidRPr="00983E57">
        <w:rPr>
          <w:rFonts w:ascii="Cambria Math" w:hAnsi="Cambria Math" w:cs="Cambria Math"/>
          <w:sz w:val="18"/>
          <w:szCs w:val="18"/>
        </w:rPr>
        <w:t>ʼ</w:t>
      </w:r>
      <w:r w:rsidRPr="00983E57">
        <w:rPr>
          <w:rFonts w:cs="Times New Roman"/>
          <w:sz w:val="18"/>
          <w:szCs w:val="18"/>
        </w:rPr>
        <w:t>s</w:t>
      </w:r>
      <w:proofErr w:type="spellEnd"/>
      <w:r w:rsidRPr="00983E57">
        <w:rPr>
          <w:rFonts w:cs="Times New Roman"/>
          <w:sz w:val="18"/>
          <w:szCs w:val="18"/>
        </w:rPr>
        <w:t xml:space="preserve"> work was not an integral part of the business, as York </w:t>
      </w:r>
      <w:proofErr w:type="spellStart"/>
      <w:r w:rsidRPr="00983E57">
        <w:rPr>
          <w:rFonts w:cs="Times New Roman"/>
          <w:sz w:val="18"/>
          <w:szCs w:val="18"/>
        </w:rPr>
        <w:t>could</w:t>
      </w:r>
      <w:r w:rsidRPr="00983E57">
        <w:rPr>
          <w:rFonts w:ascii="Cambria Math" w:hAnsi="Cambria Math" w:cs="Cambria Math"/>
          <w:sz w:val="18"/>
          <w:szCs w:val="18"/>
        </w:rPr>
        <w:t>ʼ</w:t>
      </w:r>
      <w:r w:rsidRPr="00983E57">
        <w:rPr>
          <w:rFonts w:cs="Times New Roman"/>
          <w:sz w:val="18"/>
          <w:szCs w:val="18"/>
        </w:rPr>
        <w:t>ve</w:t>
      </w:r>
      <w:proofErr w:type="spellEnd"/>
      <w:r w:rsidRPr="00983E57">
        <w:rPr>
          <w:rFonts w:cs="Times New Roman"/>
          <w:sz w:val="18"/>
          <w:szCs w:val="18"/>
        </w:rPr>
        <w:t xml:space="preserve"> hired somebody else and C was free to hire somebody else</w:t>
      </w:r>
    </w:p>
    <w:p w:rsidR="009A3E91" w:rsidRPr="00983E57" w:rsidRDefault="009A3E91" w:rsidP="009A3E91">
      <w:pPr>
        <w:spacing w:after="0" w:line="240" w:lineRule="auto"/>
        <w:rPr>
          <w:rFonts w:cs="Times New Roman"/>
          <w:b/>
          <w:bCs/>
          <w:sz w:val="18"/>
          <w:szCs w:val="18"/>
        </w:rPr>
      </w:pPr>
      <w:r w:rsidRPr="00983E57">
        <w:rPr>
          <w:rFonts w:cs="Times New Roman"/>
          <w:b/>
          <w:bCs/>
          <w:sz w:val="18"/>
          <w:szCs w:val="18"/>
        </w:rPr>
        <w:t>c) “Specific Results” test = IC</w:t>
      </w:r>
    </w:p>
    <w:p w:rsidR="009A3E91" w:rsidRPr="00983E57" w:rsidRDefault="009A3E91" w:rsidP="009A3E91">
      <w:pPr>
        <w:spacing w:after="0" w:line="240" w:lineRule="auto"/>
        <w:ind w:firstLine="720"/>
        <w:rPr>
          <w:rFonts w:cs="Times New Roman"/>
          <w:sz w:val="18"/>
          <w:szCs w:val="18"/>
        </w:rPr>
      </w:pPr>
      <w:r w:rsidRPr="00983E57">
        <w:rPr>
          <w:rFonts w:cs="Times New Roman"/>
          <w:sz w:val="18"/>
          <w:szCs w:val="18"/>
        </w:rPr>
        <w:t>- Relationship finished after a specific task…</w:t>
      </w:r>
      <w:proofErr w:type="spellStart"/>
      <w:r w:rsidRPr="00983E57">
        <w:rPr>
          <w:rFonts w:cs="Times New Roman"/>
          <w:sz w:val="18"/>
          <w:szCs w:val="18"/>
        </w:rPr>
        <w:t>ie</w:t>
      </w:r>
      <w:proofErr w:type="spellEnd"/>
      <w:r w:rsidRPr="00983E57">
        <w:rPr>
          <w:rFonts w:cs="Times New Roman"/>
          <w:sz w:val="18"/>
          <w:szCs w:val="18"/>
        </w:rPr>
        <w:t>: finished marking and tutorials were over</w:t>
      </w:r>
    </w:p>
    <w:p w:rsidR="009A3E91" w:rsidRPr="00983E57" w:rsidRDefault="009A3E91" w:rsidP="009A3E91">
      <w:pPr>
        <w:spacing w:after="0" w:line="240" w:lineRule="auto"/>
        <w:ind w:left="720"/>
        <w:rPr>
          <w:rFonts w:cs="Times New Roman"/>
          <w:sz w:val="18"/>
          <w:szCs w:val="18"/>
        </w:rPr>
      </w:pPr>
      <w:r w:rsidRPr="00983E57">
        <w:rPr>
          <w:rFonts w:cs="Times New Roman"/>
          <w:sz w:val="18"/>
          <w:szCs w:val="18"/>
        </w:rPr>
        <w:lastRenderedPageBreak/>
        <w:t xml:space="preserve">- After this, C ended any relationship with </w:t>
      </w:r>
      <w:proofErr w:type="gramStart"/>
      <w:r w:rsidRPr="00983E57">
        <w:rPr>
          <w:rFonts w:cs="Times New Roman"/>
          <w:sz w:val="18"/>
          <w:szCs w:val="18"/>
        </w:rPr>
        <w:t>York,</w:t>
      </w:r>
      <w:proofErr w:type="gramEnd"/>
      <w:r w:rsidRPr="00983E57">
        <w:rPr>
          <w:rFonts w:cs="Times New Roman"/>
          <w:sz w:val="18"/>
          <w:szCs w:val="18"/>
        </w:rPr>
        <w:t xml:space="preserve"> C would have to go back and </w:t>
      </w:r>
      <w:proofErr w:type="spellStart"/>
      <w:r w:rsidRPr="00983E57">
        <w:rPr>
          <w:rFonts w:cs="Times New Roman"/>
          <w:sz w:val="18"/>
          <w:szCs w:val="18"/>
        </w:rPr>
        <w:t>resolicit</w:t>
      </w:r>
      <w:proofErr w:type="spellEnd"/>
      <w:r w:rsidRPr="00983E57">
        <w:rPr>
          <w:rFonts w:cs="Times New Roman"/>
          <w:sz w:val="18"/>
          <w:szCs w:val="18"/>
        </w:rPr>
        <w:t xml:space="preserve"> another K or renegotiate a new relationship as he </w:t>
      </w:r>
      <w:proofErr w:type="spellStart"/>
      <w:r w:rsidRPr="00983E57">
        <w:rPr>
          <w:rFonts w:cs="Times New Roman"/>
          <w:sz w:val="18"/>
          <w:szCs w:val="18"/>
        </w:rPr>
        <w:t>didn</w:t>
      </w:r>
      <w:r w:rsidRPr="00983E57">
        <w:rPr>
          <w:rFonts w:ascii="Cambria Math" w:hAnsi="Cambria Math" w:cs="Cambria Math"/>
          <w:sz w:val="18"/>
          <w:szCs w:val="18"/>
        </w:rPr>
        <w:t>ʼ</w:t>
      </w:r>
      <w:r w:rsidRPr="00983E57">
        <w:rPr>
          <w:rFonts w:cs="Times New Roman"/>
          <w:sz w:val="18"/>
          <w:szCs w:val="18"/>
        </w:rPr>
        <w:t>t</w:t>
      </w:r>
      <w:proofErr w:type="spellEnd"/>
      <w:r w:rsidRPr="00983E57">
        <w:rPr>
          <w:rFonts w:cs="Times New Roman"/>
          <w:sz w:val="18"/>
          <w:szCs w:val="18"/>
        </w:rPr>
        <w:t xml:space="preserve"> have tenure</w:t>
      </w:r>
    </w:p>
    <w:p w:rsidR="009A3E91" w:rsidRPr="00983E57" w:rsidRDefault="009A3E91" w:rsidP="009A3E91">
      <w:pPr>
        <w:spacing w:after="0" w:line="240" w:lineRule="auto"/>
        <w:rPr>
          <w:rFonts w:cs="Times New Roman"/>
          <w:b/>
          <w:bCs/>
          <w:sz w:val="18"/>
          <w:szCs w:val="18"/>
        </w:rPr>
      </w:pPr>
      <w:r w:rsidRPr="00983E57">
        <w:rPr>
          <w:rFonts w:cs="Times New Roman"/>
          <w:b/>
          <w:bCs/>
          <w:sz w:val="18"/>
          <w:szCs w:val="18"/>
        </w:rPr>
        <w:t>Ruling: The issuance of T-4 is not determinative of whether a worker is an EE or an IC; instead, it is for Courts rather than the ER to determine whether income is income from employment</w:t>
      </w:r>
    </w:p>
    <w:p w:rsidR="009A3E91" w:rsidRPr="00983E57" w:rsidRDefault="009A3E91" w:rsidP="009A3E91">
      <w:pPr>
        <w:rPr>
          <w:sz w:val="18"/>
          <w:szCs w:val="18"/>
        </w:rPr>
      </w:pPr>
    </w:p>
    <w:p w:rsidR="0091194B" w:rsidRPr="00983E57" w:rsidRDefault="0091194B" w:rsidP="0091194B">
      <w:pPr>
        <w:pStyle w:val="Heading3"/>
        <w:rPr>
          <w:sz w:val="18"/>
          <w:szCs w:val="18"/>
        </w:rPr>
      </w:pPr>
      <w:bookmarkStart w:id="143" w:name="_Toc322605965"/>
      <w:r w:rsidRPr="00983E57">
        <w:rPr>
          <w:sz w:val="18"/>
          <w:szCs w:val="18"/>
        </w:rPr>
        <w:t>Curran v. M.N.R. [1959 SCC]</w:t>
      </w:r>
      <w:bookmarkEnd w:id="143"/>
    </w:p>
    <w:p w:rsidR="0091194B" w:rsidRPr="00983E57" w:rsidRDefault="0091194B" w:rsidP="0091194B">
      <w:pPr>
        <w:spacing w:after="0" w:line="240" w:lineRule="auto"/>
        <w:rPr>
          <w:rFonts w:cs="Times New Roman"/>
          <w:b/>
          <w:bCs/>
          <w:sz w:val="18"/>
          <w:szCs w:val="18"/>
        </w:rPr>
      </w:pPr>
      <w:r w:rsidRPr="00983E57">
        <w:rPr>
          <w:rFonts w:cs="Times New Roman"/>
          <w:b/>
          <w:bCs/>
          <w:sz w:val="18"/>
          <w:szCs w:val="18"/>
        </w:rPr>
        <w:t xml:space="preserve">Facts: </w:t>
      </w:r>
      <w:r w:rsidRPr="00983E57">
        <w:rPr>
          <w:rFonts w:cs="Times New Roman"/>
          <w:sz w:val="18"/>
          <w:szCs w:val="18"/>
        </w:rPr>
        <w:t>Curran, received $250,000 from</w:t>
      </w:r>
      <w:r w:rsidRPr="00983E57">
        <w:rPr>
          <w:rFonts w:cs="Times New Roman"/>
          <w:b/>
          <w:bCs/>
          <w:sz w:val="18"/>
          <w:szCs w:val="18"/>
        </w:rPr>
        <w:t xml:space="preserve"> </w:t>
      </w:r>
      <w:r w:rsidRPr="00983E57">
        <w:rPr>
          <w:rFonts w:cs="Times New Roman"/>
          <w:sz w:val="18"/>
          <w:szCs w:val="18"/>
        </w:rPr>
        <w:t xml:space="preserve">Brown, a substantial share of another company, as an “inducement payment” to leave IO for another company. C claimed the money represented a capital receipt and not income, as the agreement was to provide compensation for loss or relinquishment of a source of income. </w:t>
      </w:r>
    </w:p>
    <w:p w:rsidR="0091194B" w:rsidRPr="00983E57" w:rsidRDefault="0091194B" w:rsidP="0091194B">
      <w:pPr>
        <w:spacing w:after="0" w:line="240" w:lineRule="auto"/>
        <w:rPr>
          <w:rFonts w:cs="Times New Roman"/>
          <w:sz w:val="18"/>
          <w:szCs w:val="18"/>
        </w:rPr>
      </w:pPr>
      <w:r w:rsidRPr="00983E57">
        <w:rPr>
          <w:rFonts w:cs="Times New Roman"/>
          <w:b/>
          <w:bCs/>
          <w:sz w:val="18"/>
          <w:szCs w:val="18"/>
        </w:rPr>
        <w:t xml:space="preserve">Issue: </w:t>
      </w:r>
      <w:r w:rsidRPr="00983E57">
        <w:rPr>
          <w:rFonts w:cs="Times New Roman"/>
          <w:sz w:val="18"/>
          <w:szCs w:val="18"/>
        </w:rPr>
        <w:t xml:space="preserve">Was the inducement payment income or capital? If income, was it taxable under </w:t>
      </w:r>
      <w:proofErr w:type="gramStart"/>
      <w:r w:rsidRPr="00983E57">
        <w:rPr>
          <w:rFonts w:cs="Times New Roman"/>
          <w:b/>
          <w:bCs/>
          <w:sz w:val="18"/>
          <w:szCs w:val="18"/>
        </w:rPr>
        <w:t>s.6(</w:t>
      </w:r>
      <w:proofErr w:type="gramEnd"/>
      <w:r w:rsidRPr="00983E57">
        <w:rPr>
          <w:rFonts w:cs="Times New Roman"/>
          <w:b/>
          <w:bCs/>
          <w:sz w:val="18"/>
          <w:szCs w:val="18"/>
        </w:rPr>
        <w:t xml:space="preserve">3) </w:t>
      </w:r>
      <w:r w:rsidRPr="00983E57">
        <w:rPr>
          <w:rFonts w:cs="Times New Roman"/>
          <w:sz w:val="18"/>
          <w:szCs w:val="18"/>
        </w:rPr>
        <w:t xml:space="preserve">of the </w:t>
      </w:r>
      <w:r w:rsidRPr="00983E57">
        <w:rPr>
          <w:rFonts w:cs="Times New Roman"/>
          <w:i/>
          <w:iCs/>
          <w:sz w:val="18"/>
          <w:szCs w:val="18"/>
        </w:rPr>
        <w:t>ITA</w:t>
      </w:r>
      <w:r w:rsidRPr="00983E57">
        <w:rPr>
          <w:rFonts w:cs="Times New Roman"/>
          <w:sz w:val="18"/>
          <w:szCs w:val="18"/>
        </w:rPr>
        <w:t>?</w:t>
      </w:r>
    </w:p>
    <w:p w:rsidR="00CE3B46" w:rsidRPr="00CE3B46" w:rsidRDefault="00CE3B46" w:rsidP="0091194B">
      <w:pPr>
        <w:spacing w:after="0" w:line="240" w:lineRule="auto"/>
        <w:rPr>
          <w:rFonts w:cs="Times New Roman"/>
          <w:bCs/>
          <w:sz w:val="18"/>
          <w:szCs w:val="18"/>
        </w:rPr>
      </w:pPr>
      <w:r>
        <w:rPr>
          <w:rFonts w:cs="Times New Roman"/>
          <w:b/>
          <w:bCs/>
          <w:sz w:val="18"/>
          <w:szCs w:val="18"/>
        </w:rPr>
        <w:t>Issue:</w:t>
      </w:r>
      <w:r>
        <w:rPr>
          <w:rFonts w:cs="Times New Roman"/>
          <w:bCs/>
          <w:sz w:val="18"/>
          <w:szCs w:val="18"/>
        </w:rPr>
        <w:t xml:space="preserve"> are signing bonuses taxable?</w:t>
      </w:r>
    </w:p>
    <w:p w:rsidR="00CE3B46" w:rsidRDefault="00CE3B46" w:rsidP="0091194B">
      <w:pPr>
        <w:spacing w:after="0" w:line="240" w:lineRule="auto"/>
        <w:rPr>
          <w:rFonts w:cs="Times New Roman"/>
          <w:b/>
          <w:bCs/>
          <w:sz w:val="18"/>
          <w:szCs w:val="18"/>
        </w:rPr>
      </w:pPr>
      <w:r>
        <w:rPr>
          <w:rFonts w:cs="Times New Roman"/>
          <w:b/>
          <w:bCs/>
          <w:sz w:val="18"/>
          <w:szCs w:val="18"/>
        </w:rPr>
        <w:t>Reasoning</w:t>
      </w:r>
      <w:r w:rsidR="0091194B" w:rsidRPr="00983E57">
        <w:rPr>
          <w:rFonts w:cs="Times New Roman"/>
          <w:b/>
          <w:bCs/>
          <w:sz w:val="18"/>
          <w:szCs w:val="18"/>
        </w:rPr>
        <w:t xml:space="preserve">: </w:t>
      </w:r>
      <w:r>
        <w:rPr>
          <w:rFonts w:cs="Times New Roman"/>
          <w:sz w:val="18"/>
          <w:szCs w:val="18"/>
        </w:rPr>
        <w:t xml:space="preserve">Yes. </w:t>
      </w:r>
      <w:r w:rsidR="0091194B" w:rsidRPr="00983E57">
        <w:rPr>
          <w:rFonts w:cs="Times New Roman"/>
          <w:sz w:val="18"/>
          <w:szCs w:val="18"/>
        </w:rPr>
        <w:t xml:space="preserve">, payment classified as income from employment and therefore taxable under </w:t>
      </w:r>
      <w:proofErr w:type="gramStart"/>
      <w:r w:rsidR="0091194B" w:rsidRPr="00983E57">
        <w:rPr>
          <w:rFonts w:cs="Times New Roman"/>
          <w:b/>
          <w:bCs/>
          <w:sz w:val="18"/>
          <w:szCs w:val="18"/>
        </w:rPr>
        <w:t>s.6(</w:t>
      </w:r>
      <w:proofErr w:type="gramEnd"/>
      <w:r w:rsidR="0091194B" w:rsidRPr="00983E57">
        <w:rPr>
          <w:rFonts w:cs="Times New Roman"/>
          <w:b/>
          <w:bCs/>
          <w:sz w:val="18"/>
          <w:szCs w:val="18"/>
        </w:rPr>
        <w:t>3)</w:t>
      </w:r>
      <w:r w:rsidR="0091194B" w:rsidRPr="00983E57">
        <w:rPr>
          <w:rFonts w:cs="Times New Roman"/>
          <w:sz w:val="18"/>
          <w:szCs w:val="18"/>
        </w:rPr>
        <w:t xml:space="preserve"> R</w:t>
      </w:r>
      <w:r w:rsidR="0091194B" w:rsidRPr="00983E57">
        <w:rPr>
          <w:rFonts w:cs="Times New Roman"/>
          <w:b/>
          <w:bCs/>
          <w:sz w:val="18"/>
          <w:szCs w:val="18"/>
        </w:rPr>
        <w:t xml:space="preserve">emuneration for (future) services. </w:t>
      </w:r>
    </w:p>
    <w:p w:rsidR="0091194B" w:rsidRPr="00983E57" w:rsidRDefault="0091194B" w:rsidP="0091194B">
      <w:pPr>
        <w:spacing w:after="0" w:line="240" w:lineRule="auto"/>
        <w:rPr>
          <w:rFonts w:cs="Times New Roman"/>
          <w:sz w:val="18"/>
          <w:szCs w:val="18"/>
        </w:rPr>
      </w:pPr>
      <w:r w:rsidRPr="00983E57">
        <w:rPr>
          <w:rFonts w:cs="Times New Roman"/>
          <w:sz w:val="18"/>
          <w:szCs w:val="18"/>
        </w:rPr>
        <w:t xml:space="preserve">- Even though the payment </w:t>
      </w:r>
      <w:proofErr w:type="spellStart"/>
      <w:r w:rsidRPr="00983E57">
        <w:rPr>
          <w:rFonts w:cs="Times New Roman"/>
          <w:sz w:val="18"/>
          <w:szCs w:val="18"/>
        </w:rPr>
        <w:t>didn</w:t>
      </w:r>
      <w:r w:rsidRPr="00983E57">
        <w:rPr>
          <w:rFonts w:ascii="Cambria Math" w:hAnsi="Cambria Math" w:cs="Cambria Math"/>
          <w:sz w:val="18"/>
          <w:szCs w:val="18"/>
        </w:rPr>
        <w:t>ʼ</w:t>
      </w:r>
      <w:r w:rsidRPr="00983E57">
        <w:rPr>
          <w:rFonts w:cs="Times New Roman"/>
          <w:sz w:val="18"/>
          <w:szCs w:val="18"/>
        </w:rPr>
        <w:t>t</w:t>
      </w:r>
      <w:proofErr w:type="spellEnd"/>
      <w:r w:rsidRPr="00983E57">
        <w:rPr>
          <w:rFonts w:cs="Times New Roman"/>
          <w:sz w:val="18"/>
          <w:szCs w:val="18"/>
        </w:rPr>
        <w:t xml:space="preserve"> specifically fall under the </w:t>
      </w:r>
      <w:proofErr w:type="gramStart"/>
      <w:r w:rsidRPr="00983E57">
        <w:rPr>
          <w:rFonts w:cs="Times New Roman"/>
          <w:b/>
          <w:bCs/>
          <w:sz w:val="18"/>
          <w:szCs w:val="18"/>
        </w:rPr>
        <w:t>s.6(</w:t>
      </w:r>
      <w:proofErr w:type="gramEnd"/>
      <w:r w:rsidRPr="00983E57">
        <w:rPr>
          <w:rFonts w:cs="Times New Roman"/>
          <w:b/>
          <w:bCs/>
          <w:sz w:val="18"/>
          <w:szCs w:val="18"/>
        </w:rPr>
        <w:t xml:space="preserve">3) </w:t>
      </w:r>
      <w:r w:rsidRPr="00983E57">
        <w:rPr>
          <w:rFonts w:cs="Times New Roman"/>
          <w:sz w:val="18"/>
          <w:szCs w:val="18"/>
        </w:rPr>
        <w:t>definition, the payment from the ER was still considered remuneration, and thus was income from a source (employment)</w:t>
      </w:r>
    </w:p>
    <w:p w:rsidR="0091194B" w:rsidRPr="00983E57" w:rsidRDefault="0091194B" w:rsidP="0091194B">
      <w:pPr>
        <w:spacing w:after="0" w:line="240" w:lineRule="auto"/>
        <w:rPr>
          <w:rFonts w:cs="Times New Roman"/>
          <w:sz w:val="18"/>
          <w:szCs w:val="18"/>
        </w:rPr>
      </w:pPr>
      <w:r w:rsidRPr="00983E57">
        <w:rPr>
          <w:rFonts w:cs="Times New Roman"/>
          <w:sz w:val="18"/>
          <w:szCs w:val="18"/>
        </w:rPr>
        <w:t xml:space="preserve">- Result of the decisions is that Brown </w:t>
      </w:r>
      <w:proofErr w:type="spellStart"/>
      <w:r w:rsidRPr="00983E57">
        <w:rPr>
          <w:rFonts w:cs="Times New Roman"/>
          <w:sz w:val="18"/>
          <w:szCs w:val="18"/>
        </w:rPr>
        <w:t>couldn</w:t>
      </w:r>
      <w:r w:rsidRPr="00983E57">
        <w:rPr>
          <w:rFonts w:ascii="Cambria Math" w:hAnsi="Cambria Math" w:cs="Cambria Math"/>
          <w:sz w:val="18"/>
          <w:szCs w:val="18"/>
        </w:rPr>
        <w:t>ʼ</w:t>
      </w:r>
      <w:r w:rsidRPr="00983E57">
        <w:rPr>
          <w:rFonts w:cs="Times New Roman"/>
          <w:sz w:val="18"/>
          <w:szCs w:val="18"/>
        </w:rPr>
        <w:t>t</w:t>
      </w:r>
      <w:proofErr w:type="spellEnd"/>
      <w:r w:rsidRPr="00983E57">
        <w:rPr>
          <w:rFonts w:cs="Times New Roman"/>
          <w:sz w:val="18"/>
          <w:szCs w:val="18"/>
        </w:rPr>
        <w:t xml:space="preserve"> deduct the “inducement payment” as an expense; rather, C was taxed on the compensation.</w:t>
      </w:r>
    </w:p>
    <w:p w:rsidR="0091194B" w:rsidRPr="00983E57" w:rsidRDefault="0091194B" w:rsidP="0091194B">
      <w:pPr>
        <w:spacing w:after="0" w:line="240" w:lineRule="auto"/>
        <w:rPr>
          <w:rFonts w:cs="Times New Roman"/>
          <w:b/>
          <w:bCs/>
          <w:sz w:val="18"/>
          <w:szCs w:val="18"/>
        </w:rPr>
      </w:pPr>
      <w:r w:rsidRPr="00983E57">
        <w:rPr>
          <w:rFonts w:cs="Times New Roman"/>
          <w:b/>
          <w:bCs/>
          <w:sz w:val="18"/>
          <w:szCs w:val="18"/>
        </w:rPr>
        <w:t>Ruling: Where a signing bonus-style payment is made to induce a person into a subsequent employment agreement, and not to acquire the rights of the EE against the current ER or strictly as compensation for loss of a future pension, the payment is categorized as income</w:t>
      </w:r>
    </w:p>
    <w:p w:rsidR="001050F9" w:rsidRPr="00983E57" w:rsidRDefault="001050F9" w:rsidP="001050F9">
      <w:pPr>
        <w:pStyle w:val="Heading3"/>
        <w:rPr>
          <w:rFonts w:eastAsia="Times New Roman"/>
          <w:sz w:val="18"/>
          <w:szCs w:val="18"/>
          <w:lang w:eastAsia="en-CA"/>
        </w:rPr>
      </w:pPr>
      <w:bookmarkStart w:id="144" w:name="_Toc322605966"/>
      <w:r w:rsidRPr="00983E57">
        <w:rPr>
          <w:rFonts w:eastAsia="Times New Roman"/>
          <w:sz w:val="18"/>
          <w:szCs w:val="18"/>
          <w:lang w:eastAsia="en-CA"/>
        </w:rPr>
        <w:t>Tenant v Smith HL 1892</w:t>
      </w:r>
      <w:bookmarkEnd w:id="144"/>
    </w:p>
    <w:p w:rsidR="001050F9" w:rsidRPr="00983E57" w:rsidRDefault="001050F9" w:rsidP="001050F9">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Facts:</w:t>
      </w:r>
      <w:r w:rsidRPr="00983E57">
        <w:rPr>
          <w:rFonts w:eastAsia="Times New Roman" w:cs="Times New Roman"/>
          <w:sz w:val="18"/>
          <w:szCs w:val="18"/>
          <w:lang w:eastAsia="en-CA"/>
        </w:rPr>
        <w:t xml:space="preserve"> Bank required employee to live on bank premise for when customers came to deposit after hours. Lived there rent free</w:t>
      </w:r>
    </w:p>
    <w:p w:rsidR="001050F9" w:rsidRPr="00983E57" w:rsidRDefault="001050F9" w:rsidP="001050F9">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Issue:</w:t>
      </w:r>
      <w:r w:rsidRPr="00983E57">
        <w:rPr>
          <w:rFonts w:eastAsia="Times New Roman" w:cs="Times New Roman"/>
          <w:sz w:val="18"/>
          <w:szCs w:val="18"/>
          <w:lang w:eastAsia="en-CA"/>
        </w:rPr>
        <w:t xml:space="preserve"> taxable benefit?</w:t>
      </w:r>
    </w:p>
    <w:p w:rsidR="001050F9" w:rsidRPr="00983E57" w:rsidRDefault="001050F9" w:rsidP="001050F9">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Reasoning:</w:t>
      </w:r>
      <w:r w:rsidRPr="00983E57">
        <w:rPr>
          <w:rFonts w:eastAsia="Times New Roman" w:cs="Times New Roman"/>
          <w:sz w:val="18"/>
          <w:szCs w:val="18"/>
          <w:lang w:eastAsia="en-CA"/>
        </w:rPr>
        <w:t xml:space="preserve"> No</w:t>
      </w:r>
    </w:p>
    <w:p w:rsidR="001050F9" w:rsidRPr="00983E57" w:rsidRDefault="001050F9" w:rsidP="00D64016">
      <w:pPr>
        <w:numPr>
          <w:ilvl w:val="0"/>
          <w:numId w:val="12"/>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 w:val="18"/>
          <w:szCs w:val="18"/>
          <w:lang w:eastAsia="en-CA"/>
        </w:rPr>
      </w:pPr>
      <w:r w:rsidRPr="00983E57">
        <w:rPr>
          <w:rFonts w:eastAsia="Times New Roman" w:cs="Times New Roman"/>
          <w:sz w:val="18"/>
          <w:szCs w:val="18"/>
          <w:lang w:eastAsia="en-CA"/>
        </w:rPr>
        <w:t>It was for the benefit of the bank not the employee</w:t>
      </w:r>
    </w:p>
    <w:p w:rsidR="001050F9" w:rsidRPr="00983E57" w:rsidRDefault="001050F9" w:rsidP="001050F9">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r w:rsidRPr="00983E57">
        <w:rPr>
          <w:rFonts w:eastAsia="Times New Roman" w:cs="Times New Roman"/>
          <w:b/>
          <w:sz w:val="18"/>
          <w:szCs w:val="18"/>
          <w:lang w:eastAsia="en-CA"/>
        </w:rPr>
        <w:t xml:space="preserve">Ratio: Only money or what is convertible into money can constitute income (rule in England). Ask who gets the benefit? </w:t>
      </w:r>
      <w:proofErr w:type="gramStart"/>
      <w:r w:rsidRPr="00983E57">
        <w:rPr>
          <w:rFonts w:eastAsia="Times New Roman" w:cs="Times New Roman"/>
          <w:b/>
          <w:sz w:val="18"/>
          <w:szCs w:val="18"/>
          <w:lang w:eastAsia="en-CA"/>
        </w:rPr>
        <w:t>If employer</w:t>
      </w:r>
      <w:r w:rsidRPr="00983E57">
        <w:rPr>
          <w:rFonts w:eastAsia="Times New Roman" w:cs="Times New Roman"/>
          <w:b/>
          <w:sz w:val="18"/>
          <w:szCs w:val="18"/>
          <w:lang w:eastAsia="en-CA"/>
        </w:rPr>
        <w:sym w:font="Wingdings" w:char="F0E0"/>
      </w:r>
      <w:r w:rsidRPr="00983E57">
        <w:rPr>
          <w:rFonts w:eastAsia="Times New Roman" w:cs="Times New Roman"/>
          <w:b/>
          <w:sz w:val="18"/>
          <w:szCs w:val="18"/>
          <w:lang w:eastAsia="en-CA"/>
        </w:rPr>
        <w:t>Tax free.</w:t>
      </w:r>
      <w:proofErr w:type="gramEnd"/>
      <w:r w:rsidRPr="00983E57">
        <w:rPr>
          <w:rFonts w:eastAsia="Times New Roman" w:cs="Times New Roman"/>
          <w:b/>
          <w:sz w:val="18"/>
          <w:szCs w:val="18"/>
          <w:lang w:eastAsia="en-CA"/>
        </w:rPr>
        <w:t xml:space="preserve"> If employee</w:t>
      </w:r>
      <w:r w:rsidRPr="00983E57">
        <w:rPr>
          <w:rFonts w:eastAsia="Times New Roman" w:cs="Times New Roman"/>
          <w:b/>
          <w:sz w:val="18"/>
          <w:szCs w:val="18"/>
          <w:lang w:eastAsia="en-CA"/>
        </w:rPr>
        <w:sym w:font="Wingdings" w:char="F0E0"/>
      </w:r>
      <w:r w:rsidRPr="00983E57">
        <w:rPr>
          <w:rFonts w:eastAsia="Times New Roman" w:cs="Times New Roman"/>
          <w:b/>
          <w:sz w:val="18"/>
          <w:szCs w:val="18"/>
          <w:lang w:eastAsia="en-CA"/>
        </w:rPr>
        <w:t>taxable income from employment</w:t>
      </w:r>
    </w:p>
    <w:p w:rsidR="001050F9" w:rsidRPr="00983E57" w:rsidRDefault="001050F9" w:rsidP="009A3E91">
      <w:pPr>
        <w:rPr>
          <w:b/>
          <w:sz w:val="18"/>
          <w:szCs w:val="18"/>
        </w:rPr>
      </w:pPr>
    </w:p>
    <w:p w:rsidR="00474197" w:rsidRPr="00983E57" w:rsidRDefault="00474197" w:rsidP="00474197">
      <w:pPr>
        <w:pStyle w:val="Heading3"/>
        <w:rPr>
          <w:sz w:val="18"/>
          <w:szCs w:val="18"/>
        </w:rPr>
      </w:pPr>
      <w:bookmarkStart w:id="145" w:name="_Toc322605967"/>
      <w:proofErr w:type="spellStart"/>
      <w:proofErr w:type="gramStart"/>
      <w:r w:rsidRPr="00983E57">
        <w:rPr>
          <w:sz w:val="18"/>
          <w:szCs w:val="18"/>
        </w:rPr>
        <w:t>Sorin</w:t>
      </w:r>
      <w:proofErr w:type="spellEnd"/>
      <w:r w:rsidRPr="00983E57">
        <w:rPr>
          <w:sz w:val="18"/>
          <w:szCs w:val="18"/>
        </w:rPr>
        <w:t xml:space="preserve"> v. M.N.R. [1964] Tax.</w:t>
      </w:r>
      <w:proofErr w:type="gramEnd"/>
      <w:r w:rsidRPr="00983E57">
        <w:rPr>
          <w:sz w:val="18"/>
          <w:szCs w:val="18"/>
        </w:rPr>
        <w:t xml:space="preserve"> AB</w:t>
      </w:r>
      <w:bookmarkEnd w:id="145"/>
      <w:r w:rsidRPr="00983E57">
        <w:rPr>
          <w:sz w:val="18"/>
          <w:szCs w:val="18"/>
        </w:rPr>
        <w:t xml:space="preserve"> </w:t>
      </w:r>
    </w:p>
    <w:p w:rsidR="00474197" w:rsidRPr="00CE3B46" w:rsidRDefault="00474197" w:rsidP="00474197">
      <w:pPr>
        <w:spacing w:after="0" w:line="240" w:lineRule="auto"/>
        <w:rPr>
          <w:rFonts w:cs="Times New Roman"/>
          <w:b/>
          <w:bCs/>
          <w:sz w:val="18"/>
          <w:szCs w:val="18"/>
        </w:rPr>
      </w:pPr>
      <w:r w:rsidRPr="00983E57">
        <w:rPr>
          <w:rFonts w:cs="Times New Roman"/>
          <w:b/>
          <w:bCs/>
          <w:sz w:val="18"/>
          <w:szCs w:val="18"/>
        </w:rPr>
        <w:t xml:space="preserve">Facts: </w:t>
      </w:r>
      <w:proofErr w:type="spellStart"/>
      <w:r w:rsidRPr="00983E57">
        <w:rPr>
          <w:rFonts w:cs="Times New Roman"/>
          <w:sz w:val="18"/>
          <w:szCs w:val="18"/>
        </w:rPr>
        <w:t>Sorin</w:t>
      </w:r>
      <w:proofErr w:type="spellEnd"/>
      <w:r w:rsidRPr="00983E57">
        <w:rPr>
          <w:rFonts w:cs="Times New Roman"/>
          <w:sz w:val="18"/>
          <w:szCs w:val="18"/>
        </w:rPr>
        <w:t>, who lived with his brother, was a partner running a hotel with a bar; his duty was to</w:t>
      </w:r>
      <w:r w:rsidR="00CE3B46">
        <w:rPr>
          <w:rFonts w:cs="Times New Roman"/>
          <w:b/>
          <w:bCs/>
          <w:sz w:val="18"/>
          <w:szCs w:val="18"/>
        </w:rPr>
        <w:t xml:space="preserve"> </w:t>
      </w:r>
      <w:r w:rsidRPr="00983E57">
        <w:rPr>
          <w:rFonts w:cs="Times New Roman"/>
          <w:sz w:val="18"/>
          <w:szCs w:val="18"/>
        </w:rPr>
        <w:t>manage the bar and rent out the rooms. He stayed at the hotel until 4 am to close up the bar and also worked very long and awkward hours. He often took afternoon naps in a hotel room mainly used for storage. MNR taxed S on the benefit (“lodging”) for use of the room at half the normal rate for the year</w:t>
      </w:r>
    </w:p>
    <w:p w:rsidR="00474197" w:rsidRPr="00983E57" w:rsidRDefault="00474197" w:rsidP="00474197">
      <w:pPr>
        <w:spacing w:after="0" w:line="240" w:lineRule="auto"/>
        <w:rPr>
          <w:rFonts w:cs="Times New Roman"/>
          <w:sz w:val="18"/>
          <w:szCs w:val="18"/>
        </w:rPr>
      </w:pPr>
      <w:r w:rsidRPr="00983E57">
        <w:rPr>
          <w:rFonts w:cs="Times New Roman"/>
          <w:b/>
          <w:bCs/>
          <w:sz w:val="18"/>
          <w:szCs w:val="18"/>
        </w:rPr>
        <w:t xml:space="preserve">Issue: </w:t>
      </w:r>
      <w:r w:rsidRPr="00983E57">
        <w:rPr>
          <w:rFonts w:cs="Times New Roman"/>
          <w:sz w:val="18"/>
          <w:szCs w:val="18"/>
        </w:rPr>
        <w:t xml:space="preserve">Was the room used by S “lodging” under </w:t>
      </w:r>
      <w:proofErr w:type="gramStart"/>
      <w:r w:rsidRPr="00983E57">
        <w:rPr>
          <w:rFonts w:cs="Times New Roman"/>
          <w:b/>
          <w:bCs/>
          <w:sz w:val="18"/>
          <w:szCs w:val="18"/>
        </w:rPr>
        <w:t>s.6(</w:t>
      </w:r>
      <w:proofErr w:type="gramEnd"/>
      <w:r w:rsidRPr="00983E57">
        <w:rPr>
          <w:rFonts w:cs="Times New Roman"/>
          <w:b/>
          <w:bCs/>
          <w:sz w:val="18"/>
          <w:szCs w:val="18"/>
        </w:rPr>
        <w:t xml:space="preserve">1)(a) </w:t>
      </w:r>
      <w:r w:rsidRPr="00983E57">
        <w:rPr>
          <w:rFonts w:cs="Times New Roman"/>
          <w:sz w:val="18"/>
          <w:szCs w:val="18"/>
        </w:rPr>
        <w:t>and thus a taxable benefit?</w:t>
      </w:r>
    </w:p>
    <w:p w:rsidR="00474197" w:rsidRPr="00983E57" w:rsidRDefault="00D503CE" w:rsidP="00474197">
      <w:pPr>
        <w:spacing w:after="0" w:line="240" w:lineRule="auto"/>
        <w:rPr>
          <w:rFonts w:cs="Times New Roman"/>
          <w:sz w:val="18"/>
          <w:szCs w:val="18"/>
        </w:rPr>
      </w:pPr>
      <w:r>
        <w:rPr>
          <w:rFonts w:cs="Times New Roman"/>
          <w:b/>
          <w:bCs/>
          <w:sz w:val="18"/>
          <w:szCs w:val="18"/>
        </w:rPr>
        <w:t>Reasoning</w:t>
      </w:r>
      <w:r w:rsidR="00474197" w:rsidRPr="00983E57">
        <w:rPr>
          <w:rFonts w:cs="Times New Roman"/>
          <w:b/>
          <w:bCs/>
          <w:sz w:val="18"/>
          <w:szCs w:val="18"/>
        </w:rPr>
        <w:t xml:space="preserve">: </w:t>
      </w:r>
      <w:r w:rsidR="00474197" w:rsidRPr="00983E57">
        <w:rPr>
          <w:rFonts w:cs="Times New Roman"/>
          <w:sz w:val="18"/>
          <w:szCs w:val="18"/>
        </w:rPr>
        <w:t>No</w:t>
      </w:r>
      <w:r>
        <w:rPr>
          <w:rFonts w:cs="Times New Roman"/>
          <w:sz w:val="18"/>
          <w:szCs w:val="18"/>
        </w:rPr>
        <w:t>.</w:t>
      </w:r>
      <w:r w:rsidR="00474197" w:rsidRPr="00983E57">
        <w:rPr>
          <w:rFonts w:cs="Times New Roman"/>
          <w:sz w:val="18"/>
          <w:szCs w:val="18"/>
        </w:rPr>
        <w:t xml:space="preserve"> the benefit</w:t>
      </w:r>
      <w:r>
        <w:rPr>
          <w:rFonts w:cs="Times New Roman"/>
          <w:sz w:val="18"/>
          <w:szCs w:val="18"/>
        </w:rPr>
        <w:t xml:space="preserve"> was</w:t>
      </w:r>
      <w:r w:rsidR="00474197" w:rsidRPr="00983E57">
        <w:rPr>
          <w:rFonts w:cs="Times New Roman"/>
          <w:sz w:val="18"/>
          <w:szCs w:val="18"/>
        </w:rPr>
        <w:t xml:space="preserve"> tax-free</w:t>
      </w:r>
      <w:r>
        <w:rPr>
          <w:rFonts w:cs="Times New Roman"/>
          <w:sz w:val="18"/>
          <w:szCs w:val="18"/>
        </w:rPr>
        <w:t>.</w:t>
      </w:r>
    </w:p>
    <w:p w:rsidR="00474197" w:rsidRPr="00983E57" w:rsidRDefault="00474197" w:rsidP="00474197">
      <w:pPr>
        <w:spacing w:after="0" w:line="240" w:lineRule="auto"/>
        <w:rPr>
          <w:rFonts w:cs="Times New Roman"/>
          <w:sz w:val="18"/>
          <w:szCs w:val="18"/>
        </w:rPr>
      </w:pPr>
      <w:r w:rsidRPr="00983E57">
        <w:rPr>
          <w:rFonts w:cs="Times New Roman"/>
          <w:sz w:val="18"/>
          <w:szCs w:val="18"/>
        </w:rPr>
        <w:t xml:space="preserve">- Under </w:t>
      </w:r>
      <w:proofErr w:type="gramStart"/>
      <w:r w:rsidRPr="00983E57">
        <w:rPr>
          <w:rFonts w:cs="Times New Roman"/>
          <w:b/>
          <w:bCs/>
          <w:sz w:val="18"/>
          <w:szCs w:val="18"/>
        </w:rPr>
        <w:t>s.6(</w:t>
      </w:r>
      <w:proofErr w:type="gramEnd"/>
      <w:r w:rsidRPr="00983E57">
        <w:rPr>
          <w:rFonts w:cs="Times New Roman"/>
          <w:b/>
          <w:bCs/>
          <w:sz w:val="18"/>
          <w:szCs w:val="18"/>
        </w:rPr>
        <w:t>1)(a)</w:t>
      </w:r>
      <w:r w:rsidRPr="00983E57">
        <w:rPr>
          <w:rFonts w:cs="Times New Roman"/>
          <w:sz w:val="18"/>
          <w:szCs w:val="18"/>
        </w:rPr>
        <w:t>, “lodging” would be a taxable benefit,</w:t>
      </w:r>
    </w:p>
    <w:p w:rsidR="00474197" w:rsidRPr="00983E57" w:rsidRDefault="00474197" w:rsidP="00474197">
      <w:pPr>
        <w:spacing w:after="0" w:line="240" w:lineRule="auto"/>
        <w:ind w:left="720"/>
        <w:rPr>
          <w:rFonts w:cs="Times New Roman"/>
          <w:sz w:val="18"/>
          <w:szCs w:val="18"/>
        </w:rPr>
      </w:pPr>
      <w:r w:rsidRPr="00983E57">
        <w:rPr>
          <w:rFonts w:cs="Times New Roman"/>
          <w:sz w:val="18"/>
          <w:szCs w:val="18"/>
        </w:rPr>
        <w:t xml:space="preserve">- EE however was </w:t>
      </w:r>
      <w:r w:rsidRPr="00D503CE">
        <w:rPr>
          <w:rFonts w:cs="Times New Roman"/>
          <w:b/>
          <w:sz w:val="18"/>
          <w:szCs w:val="18"/>
        </w:rPr>
        <w:t>not getting any enjoyment from staying at the hotel</w:t>
      </w:r>
      <w:r w:rsidRPr="00983E57">
        <w:rPr>
          <w:rFonts w:cs="Times New Roman"/>
          <w:sz w:val="18"/>
          <w:szCs w:val="18"/>
        </w:rPr>
        <w:t xml:space="preserve">, and evidence showed </w:t>
      </w:r>
      <w:proofErr w:type="spellStart"/>
      <w:r w:rsidRPr="00983E57">
        <w:rPr>
          <w:rFonts w:cs="Times New Roman"/>
          <w:sz w:val="18"/>
          <w:szCs w:val="18"/>
        </w:rPr>
        <w:t>would</w:t>
      </w:r>
      <w:r w:rsidRPr="00983E57">
        <w:rPr>
          <w:rFonts w:ascii="Cambria Math" w:hAnsi="Cambria Math" w:cs="Cambria Math"/>
          <w:sz w:val="18"/>
          <w:szCs w:val="18"/>
        </w:rPr>
        <w:t>ʼ</w:t>
      </w:r>
      <w:r w:rsidRPr="00983E57">
        <w:rPr>
          <w:rFonts w:cs="Times New Roman"/>
          <w:sz w:val="18"/>
          <w:szCs w:val="18"/>
        </w:rPr>
        <w:t>ve</w:t>
      </w:r>
      <w:proofErr w:type="spellEnd"/>
      <w:r w:rsidRPr="00983E57">
        <w:rPr>
          <w:rFonts w:cs="Times New Roman"/>
          <w:sz w:val="18"/>
          <w:szCs w:val="18"/>
        </w:rPr>
        <w:t xml:space="preserve"> rather spent time at home if his duties permitted him to do so</w:t>
      </w:r>
    </w:p>
    <w:p w:rsidR="00474197" w:rsidRPr="00D503CE" w:rsidRDefault="00474197" w:rsidP="00D503CE">
      <w:pPr>
        <w:spacing w:after="0" w:line="240" w:lineRule="auto"/>
        <w:rPr>
          <w:rFonts w:cs="Times New Roman"/>
          <w:b/>
          <w:bCs/>
          <w:sz w:val="18"/>
          <w:szCs w:val="18"/>
        </w:rPr>
      </w:pPr>
      <w:r w:rsidRPr="00983E57">
        <w:rPr>
          <w:rFonts w:cs="Times New Roman"/>
          <w:b/>
          <w:bCs/>
          <w:sz w:val="18"/>
          <w:szCs w:val="18"/>
        </w:rPr>
        <w:t>Ruling: If it can be shown that there was no actual value to the EE, and only a benefit to the ER, then it is not a taxable benefit; in order for a benefit to constitute “lodging”, it needs to be shown that the TP in question actually lives in the accommodation pr</w:t>
      </w:r>
      <w:r w:rsidR="00D503CE">
        <w:rPr>
          <w:rFonts w:cs="Times New Roman"/>
          <w:b/>
          <w:bCs/>
          <w:sz w:val="18"/>
          <w:szCs w:val="18"/>
        </w:rPr>
        <w:t>ovided by choice.</w:t>
      </w:r>
    </w:p>
    <w:p w:rsidR="00474197" w:rsidRPr="00983E57" w:rsidRDefault="00474197" w:rsidP="00474197">
      <w:pPr>
        <w:pStyle w:val="Heading3"/>
        <w:rPr>
          <w:sz w:val="18"/>
          <w:szCs w:val="18"/>
        </w:rPr>
      </w:pPr>
      <w:bookmarkStart w:id="146" w:name="_Toc322605968"/>
      <w:r w:rsidRPr="00983E57">
        <w:rPr>
          <w:sz w:val="18"/>
          <w:szCs w:val="18"/>
        </w:rPr>
        <w:t>The Queen v. Savage [1983] SCC</w:t>
      </w:r>
      <w:bookmarkEnd w:id="146"/>
      <w:r w:rsidRPr="00983E57">
        <w:rPr>
          <w:sz w:val="18"/>
          <w:szCs w:val="18"/>
        </w:rPr>
        <w:t xml:space="preserve"> </w:t>
      </w:r>
    </w:p>
    <w:p w:rsidR="00474197" w:rsidRPr="00983E57" w:rsidRDefault="00474197" w:rsidP="00474197">
      <w:pPr>
        <w:spacing w:after="0" w:line="240" w:lineRule="auto"/>
        <w:rPr>
          <w:rFonts w:cs="Times New Roman"/>
          <w:b/>
          <w:bCs/>
          <w:sz w:val="18"/>
          <w:szCs w:val="18"/>
        </w:rPr>
      </w:pPr>
      <w:r w:rsidRPr="00983E57">
        <w:rPr>
          <w:rFonts w:cs="Times New Roman"/>
          <w:b/>
          <w:bCs/>
          <w:sz w:val="18"/>
          <w:szCs w:val="18"/>
        </w:rPr>
        <w:t xml:space="preserve">Facts: </w:t>
      </w:r>
      <w:r w:rsidRPr="00983E57">
        <w:rPr>
          <w:rFonts w:cs="Times New Roman"/>
          <w:sz w:val="18"/>
          <w:szCs w:val="18"/>
        </w:rPr>
        <w:t>Savage had a contract of service from his ER insurance company which included a $100</w:t>
      </w:r>
      <w:r w:rsidRPr="00983E57">
        <w:rPr>
          <w:rFonts w:cs="Times New Roman"/>
          <w:b/>
          <w:bCs/>
          <w:sz w:val="18"/>
          <w:szCs w:val="18"/>
        </w:rPr>
        <w:t xml:space="preserve"> </w:t>
      </w:r>
      <w:r w:rsidRPr="00983E57">
        <w:rPr>
          <w:rFonts w:cs="Times New Roman"/>
          <w:sz w:val="18"/>
          <w:szCs w:val="18"/>
        </w:rPr>
        <w:t xml:space="preserve">incentive for each insurance course voluntarily complete; </w:t>
      </w:r>
      <w:r w:rsidRPr="00A12DF6">
        <w:rPr>
          <w:rFonts w:cs="Times New Roman"/>
          <w:b/>
          <w:sz w:val="18"/>
          <w:szCs w:val="18"/>
        </w:rPr>
        <w:t>available to all EEs</w:t>
      </w:r>
      <w:r w:rsidRPr="00983E57">
        <w:rPr>
          <w:rFonts w:cs="Times New Roman"/>
          <w:sz w:val="18"/>
          <w:szCs w:val="18"/>
        </w:rPr>
        <w:t xml:space="preserve"> to encourage</w:t>
      </w:r>
      <w:r w:rsidRPr="00983E57">
        <w:rPr>
          <w:rFonts w:cs="Times New Roman"/>
          <w:b/>
          <w:bCs/>
          <w:sz w:val="18"/>
          <w:szCs w:val="18"/>
        </w:rPr>
        <w:t xml:space="preserve"> </w:t>
      </w:r>
      <w:r w:rsidRPr="00983E57">
        <w:rPr>
          <w:rFonts w:cs="Times New Roman"/>
          <w:sz w:val="18"/>
          <w:szCs w:val="18"/>
        </w:rPr>
        <w:t>self-upgrading</w:t>
      </w:r>
      <w:r w:rsidRPr="00983E57">
        <w:rPr>
          <w:rFonts w:cs="Times New Roman"/>
          <w:b/>
          <w:bCs/>
          <w:sz w:val="18"/>
          <w:szCs w:val="18"/>
        </w:rPr>
        <w:t xml:space="preserve">. </w:t>
      </w:r>
      <w:r w:rsidRPr="00983E57">
        <w:rPr>
          <w:rFonts w:cs="Times New Roman"/>
          <w:sz w:val="18"/>
          <w:szCs w:val="18"/>
        </w:rPr>
        <w:t>She did 3 courses and received $300 from ER for successfully completing these work-related</w:t>
      </w:r>
      <w:r w:rsidRPr="00983E57">
        <w:rPr>
          <w:rFonts w:cs="Times New Roman"/>
          <w:b/>
          <w:bCs/>
          <w:sz w:val="18"/>
          <w:szCs w:val="18"/>
        </w:rPr>
        <w:t xml:space="preserve"> </w:t>
      </w:r>
      <w:r w:rsidRPr="00983E57">
        <w:rPr>
          <w:rFonts w:cs="Times New Roman"/>
          <w:sz w:val="18"/>
          <w:szCs w:val="18"/>
        </w:rPr>
        <w:t>courses</w:t>
      </w:r>
      <w:r w:rsidRPr="00983E57">
        <w:rPr>
          <w:rFonts w:cs="Times New Roman"/>
          <w:b/>
          <w:bCs/>
          <w:sz w:val="18"/>
          <w:szCs w:val="18"/>
        </w:rPr>
        <w:t xml:space="preserve">. </w:t>
      </w:r>
      <w:r w:rsidRPr="00983E57">
        <w:rPr>
          <w:rFonts w:cs="Times New Roman"/>
          <w:sz w:val="18"/>
          <w:szCs w:val="18"/>
        </w:rPr>
        <w:t>MNR reassessed and said it was income from office/employment</w:t>
      </w:r>
      <w:r w:rsidRPr="00983E57">
        <w:rPr>
          <w:rFonts w:cs="Times New Roman"/>
          <w:b/>
          <w:bCs/>
          <w:sz w:val="18"/>
          <w:szCs w:val="18"/>
        </w:rPr>
        <w:t xml:space="preserve">. </w:t>
      </w:r>
      <w:r w:rsidRPr="00983E57">
        <w:rPr>
          <w:rFonts w:cs="Times New Roman"/>
          <w:sz w:val="18"/>
          <w:szCs w:val="18"/>
        </w:rPr>
        <w:t xml:space="preserve">Savage argued it was a </w:t>
      </w:r>
      <w:r w:rsidRPr="00983E57">
        <w:rPr>
          <w:rFonts w:cs="Times New Roman"/>
          <w:b/>
          <w:bCs/>
          <w:sz w:val="18"/>
          <w:szCs w:val="18"/>
        </w:rPr>
        <w:t xml:space="preserve">prize for achievement </w:t>
      </w:r>
      <w:r w:rsidRPr="00983E57">
        <w:rPr>
          <w:rFonts w:cs="Times New Roman"/>
          <w:sz w:val="18"/>
          <w:szCs w:val="18"/>
        </w:rPr>
        <w:t xml:space="preserve">and since it was under $500, </w:t>
      </w:r>
      <w:r w:rsidR="00A12DF6" w:rsidRPr="00983E57">
        <w:rPr>
          <w:rFonts w:cs="Times New Roman"/>
          <w:sz w:val="18"/>
          <w:szCs w:val="18"/>
        </w:rPr>
        <w:t>wasn</w:t>
      </w:r>
      <w:r w:rsidR="00A12DF6" w:rsidRPr="00983E57">
        <w:rPr>
          <w:rFonts w:ascii="Cambria Math" w:hAnsi="Cambria Math" w:cs="Cambria Math"/>
          <w:sz w:val="18"/>
          <w:szCs w:val="18"/>
        </w:rPr>
        <w:t>’</w:t>
      </w:r>
      <w:r w:rsidR="00A12DF6" w:rsidRPr="00983E57">
        <w:rPr>
          <w:rFonts w:cs="Times New Roman"/>
          <w:sz w:val="18"/>
          <w:szCs w:val="18"/>
        </w:rPr>
        <w:t>t</w:t>
      </w:r>
      <w:r w:rsidRPr="00983E57">
        <w:rPr>
          <w:rFonts w:cs="Times New Roman"/>
          <w:sz w:val="18"/>
          <w:szCs w:val="18"/>
        </w:rPr>
        <w:t xml:space="preserve"> income</w:t>
      </w:r>
      <w:r w:rsidR="00A12DF6">
        <w:rPr>
          <w:rFonts w:cs="Times New Roman"/>
          <w:sz w:val="18"/>
          <w:szCs w:val="18"/>
        </w:rPr>
        <w:t>.</w:t>
      </w:r>
    </w:p>
    <w:p w:rsidR="00474197" w:rsidRPr="00983E57" w:rsidRDefault="00474197" w:rsidP="00474197">
      <w:pPr>
        <w:spacing w:after="0" w:line="240" w:lineRule="auto"/>
        <w:rPr>
          <w:rFonts w:cs="Times New Roman"/>
          <w:sz w:val="18"/>
          <w:szCs w:val="18"/>
        </w:rPr>
      </w:pPr>
      <w:r w:rsidRPr="00983E57">
        <w:rPr>
          <w:rFonts w:cs="Times New Roman"/>
          <w:b/>
          <w:bCs/>
          <w:sz w:val="18"/>
          <w:szCs w:val="18"/>
        </w:rPr>
        <w:t xml:space="preserve">Issue: </w:t>
      </w:r>
      <w:r w:rsidRPr="00983E57">
        <w:rPr>
          <w:rFonts w:cs="Times New Roman"/>
          <w:sz w:val="18"/>
          <w:szCs w:val="18"/>
        </w:rPr>
        <w:t xml:space="preserve">Was the payment </w:t>
      </w:r>
      <w:r w:rsidR="00A12DF6">
        <w:rPr>
          <w:rFonts w:cs="Times New Roman"/>
          <w:sz w:val="18"/>
          <w:szCs w:val="18"/>
        </w:rPr>
        <w:t>a taxable benefit?</w:t>
      </w:r>
    </w:p>
    <w:p w:rsidR="00474197" w:rsidRPr="00A12DF6" w:rsidRDefault="00A12DF6" w:rsidP="00474197">
      <w:pPr>
        <w:spacing w:after="0" w:line="240" w:lineRule="auto"/>
        <w:rPr>
          <w:rFonts w:cs="Times New Roman"/>
          <w:sz w:val="18"/>
          <w:szCs w:val="18"/>
        </w:rPr>
      </w:pPr>
      <w:proofErr w:type="spellStart"/>
      <w:r>
        <w:rPr>
          <w:rFonts w:cs="Times New Roman"/>
          <w:b/>
          <w:bCs/>
          <w:sz w:val="18"/>
          <w:szCs w:val="18"/>
        </w:rPr>
        <w:t>Reasong</w:t>
      </w:r>
      <w:proofErr w:type="spellEnd"/>
      <w:r w:rsidR="00474197" w:rsidRPr="00983E57">
        <w:rPr>
          <w:rFonts w:cs="Times New Roman"/>
          <w:b/>
          <w:bCs/>
          <w:sz w:val="18"/>
          <w:szCs w:val="18"/>
        </w:rPr>
        <w:t xml:space="preserve">: </w:t>
      </w:r>
      <w:r>
        <w:rPr>
          <w:rFonts w:cs="Times New Roman"/>
          <w:sz w:val="18"/>
          <w:szCs w:val="18"/>
        </w:rPr>
        <w:t xml:space="preserve">Yes, because </w:t>
      </w:r>
      <w:r w:rsidR="00474197" w:rsidRPr="00983E57">
        <w:rPr>
          <w:rFonts w:cs="Times New Roman"/>
          <w:sz w:val="18"/>
          <w:szCs w:val="18"/>
        </w:rPr>
        <w:t>the money was re</w:t>
      </w:r>
      <w:r>
        <w:rPr>
          <w:rFonts w:cs="Times New Roman"/>
          <w:sz w:val="18"/>
          <w:szCs w:val="18"/>
        </w:rPr>
        <w:t xml:space="preserve">ceived in respect of </w:t>
      </w:r>
      <w:proofErr w:type="gramStart"/>
      <w:r>
        <w:rPr>
          <w:rFonts w:cs="Times New Roman"/>
          <w:sz w:val="18"/>
          <w:szCs w:val="18"/>
        </w:rPr>
        <w:t>employment.</w:t>
      </w:r>
      <w:r w:rsidR="00474197" w:rsidRPr="00983E57">
        <w:rPr>
          <w:rFonts w:cs="Times New Roman"/>
          <w:b/>
          <w:bCs/>
          <w:sz w:val="18"/>
          <w:szCs w:val="18"/>
        </w:rPr>
        <w:t>:</w:t>
      </w:r>
      <w:proofErr w:type="gramEnd"/>
    </w:p>
    <w:p w:rsidR="00474197" w:rsidRPr="00983E57" w:rsidRDefault="00474197" w:rsidP="00474197">
      <w:pPr>
        <w:spacing w:after="0" w:line="240" w:lineRule="auto"/>
        <w:rPr>
          <w:rFonts w:cs="Times New Roman"/>
          <w:sz w:val="18"/>
          <w:szCs w:val="18"/>
        </w:rPr>
      </w:pPr>
      <w:r w:rsidRPr="00983E57">
        <w:rPr>
          <w:rFonts w:cs="Times New Roman"/>
          <w:sz w:val="18"/>
          <w:szCs w:val="18"/>
        </w:rPr>
        <w:t>- The words of the statute that, “Benefits of any kind whatever…</w:t>
      </w:r>
      <w:r w:rsidRPr="00983E57">
        <w:rPr>
          <w:rFonts w:cs="Times New Roman"/>
          <w:b/>
          <w:bCs/>
          <w:sz w:val="18"/>
          <w:szCs w:val="18"/>
        </w:rPr>
        <w:t>in respect of</w:t>
      </w:r>
      <w:r w:rsidRPr="00983E57">
        <w:rPr>
          <w:rFonts w:cs="Times New Roman"/>
          <w:sz w:val="18"/>
          <w:szCs w:val="18"/>
        </w:rPr>
        <w:t>…office or employment” is of the widest scope</w:t>
      </w:r>
    </w:p>
    <w:p w:rsidR="00474197" w:rsidRPr="00A12DF6" w:rsidRDefault="00474197" w:rsidP="00474197">
      <w:pPr>
        <w:spacing w:after="0" w:line="240" w:lineRule="auto"/>
        <w:rPr>
          <w:rFonts w:cs="Times New Roman"/>
          <w:b/>
          <w:sz w:val="18"/>
          <w:szCs w:val="18"/>
        </w:rPr>
      </w:pPr>
      <w:r w:rsidRPr="00983E57">
        <w:rPr>
          <w:rFonts w:cs="Times New Roman"/>
          <w:sz w:val="18"/>
          <w:szCs w:val="18"/>
        </w:rPr>
        <w:t xml:space="preserve">- Here, even though the </w:t>
      </w:r>
      <w:r w:rsidRPr="00A12DF6">
        <w:rPr>
          <w:rFonts w:cs="Times New Roman"/>
          <w:b/>
          <w:sz w:val="18"/>
          <w:szCs w:val="18"/>
        </w:rPr>
        <w:t>incentive did not take “the character of remuneration for services”, it was a benefit because it</w:t>
      </w:r>
      <w:r w:rsidR="00A12DF6">
        <w:rPr>
          <w:rFonts w:cs="Times New Roman"/>
          <w:b/>
          <w:sz w:val="18"/>
          <w:szCs w:val="18"/>
        </w:rPr>
        <w:t xml:space="preserve"> gave some advantage to the EE</w:t>
      </w:r>
    </w:p>
    <w:p w:rsidR="00474197" w:rsidRPr="00983E57" w:rsidRDefault="00474197" w:rsidP="00474197">
      <w:pPr>
        <w:spacing w:after="0" w:line="240" w:lineRule="auto"/>
        <w:rPr>
          <w:rFonts w:cs="Times New Roman"/>
          <w:b/>
          <w:bCs/>
          <w:sz w:val="18"/>
          <w:szCs w:val="18"/>
        </w:rPr>
      </w:pPr>
      <w:r w:rsidRPr="00983E57">
        <w:rPr>
          <w:rFonts w:cs="Times New Roman"/>
          <w:b/>
          <w:bCs/>
          <w:sz w:val="18"/>
          <w:szCs w:val="18"/>
        </w:rPr>
        <w:t>Ruling: Taxable benefits need not be for services rendered, but merely conferred on the TP in relation to or in connection with their employment in any way</w:t>
      </w:r>
    </w:p>
    <w:p w:rsidR="00474197" w:rsidRPr="00983E57" w:rsidRDefault="00A12DF6" w:rsidP="009A3E91">
      <w:pPr>
        <w:rPr>
          <w:b/>
          <w:sz w:val="18"/>
          <w:szCs w:val="18"/>
        </w:rPr>
      </w:pPr>
      <w:r w:rsidRPr="00983E57">
        <w:rPr>
          <w:rFonts w:cs="Times New Roman"/>
          <w:b/>
          <w:bCs/>
          <w:sz w:val="18"/>
          <w:szCs w:val="18"/>
        </w:rPr>
        <w:t>Note</w:t>
      </w:r>
      <w:r w:rsidRPr="00983E57">
        <w:rPr>
          <w:rFonts w:cs="Times New Roman"/>
          <w:sz w:val="18"/>
          <w:szCs w:val="18"/>
        </w:rPr>
        <w:t>: had the ER merely been paying for the course, either in advance or as reimbursement, as opposed to offering a reward, there would be no taxable benefit</w:t>
      </w:r>
    </w:p>
    <w:p w:rsidR="0085441D" w:rsidRPr="00983E57" w:rsidRDefault="0085441D" w:rsidP="0085441D">
      <w:pPr>
        <w:pStyle w:val="Heading3"/>
        <w:rPr>
          <w:sz w:val="18"/>
          <w:szCs w:val="18"/>
        </w:rPr>
      </w:pPr>
      <w:bookmarkStart w:id="147" w:name="_Toc322605969"/>
      <w:proofErr w:type="spellStart"/>
      <w:r w:rsidRPr="00983E57">
        <w:rPr>
          <w:sz w:val="18"/>
          <w:szCs w:val="18"/>
        </w:rPr>
        <w:t>Laidler</w:t>
      </w:r>
      <w:proofErr w:type="spellEnd"/>
      <w:r w:rsidRPr="00983E57">
        <w:rPr>
          <w:sz w:val="18"/>
          <w:szCs w:val="18"/>
        </w:rPr>
        <w:t xml:space="preserve"> v. Perry [1965] HL</w:t>
      </w:r>
      <w:bookmarkEnd w:id="147"/>
      <w:r w:rsidRPr="00983E57">
        <w:rPr>
          <w:sz w:val="18"/>
          <w:szCs w:val="18"/>
        </w:rPr>
        <w:t xml:space="preserve"> </w:t>
      </w:r>
    </w:p>
    <w:p w:rsidR="0085441D" w:rsidRPr="00983E57" w:rsidRDefault="0085441D" w:rsidP="0085441D">
      <w:pPr>
        <w:spacing w:after="0" w:line="240" w:lineRule="auto"/>
        <w:rPr>
          <w:rFonts w:cs="Times New Roman"/>
          <w:b/>
          <w:bCs/>
          <w:sz w:val="18"/>
          <w:szCs w:val="18"/>
        </w:rPr>
      </w:pPr>
      <w:r w:rsidRPr="00983E57">
        <w:rPr>
          <w:rFonts w:cs="Times New Roman"/>
          <w:b/>
          <w:bCs/>
          <w:sz w:val="18"/>
          <w:szCs w:val="18"/>
        </w:rPr>
        <w:t xml:space="preserve">Facts: </w:t>
      </w:r>
      <w:r w:rsidRPr="00983E57">
        <w:rPr>
          <w:rFonts w:cs="Times New Roman"/>
          <w:sz w:val="18"/>
          <w:szCs w:val="18"/>
        </w:rPr>
        <w:t xml:space="preserve">ER used to give turkeys to all EEs as Christmas gifts; switched to 10 pound vouchers every </w:t>
      </w:r>
      <w:proofErr w:type="spellStart"/>
      <w:proofErr w:type="gramStart"/>
      <w:r w:rsidRPr="00983E57">
        <w:rPr>
          <w:rFonts w:cs="Times New Roman"/>
          <w:sz w:val="18"/>
          <w:szCs w:val="18"/>
        </w:rPr>
        <w:t>xmas</w:t>
      </w:r>
      <w:proofErr w:type="spellEnd"/>
      <w:proofErr w:type="gramEnd"/>
      <w:r w:rsidRPr="00983E57">
        <w:rPr>
          <w:rFonts w:cs="Times New Roman"/>
          <w:sz w:val="18"/>
          <w:szCs w:val="18"/>
        </w:rPr>
        <w:t>.</w:t>
      </w:r>
    </w:p>
    <w:p w:rsidR="0085441D" w:rsidRPr="00A12DF6" w:rsidRDefault="00A12DF6" w:rsidP="0085441D">
      <w:pPr>
        <w:spacing w:after="0" w:line="240" w:lineRule="auto"/>
        <w:rPr>
          <w:rFonts w:cs="Times New Roman"/>
          <w:sz w:val="18"/>
          <w:szCs w:val="18"/>
        </w:rPr>
      </w:pPr>
      <w:r>
        <w:rPr>
          <w:rFonts w:cs="Times New Roman"/>
          <w:b/>
          <w:bCs/>
          <w:sz w:val="18"/>
          <w:szCs w:val="18"/>
        </w:rPr>
        <w:t>Issue:</w:t>
      </w:r>
      <w:r>
        <w:rPr>
          <w:rFonts w:cs="Times New Roman"/>
          <w:bCs/>
          <w:sz w:val="18"/>
          <w:szCs w:val="18"/>
        </w:rPr>
        <w:t xml:space="preserve"> were vouchers taxable benefits or merely personal gifts?</w:t>
      </w:r>
    </w:p>
    <w:p w:rsidR="0085441D" w:rsidRPr="00983E57" w:rsidRDefault="00A12DF6" w:rsidP="0085441D">
      <w:pPr>
        <w:spacing w:after="0" w:line="240" w:lineRule="auto"/>
        <w:rPr>
          <w:rFonts w:cs="Times New Roman"/>
          <w:sz w:val="18"/>
          <w:szCs w:val="18"/>
        </w:rPr>
      </w:pPr>
      <w:r>
        <w:rPr>
          <w:rFonts w:cs="Times New Roman"/>
          <w:b/>
          <w:bCs/>
          <w:sz w:val="18"/>
          <w:szCs w:val="18"/>
        </w:rPr>
        <w:t>Reasoning:</w:t>
      </w:r>
      <w:r w:rsidR="0085441D" w:rsidRPr="00983E57">
        <w:rPr>
          <w:rFonts w:cs="Times New Roman"/>
          <w:b/>
          <w:bCs/>
          <w:sz w:val="18"/>
          <w:szCs w:val="18"/>
        </w:rPr>
        <w:t xml:space="preserve"> </w:t>
      </w:r>
      <w:r>
        <w:rPr>
          <w:rFonts w:cs="Times New Roman"/>
          <w:sz w:val="18"/>
          <w:szCs w:val="18"/>
        </w:rPr>
        <w:t>Taxable benefits because</w:t>
      </w:r>
      <w:r w:rsidR="0085441D" w:rsidRPr="00983E57">
        <w:rPr>
          <w:rFonts w:cs="Times New Roman"/>
          <w:sz w:val="18"/>
          <w:szCs w:val="18"/>
        </w:rPr>
        <w:t xml:space="preserve"> vouchers were a form of remuneration</w:t>
      </w:r>
    </w:p>
    <w:p w:rsidR="0085441D" w:rsidRPr="00983E57" w:rsidRDefault="0085441D" w:rsidP="0085441D">
      <w:pPr>
        <w:spacing w:after="0" w:line="240" w:lineRule="auto"/>
        <w:rPr>
          <w:rFonts w:cs="Times New Roman"/>
          <w:b/>
          <w:bCs/>
          <w:sz w:val="18"/>
          <w:szCs w:val="18"/>
        </w:rPr>
      </w:pPr>
      <w:r w:rsidRPr="00983E57">
        <w:rPr>
          <w:rFonts w:cs="Times New Roman"/>
          <w:b/>
          <w:bCs/>
          <w:sz w:val="18"/>
          <w:szCs w:val="18"/>
        </w:rPr>
        <w:t>Appeal:</w:t>
      </w:r>
    </w:p>
    <w:p w:rsidR="0085441D" w:rsidRPr="00983E57" w:rsidRDefault="0085441D" w:rsidP="0085441D">
      <w:pPr>
        <w:spacing w:after="0" w:line="240" w:lineRule="auto"/>
        <w:rPr>
          <w:rFonts w:cs="Times New Roman"/>
          <w:sz w:val="18"/>
          <w:szCs w:val="18"/>
        </w:rPr>
      </w:pPr>
      <w:r w:rsidRPr="00983E57">
        <w:rPr>
          <w:rFonts w:cs="Times New Roman"/>
          <w:sz w:val="18"/>
          <w:szCs w:val="18"/>
        </w:rPr>
        <w:t xml:space="preserve">- Sum was </w:t>
      </w:r>
      <w:r w:rsidRPr="00A12DF6">
        <w:rPr>
          <w:rFonts w:cs="Times New Roman"/>
          <w:b/>
          <w:sz w:val="18"/>
          <w:szCs w:val="18"/>
        </w:rPr>
        <w:t>given to EEs in hope or expectation that the gift would produce good service in future</w:t>
      </w:r>
    </w:p>
    <w:p w:rsidR="0085441D" w:rsidRPr="00A12DF6" w:rsidRDefault="00A12DF6" w:rsidP="0085441D">
      <w:pPr>
        <w:spacing w:after="0" w:line="240" w:lineRule="auto"/>
        <w:rPr>
          <w:rFonts w:cs="Times New Roman"/>
          <w:b/>
          <w:sz w:val="18"/>
          <w:szCs w:val="18"/>
        </w:rPr>
      </w:pPr>
      <w:r>
        <w:rPr>
          <w:rFonts w:cs="Times New Roman"/>
          <w:b/>
          <w:sz w:val="18"/>
          <w:szCs w:val="18"/>
        </w:rPr>
        <w:t>-was expected by the EEs because recurring practice</w:t>
      </w:r>
    </w:p>
    <w:p w:rsidR="0085441D" w:rsidRPr="00A12DF6" w:rsidRDefault="0085441D" w:rsidP="00A12DF6">
      <w:pPr>
        <w:spacing w:after="0" w:line="240" w:lineRule="auto"/>
        <w:rPr>
          <w:rFonts w:cs="Times New Roman"/>
          <w:b/>
          <w:sz w:val="18"/>
          <w:szCs w:val="18"/>
        </w:rPr>
      </w:pPr>
      <w:r w:rsidRPr="00983E57">
        <w:rPr>
          <w:rFonts w:cs="Times New Roman"/>
          <w:sz w:val="18"/>
          <w:szCs w:val="18"/>
        </w:rPr>
        <w:t xml:space="preserve">- </w:t>
      </w:r>
      <w:r w:rsidRPr="00983E57">
        <w:rPr>
          <w:rFonts w:cs="Times New Roman"/>
          <w:b/>
          <w:bCs/>
          <w:sz w:val="18"/>
          <w:szCs w:val="18"/>
        </w:rPr>
        <w:t>Note</w:t>
      </w:r>
      <w:r w:rsidRPr="00983E57">
        <w:rPr>
          <w:rFonts w:cs="Times New Roman"/>
          <w:sz w:val="18"/>
          <w:szCs w:val="18"/>
        </w:rPr>
        <w:t xml:space="preserve">: turkeys would be okay today under </w:t>
      </w:r>
      <w:proofErr w:type="gramStart"/>
      <w:r w:rsidRPr="00983E57">
        <w:rPr>
          <w:rFonts w:cs="Times New Roman"/>
          <w:b/>
          <w:bCs/>
          <w:sz w:val="18"/>
          <w:szCs w:val="18"/>
        </w:rPr>
        <w:t xml:space="preserve">s.258 </w:t>
      </w:r>
      <w:r w:rsidR="00A12DF6">
        <w:rPr>
          <w:rFonts w:cs="Times New Roman"/>
          <w:b/>
          <w:sz w:val="18"/>
          <w:szCs w:val="18"/>
        </w:rPr>
        <w:t xml:space="preserve"> exception</w:t>
      </w:r>
      <w:proofErr w:type="gramEnd"/>
      <w:r w:rsidR="00A12DF6">
        <w:rPr>
          <w:rFonts w:cs="Times New Roman"/>
          <w:b/>
          <w:sz w:val="18"/>
          <w:szCs w:val="18"/>
        </w:rPr>
        <w:t xml:space="preserve"> for gifts under 500.</w:t>
      </w:r>
    </w:p>
    <w:p w:rsidR="0085441D" w:rsidRPr="00A12DF6" w:rsidRDefault="0085441D" w:rsidP="00A12DF6">
      <w:pPr>
        <w:spacing w:after="0" w:line="240" w:lineRule="auto"/>
        <w:rPr>
          <w:rFonts w:cs="Times New Roman"/>
          <w:b/>
          <w:bCs/>
          <w:sz w:val="18"/>
          <w:szCs w:val="18"/>
        </w:rPr>
      </w:pPr>
      <w:r w:rsidRPr="00983E57">
        <w:rPr>
          <w:rFonts w:cs="Times New Roman"/>
          <w:b/>
          <w:bCs/>
          <w:sz w:val="18"/>
          <w:szCs w:val="18"/>
        </w:rPr>
        <w:lastRenderedPageBreak/>
        <w:t xml:space="preserve">Ruling: Where regular gifts are made to EEs by ERs in order to obtain future beneficial results for the business, </w:t>
      </w:r>
      <w:r w:rsidR="00A12DF6">
        <w:rPr>
          <w:rFonts w:cs="Times New Roman"/>
          <w:b/>
          <w:bCs/>
          <w:sz w:val="18"/>
          <w:szCs w:val="18"/>
        </w:rPr>
        <w:t>the gifts are taxable as income</w:t>
      </w:r>
    </w:p>
    <w:p w:rsidR="00783D36" w:rsidRPr="00983E57" w:rsidRDefault="00783D36" w:rsidP="00783D36">
      <w:pPr>
        <w:pStyle w:val="Heading3"/>
        <w:rPr>
          <w:rFonts w:eastAsia="Times New Roman"/>
          <w:sz w:val="18"/>
          <w:szCs w:val="18"/>
          <w:lang w:eastAsia="en-CA"/>
        </w:rPr>
      </w:pPr>
      <w:bookmarkStart w:id="148" w:name="_Toc322605970"/>
      <w:proofErr w:type="gramStart"/>
      <w:r w:rsidRPr="00983E57">
        <w:rPr>
          <w:rFonts w:eastAsia="Times New Roman"/>
          <w:sz w:val="18"/>
          <w:szCs w:val="18"/>
          <w:lang w:eastAsia="en-CA"/>
        </w:rPr>
        <w:t>Lowe v The Queen.</w:t>
      </w:r>
      <w:bookmarkEnd w:id="148"/>
      <w:proofErr w:type="gramEnd"/>
      <w:r w:rsidRPr="00983E57">
        <w:rPr>
          <w:rFonts w:eastAsia="Times New Roman"/>
          <w:sz w:val="18"/>
          <w:szCs w:val="18"/>
          <w:lang w:eastAsia="en-CA"/>
        </w:rPr>
        <w:tab/>
      </w:r>
      <w:r w:rsidRPr="00983E57">
        <w:rPr>
          <w:rFonts w:eastAsia="Times New Roman"/>
          <w:sz w:val="18"/>
          <w:szCs w:val="18"/>
          <w:lang w:eastAsia="en-CA"/>
        </w:rPr>
        <w:tab/>
      </w:r>
    </w:p>
    <w:p w:rsidR="00783D36" w:rsidRPr="00983E57" w:rsidRDefault="00783D36" w:rsidP="00783D36">
      <w:pPr>
        <w:tabs>
          <w:tab w:val="left" w:pos="720"/>
          <w:tab w:val="left" w:pos="1440"/>
          <w:tab w:val="left" w:pos="2160"/>
          <w:tab w:val="left" w:pos="2880"/>
          <w:tab w:val="left" w:leader="dot" w:pos="7200"/>
          <w:tab w:val="left" w:pos="7920"/>
          <w:tab w:val="left" w:leader="dot" w:pos="8208"/>
        </w:tabs>
        <w:spacing w:after="0" w:line="240" w:lineRule="auto"/>
        <w:ind w:left="720" w:hanging="720"/>
        <w:rPr>
          <w:rFonts w:eastAsia="Times New Roman" w:cs="Times New Roman"/>
          <w:sz w:val="18"/>
          <w:szCs w:val="18"/>
          <w:lang w:eastAsia="en-CA"/>
        </w:rPr>
      </w:pPr>
      <w:r w:rsidRPr="00983E57">
        <w:rPr>
          <w:rFonts w:eastAsia="Times New Roman" w:cs="Times New Roman"/>
          <w:b/>
          <w:sz w:val="18"/>
          <w:szCs w:val="18"/>
          <w:lang w:eastAsia="en-CA"/>
        </w:rPr>
        <w:t>Facts:</w:t>
      </w:r>
      <w:r w:rsidRPr="00983E57">
        <w:rPr>
          <w:rFonts w:eastAsia="Times New Roman" w:cs="Times New Roman"/>
          <w:sz w:val="18"/>
          <w:szCs w:val="18"/>
          <w:lang w:eastAsia="en-CA"/>
        </w:rPr>
        <w:t xml:space="preserve"> employer ordered employee and his spouse to go on a trip. All expenses made. When he was in </w:t>
      </w:r>
      <w:proofErr w:type="gramStart"/>
      <w:r w:rsidRPr="00983E57">
        <w:rPr>
          <w:rFonts w:eastAsia="Times New Roman" w:cs="Times New Roman"/>
          <w:sz w:val="18"/>
          <w:szCs w:val="18"/>
          <w:lang w:eastAsia="en-CA"/>
        </w:rPr>
        <w:t>new</w:t>
      </w:r>
      <w:proofErr w:type="gramEnd"/>
      <w:r w:rsidRPr="00983E57">
        <w:rPr>
          <w:rFonts w:eastAsia="Times New Roman" w:cs="Times New Roman"/>
          <w:sz w:val="18"/>
          <w:szCs w:val="18"/>
          <w:lang w:eastAsia="en-CA"/>
        </w:rPr>
        <w:t xml:space="preserve"> Orleans couldn’t enjoy trip, had to do things to keep customers happy. It was required that </w:t>
      </w:r>
      <w:proofErr w:type="spellStart"/>
      <w:r w:rsidRPr="00983E57">
        <w:rPr>
          <w:rFonts w:eastAsia="Times New Roman" w:cs="Times New Roman"/>
          <w:sz w:val="18"/>
          <w:szCs w:val="18"/>
          <w:lang w:eastAsia="en-CA"/>
        </w:rPr>
        <w:t>Mr</w:t>
      </w:r>
      <w:proofErr w:type="spellEnd"/>
      <w:r w:rsidRPr="00983E57">
        <w:rPr>
          <w:rFonts w:eastAsia="Times New Roman" w:cs="Times New Roman"/>
          <w:sz w:val="18"/>
          <w:szCs w:val="18"/>
          <w:lang w:eastAsia="en-CA"/>
        </w:rPr>
        <w:t xml:space="preserve"> and </w:t>
      </w:r>
      <w:proofErr w:type="spellStart"/>
      <w:r w:rsidRPr="00983E57">
        <w:rPr>
          <w:rFonts w:eastAsia="Times New Roman" w:cs="Times New Roman"/>
          <w:sz w:val="18"/>
          <w:szCs w:val="18"/>
          <w:lang w:eastAsia="en-CA"/>
        </w:rPr>
        <w:t>Mrs</w:t>
      </w:r>
      <w:proofErr w:type="spellEnd"/>
      <w:r w:rsidRPr="00983E57">
        <w:rPr>
          <w:rFonts w:eastAsia="Times New Roman" w:cs="Times New Roman"/>
          <w:sz w:val="18"/>
          <w:szCs w:val="18"/>
          <w:lang w:eastAsia="en-CA"/>
        </w:rPr>
        <w:t xml:space="preserve"> Lowe go on this trip and entertain.</w:t>
      </w:r>
    </w:p>
    <w:p w:rsidR="00783D36" w:rsidRPr="00983E57" w:rsidRDefault="00783D36" w:rsidP="00783D36">
      <w:pPr>
        <w:tabs>
          <w:tab w:val="left" w:pos="720"/>
          <w:tab w:val="left" w:pos="1440"/>
          <w:tab w:val="left" w:pos="2160"/>
          <w:tab w:val="left" w:pos="2880"/>
          <w:tab w:val="left" w:leader="dot" w:pos="7200"/>
          <w:tab w:val="left" w:pos="7920"/>
          <w:tab w:val="left" w:leader="dot" w:pos="8208"/>
        </w:tabs>
        <w:spacing w:after="0" w:line="240" w:lineRule="auto"/>
        <w:ind w:left="720" w:hanging="720"/>
        <w:rPr>
          <w:rFonts w:eastAsia="Times New Roman" w:cs="Times New Roman"/>
          <w:sz w:val="18"/>
          <w:szCs w:val="18"/>
          <w:lang w:eastAsia="en-CA"/>
        </w:rPr>
      </w:pPr>
      <w:r w:rsidRPr="00983E57">
        <w:rPr>
          <w:rFonts w:eastAsia="Times New Roman" w:cs="Times New Roman"/>
          <w:b/>
          <w:sz w:val="18"/>
          <w:szCs w:val="18"/>
          <w:lang w:eastAsia="en-CA"/>
        </w:rPr>
        <w:t>Issue:</w:t>
      </w:r>
      <w:r w:rsidRPr="00983E57">
        <w:rPr>
          <w:rFonts w:eastAsia="Times New Roman" w:cs="Times New Roman"/>
          <w:sz w:val="18"/>
          <w:szCs w:val="18"/>
          <w:lang w:eastAsia="en-CA"/>
        </w:rPr>
        <w:t xml:space="preserve"> was it taxable benefit?</w:t>
      </w:r>
    </w:p>
    <w:p w:rsidR="00783D36" w:rsidRPr="00983E57" w:rsidRDefault="00783D36" w:rsidP="00783D36">
      <w:pPr>
        <w:tabs>
          <w:tab w:val="left" w:pos="720"/>
          <w:tab w:val="left" w:pos="1440"/>
          <w:tab w:val="left" w:pos="2160"/>
          <w:tab w:val="left" w:pos="2880"/>
          <w:tab w:val="left" w:leader="dot" w:pos="7200"/>
          <w:tab w:val="left" w:pos="7920"/>
          <w:tab w:val="left" w:leader="dot" w:pos="8208"/>
        </w:tabs>
        <w:spacing w:after="0" w:line="240" w:lineRule="auto"/>
        <w:ind w:left="720" w:hanging="720"/>
        <w:rPr>
          <w:rFonts w:eastAsia="Times New Roman" w:cs="Times New Roman"/>
          <w:sz w:val="18"/>
          <w:szCs w:val="18"/>
          <w:lang w:eastAsia="en-CA"/>
        </w:rPr>
      </w:pPr>
      <w:r w:rsidRPr="00983E57">
        <w:rPr>
          <w:rFonts w:eastAsia="Times New Roman" w:cs="Times New Roman"/>
          <w:b/>
          <w:sz w:val="18"/>
          <w:szCs w:val="18"/>
          <w:lang w:eastAsia="en-CA"/>
        </w:rPr>
        <w:t>Reasoning:</w:t>
      </w:r>
      <w:r w:rsidRPr="00983E57">
        <w:rPr>
          <w:rFonts w:eastAsia="Times New Roman" w:cs="Times New Roman"/>
          <w:sz w:val="18"/>
          <w:szCs w:val="18"/>
          <w:lang w:eastAsia="en-CA"/>
        </w:rPr>
        <w:t xml:space="preserve"> no. because the benefit to employer. It was primarily a business trip and the enjoyment was incidental.</w:t>
      </w:r>
    </w:p>
    <w:p w:rsidR="00783D36" w:rsidRPr="00983E57" w:rsidRDefault="00783D36" w:rsidP="00783D36">
      <w:pPr>
        <w:tabs>
          <w:tab w:val="left" w:pos="720"/>
          <w:tab w:val="left" w:pos="1440"/>
          <w:tab w:val="left" w:pos="2160"/>
          <w:tab w:val="left" w:pos="2880"/>
          <w:tab w:val="left" w:leader="dot" w:pos="7200"/>
          <w:tab w:val="left" w:pos="7920"/>
          <w:tab w:val="left" w:leader="dot" w:pos="8208"/>
        </w:tabs>
        <w:spacing w:after="0" w:line="240" w:lineRule="auto"/>
        <w:ind w:left="720" w:hanging="720"/>
        <w:rPr>
          <w:rFonts w:eastAsia="Times New Roman" w:cs="Times New Roman"/>
          <w:b/>
          <w:sz w:val="18"/>
          <w:szCs w:val="18"/>
          <w:lang w:eastAsia="en-CA"/>
        </w:rPr>
      </w:pPr>
      <w:r w:rsidRPr="00983E57">
        <w:rPr>
          <w:rFonts w:eastAsia="Times New Roman" w:cs="Times New Roman"/>
          <w:b/>
          <w:sz w:val="18"/>
          <w:szCs w:val="18"/>
          <w:lang w:eastAsia="en-CA"/>
        </w:rPr>
        <w:t>Ratio: Where employee takes a trip that is required by the employer for the benefit of the employer, it is NOT a taxable benefit. The benefit, to be taxable, must be a personal benefit to the employee.  If there’s no personal benefit to the employee, then there is no tax consequence to the employee either.</w:t>
      </w:r>
    </w:p>
    <w:p w:rsidR="00783D36" w:rsidRPr="00983E57" w:rsidRDefault="00783D36" w:rsidP="00783D36">
      <w:pPr>
        <w:pStyle w:val="Heading3"/>
        <w:rPr>
          <w:sz w:val="18"/>
          <w:szCs w:val="18"/>
        </w:rPr>
      </w:pPr>
      <w:bookmarkStart w:id="149" w:name="_Toc322605971"/>
      <w:proofErr w:type="gramStart"/>
      <w:r w:rsidRPr="00983E57">
        <w:rPr>
          <w:sz w:val="18"/>
          <w:szCs w:val="18"/>
        </w:rPr>
        <w:t>The Queen v. Huffman [1990] Fed.</w:t>
      </w:r>
      <w:proofErr w:type="gramEnd"/>
      <w:r w:rsidRPr="00983E57">
        <w:rPr>
          <w:sz w:val="18"/>
          <w:szCs w:val="18"/>
        </w:rPr>
        <w:t xml:space="preserve"> CA</w:t>
      </w:r>
      <w:bookmarkEnd w:id="149"/>
    </w:p>
    <w:p w:rsidR="00A12DF6" w:rsidRDefault="00783D36" w:rsidP="00783D36">
      <w:pPr>
        <w:spacing w:after="0" w:line="240" w:lineRule="auto"/>
        <w:rPr>
          <w:rFonts w:cs="Times New Roman"/>
          <w:sz w:val="18"/>
          <w:szCs w:val="18"/>
        </w:rPr>
      </w:pPr>
      <w:r w:rsidRPr="00983E57">
        <w:rPr>
          <w:rFonts w:cs="Times New Roman"/>
          <w:b/>
          <w:bCs/>
          <w:sz w:val="18"/>
          <w:szCs w:val="18"/>
        </w:rPr>
        <w:t xml:space="preserve">Facts: </w:t>
      </w:r>
      <w:r w:rsidRPr="00983E57">
        <w:rPr>
          <w:rFonts w:cs="Times New Roman"/>
          <w:sz w:val="18"/>
          <w:szCs w:val="18"/>
        </w:rPr>
        <w:t>Huffman was a plainclothes officer with the Niagara Regional Police Force who examined</w:t>
      </w:r>
      <w:r w:rsidRPr="00983E57">
        <w:rPr>
          <w:rFonts w:cs="Times New Roman"/>
          <w:b/>
          <w:bCs/>
          <w:sz w:val="18"/>
          <w:szCs w:val="18"/>
        </w:rPr>
        <w:t xml:space="preserve"> </w:t>
      </w:r>
      <w:r w:rsidRPr="00983E57">
        <w:rPr>
          <w:rFonts w:cs="Times New Roman"/>
          <w:sz w:val="18"/>
          <w:szCs w:val="18"/>
        </w:rPr>
        <w:t xml:space="preserve">crime scenes for physical </w:t>
      </w:r>
      <w:proofErr w:type="gramStart"/>
      <w:r w:rsidRPr="00983E57">
        <w:rPr>
          <w:rFonts w:cs="Times New Roman"/>
          <w:sz w:val="18"/>
          <w:szCs w:val="18"/>
        </w:rPr>
        <w:t xml:space="preserve">evidence </w:t>
      </w:r>
      <w:r w:rsidR="00A12DF6">
        <w:rPr>
          <w:rFonts w:cs="Times New Roman"/>
          <w:sz w:val="18"/>
          <w:szCs w:val="18"/>
        </w:rPr>
        <w:t>;</w:t>
      </w:r>
      <w:proofErr w:type="gramEnd"/>
      <w:r w:rsidR="00A12DF6">
        <w:rPr>
          <w:rFonts w:cs="Times New Roman"/>
          <w:sz w:val="18"/>
          <w:szCs w:val="18"/>
        </w:rPr>
        <w:t xml:space="preserve"> got </w:t>
      </w:r>
    </w:p>
    <w:p w:rsidR="00A12DF6" w:rsidRDefault="00A12DF6" w:rsidP="00783D36">
      <w:pPr>
        <w:spacing w:after="0" w:line="240" w:lineRule="auto"/>
        <w:rPr>
          <w:rFonts w:cs="Times New Roman"/>
          <w:sz w:val="18"/>
          <w:szCs w:val="18"/>
        </w:rPr>
      </w:pPr>
    </w:p>
    <w:p w:rsidR="00783D36" w:rsidRPr="00A12DF6" w:rsidRDefault="00783D36" w:rsidP="00783D36">
      <w:pPr>
        <w:spacing w:after="0" w:line="240" w:lineRule="auto"/>
        <w:rPr>
          <w:rFonts w:cs="Times New Roman"/>
          <w:sz w:val="18"/>
          <w:szCs w:val="18"/>
        </w:rPr>
      </w:pPr>
      <w:r w:rsidRPr="00983E57">
        <w:rPr>
          <w:rFonts w:cs="Times New Roman"/>
          <w:sz w:val="18"/>
          <w:szCs w:val="18"/>
        </w:rPr>
        <w:t>$500/year for the purchase of</w:t>
      </w:r>
      <w:r w:rsidRPr="00983E57">
        <w:rPr>
          <w:rFonts w:cs="Times New Roman"/>
          <w:b/>
          <w:bCs/>
          <w:sz w:val="18"/>
          <w:szCs w:val="18"/>
        </w:rPr>
        <w:t xml:space="preserve"> </w:t>
      </w:r>
      <w:r w:rsidRPr="00983E57">
        <w:rPr>
          <w:rFonts w:cs="Times New Roman"/>
          <w:sz w:val="18"/>
          <w:szCs w:val="18"/>
        </w:rPr>
        <w:t>clothing because uniformed officers were provided with their work clothes at no cost to them</w:t>
      </w:r>
      <w:r w:rsidRPr="00983E57">
        <w:rPr>
          <w:rFonts w:cs="Times New Roman"/>
          <w:b/>
          <w:bCs/>
          <w:sz w:val="18"/>
          <w:szCs w:val="18"/>
        </w:rPr>
        <w:t xml:space="preserve"> Issue: </w:t>
      </w:r>
      <w:r w:rsidRPr="00983E57">
        <w:rPr>
          <w:rFonts w:cs="Times New Roman"/>
          <w:sz w:val="18"/>
          <w:szCs w:val="18"/>
        </w:rPr>
        <w:t xml:space="preserve">Was the $500 clothing reimbursement a taxable benefit under </w:t>
      </w:r>
      <w:proofErr w:type="gramStart"/>
      <w:r w:rsidRPr="00983E57">
        <w:rPr>
          <w:rFonts w:cs="Times New Roman"/>
          <w:b/>
          <w:bCs/>
          <w:sz w:val="18"/>
          <w:szCs w:val="18"/>
        </w:rPr>
        <w:t>s.6(</w:t>
      </w:r>
      <w:proofErr w:type="gramEnd"/>
      <w:r w:rsidRPr="00983E57">
        <w:rPr>
          <w:rFonts w:cs="Times New Roman"/>
          <w:b/>
          <w:bCs/>
          <w:sz w:val="18"/>
          <w:szCs w:val="18"/>
        </w:rPr>
        <w:t>1)(a)</w:t>
      </w:r>
      <w:r w:rsidRPr="00983E57">
        <w:rPr>
          <w:rFonts w:cs="Times New Roman"/>
          <w:sz w:val="18"/>
          <w:szCs w:val="18"/>
        </w:rPr>
        <w:t>?</w:t>
      </w:r>
    </w:p>
    <w:p w:rsidR="00783D36" w:rsidRPr="00983E57" w:rsidRDefault="00A12DF6" w:rsidP="00783D36">
      <w:pPr>
        <w:spacing w:after="0" w:line="240" w:lineRule="auto"/>
        <w:rPr>
          <w:rFonts w:cs="Times New Roman"/>
          <w:sz w:val="18"/>
          <w:szCs w:val="18"/>
        </w:rPr>
      </w:pPr>
      <w:r>
        <w:rPr>
          <w:rFonts w:cs="Times New Roman"/>
          <w:b/>
          <w:bCs/>
          <w:sz w:val="18"/>
          <w:szCs w:val="18"/>
        </w:rPr>
        <w:t>Reasoning:</w:t>
      </w:r>
      <w:r w:rsidR="00783D36" w:rsidRPr="00983E57">
        <w:rPr>
          <w:rFonts w:cs="Times New Roman"/>
          <w:b/>
          <w:bCs/>
          <w:sz w:val="18"/>
          <w:szCs w:val="18"/>
        </w:rPr>
        <w:t xml:space="preserve"> </w:t>
      </w:r>
      <w:r>
        <w:rPr>
          <w:rFonts w:cs="Times New Roman"/>
          <w:sz w:val="18"/>
          <w:szCs w:val="18"/>
        </w:rPr>
        <w:t>No</w:t>
      </w:r>
    </w:p>
    <w:p w:rsidR="00783D36" w:rsidRPr="00983E57" w:rsidRDefault="00783D36" w:rsidP="00D64016">
      <w:pPr>
        <w:numPr>
          <w:ilvl w:val="0"/>
          <w:numId w:val="13"/>
        </w:numPr>
        <w:spacing w:after="0" w:line="240" w:lineRule="auto"/>
        <w:rPr>
          <w:rFonts w:cs="Times New Roman"/>
          <w:sz w:val="18"/>
          <w:szCs w:val="18"/>
        </w:rPr>
      </w:pPr>
      <w:r w:rsidRPr="00983E57">
        <w:rPr>
          <w:rFonts w:cs="Times New Roman"/>
          <w:sz w:val="18"/>
          <w:szCs w:val="18"/>
        </w:rPr>
        <w:t xml:space="preserve">Main point: reimbursement of a loss that results to employee b/c of employment is </w:t>
      </w:r>
      <w:proofErr w:type="spellStart"/>
      <w:r w:rsidRPr="00983E57">
        <w:rPr>
          <w:rFonts w:cs="Times New Roman"/>
          <w:sz w:val="18"/>
          <w:szCs w:val="18"/>
        </w:rPr>
        <w:t>non taxable</w:t>
      </w:r>
      <w:proofErr w:type="spellEnd"/>
      <w:r w:rsidRPr="00983E57">
        <w:rPr>
          <w:rFonts w:cs="Times New Roman"/>
          <w:sz w:val="18"/>
          <w:szCs w:val="18"/>
        </w:rPr>
        <w:t xml:space="preserve">. </w:t>
      </w:r>
    </w:p>
    <w:p w:rsidR="00783D36" w:rsidRPr="00983E57" w:rsidRDefault="00783D36" w:rsidP="00D64016">
      <w:pPr>
        <w:numPr>
          <w:ilvl w:val="1"/>
          <w:numId w:val="13"/>
        </w:numPr>
        <w:spacing w:after="0" w:line="240" w:lineRule="auto"/>
        <w:rPr>
          <w:rFonts w:cs="Times New Roman"/>
          <w:sz w:val="18"/>
          <w:szCs w:val="18"/>
        </w:rPr>
      </w:pPr>
      <w:r w:rsidRPr="00983E57">
        <w:rPr>
          <w:rFonts w:cs="Times New Roman"/>
          <w:sz w:val="18"/>
          <w:szCs w:val="18"/>
        </w:rPr>
        <w:t xml:space="preserve">Simply being restored of where he was before and therefore effect of reimbursement. </w:t>
      </w:r>
    </w:p>
    <w:p w:rsidR="00783D36" w:rsidRPr="00983E57" w:rsidRDefault="00783D36" w:rsidP="00D64016">
      <w:pPr>
        <w:numPr>
          <w:ilvl w:val="1"/>
          <w:numId w:val="13"/>
        </w:numPr>
        <w:spacing w:after="0" w:line="240" w:lineRule="auto"/>
        <w:rPr>
          <w:rFonts w:cs="Times New Roman"/>
          <w:sz w:val="18"/>
          <w:szCs w:val="18"/>
        </w:rPr>
      </w:pPr>
      <w:r w:rsidRPr="00983E57">
        <w:rPr>
          <w:rFonts w:cs="Times New Roman"/>
          <w:sz w:val="18"/>
          <w:szCs w:val="18"/>
        </w:rPr>
        <w:t xml:space="preserve">Like Huffman who bought plain clothes outfit. </w:t>
      </w:r>
    </w:p>
    <w:p w:rsidR="00783D36" w:rsidRPr="00983E57" w:rsidRDefault="00783D36" w:rsidP="00D64016">
      <w:pPr>
        <w:numPr>
          <w:ilvl w:val="0"/>
          <w:numId w:val="13"/>
        </w:numPr>
        <w:spacing w:after="0" w:line="240" w:lineRule="auto"/>
        <w:rPr>
          <w:rFonts w:cs="Times New Roman"/>
          <w:sz w:val="18"/>
          <w:szCs w:val="18"/>
        </w:rPr>
      </w:pPr>
      <w:r w:rsidRPr="00983E57">
        <w:rPr>
          <w:rFonts w:cs="Times New Roman"/>
          <w:sz w:val="18"/>
          <w:szCs w:val="18"/>
        </w:rPr>
        <w:t xml:space="preserve">Could not be an allowance because he was accountable for this sum by showing receipt. </w:t>
      </w:r>
    </w:p>
    <w:p w:rsidR="00783D36" w:rsidRPr="00983E57" w:rsidRDefault="00783D36" w:rsidP="00D64016">
      <w:pPr>
        <w:numPr>
          <w:ilvl w:val="1"/>
          <w:numId w:val="13"/>
        </w:numPr>
        <w:spacing w:after="0" w:line="240" w:lineRule="auto"/>
        <w:rPr>
          <w:rFonts w:cs="Times New Roman"/>
          <w:sz w:val="18"/>
          <w:szCs w:val="18"/>
        </w:rPr>
      </w:pPr>
      <w:r w:rsidRPr="00983E57">
        <w:rPr>
          <w:rFonts w:cs="Times New Roman"/>
          <w:sz w:val="18"/>
          <w:szCs w:val="18"/>
        </w:rPr>
        <w:t xml:space="preserve">Allowance is predetermined amount without being required to account. </w:t>
      </w:r>
    </w:p>
    <w:p w:rsidR="00783D36" w:rsidRPr="00A12DF6" w:rsidRDefault="00783D36" w:rsidP="00783D36">
      <w:pPr>
        <w:spacing w:after="0" w:line="240" w:lineRule="auto"/>
        <w:rPr>
          <w:rFonts w:cs="Times New Roman"/>
          <w:b/>
          <w:bCs/>
          <w:sz w:val="18"/>
          <w:szCs w:val="18"/>
        </w:rPr>
      </w:pPr>
      <w:r w:rsidRPr="00983E57">
        <w:rPr>
          <w:rFonts w:cs="Times New Roman"/>
          <w:b/>
          <w:bCs/>
          <w:sz w:val="18"/>
          <w:szCs w:val="18"/>
        </w:rPr>
        <w:t xml:space="preserve">Ruling: Reimbursements of actual expenses incurred by EEs at the order of the ER, which at least partially restores an EE to his/her pre-expense economic situation is not a </w:t>
      </w:r>
      <w:r w:rsidR="00A12DF6">
        <w:rPr>
          <w:rFonts w:cs="Times New Roman"/>
          <w:b/>
          <w:bCs/>
          <w:sz w:val="18"/>
          <w:szCs w:val="18"/>
        </w:rPr>
        <w:t>taxable benefit under s.6(1)(a)</w:t>
      </w:r>
    </w:p>
    <w:p w:rsidR="003250BD" w:rsidRPr="00983E57" w:rsidRDefault="003250BD" w:rsidP="003250BD">
      <w:pPr>
        <w:pStyle w:val="Heading3"/>
        <w:rPr>
          <w:sz w:val="18"/>
          <w:szCs w:val="18"/>
        </w:rPr>
      </w:pPr>
      <w:bookmarkStart w:id="150" w:name="_Toc322605972"/>
      <w:r w:rsidRPr="00983E57">
        <w:rPr>
          <w:sz w:val="18"/>
          <w:szCs w:val="18"/>
        </w:rPr>
        <w:t xml:space="preserve">Ransom v. M.N.R. [1967] Ex. Ct. Removal expenses confer no benefit to EEs and </w:t>
      </w:r>
      <w:proofErr w:type="spellStart"/>
      <w:r w:rsidRPr="00983E57">
        <w:rPr>
          <w:sz w:val="18"/>
          <w:szCs w:val="18"/>
        </w:rPr>
        <w:t>aren</w:t>
      </w:r>
      <w:r w:rsidRPr="00983E57">
        <w:rPr>
          <w:rFonts w:ascii="Cambria Math" w:hAnsi="Cambria Math" w:cs="Cambria Math"/>
          <w:sz w:val="18"/>
          <w:szCs w:val="18"/>
        </w:rPr>
        <w:t>ʼ</w:t>
      </w:r>
      <w:r w:rsidRPr="00983E57">
        <w:rPr>
          <w:sz w:val="18"/>
          <w:szCs w:val="18"/>
        </w:rPr>
        <w:t>t</w:t>
      </w:r>
      <w:proofErr w:type="spellEnd"/>
      <w:r w:rsidRPr="00983E57">
        <w:rPr>
          <w:sz w:val="18"/>
          <w:szCs w:val="18"/>
        </w:rPr>
        <w:t xml:space="preserve"> taxable</w:t>
      </w:r>
      <w:bookmarkEnd w:id="150"/>
    </w:p>
    <w:p w:rsidR="003250BD" w:rsidRPr="00983E57" w:rsidRDefault="003250BD" w:rsidP="003250BD">
      <w:pPr>
        <w:spacing w:after="0" w:line="240" w:lineRule="auto"/>
        <w:rPr>
          <w:rFonts w:cs="Times New Roman"/>
          <w:b/>
          <w:bCs/>
          <w:sz w:val="18"/>
          <w:szCs w:val="18"/>
        </w:rPr>
      </w:pPr>
      <w:r w:rsidRPr="00983E57">
        <w:rPr>
          <w:rFonts w:cs="Times New Roman"/>
          <w:b/>
          <w:bCs/>
          <w:sz w:val="18"/>
          <w:szCs w:val="18"/>
        </w:rPr>
        <w:t xml:space="preserve">Facts: </w:t>
      </w:r>
      <w:r w:rsidRPr="00983E57">
        <w:rPr>
          <w:rFonts w:cs="Times New Roman"/>
          <w:sz w:val="18"/>
          <w:szCs w:val="18"/>
        </w:rPr>
        <w:t>Ransom was transferred by his ER from Sarnia to Montreal, and in the process, lost money on</w:t>
      </w:r>
      <w:r w:rsidRPr="00983E57">
        <w:rPr>
          <w:rFonts w:cs="Times New Roman"/>
          <w:b/>
          <w:bCs/>
          <w:sz w:val="18"/>
          <w:szCs w:val="18"/>
        </w:rPr>
        <w:t xml:space="preserve"> </w:t>
      </w:r>
      <w:r w:rsidRPr="00983E57">
        <w:rPr>
          <w:rFonts w:cs="Times New Roman"/>
          <w:sz w:val="18"/>
          <w:szCs w:val="18"/>
        </w:rPr>
        <w:t>the sale of his home in Sarnia because the market was saturated</w:t>
      </w:r>
      <w:r w:rsidRPr="00983E57">
        <w:rPr>
          <w:rFonts w:cs="Times New Roman"/>
          <w:b/>
          <w:bCs/>
          <w:sz w:val="18"/>
          <w:szCs w:val="18"/>
        </w:rPr>
        <w:t xml:space="preserve">. </w:t>
      </w:r>
      <w:r w:rsidRPr="00983E57">
        <w:rPr>
          <w:rFonts w:cs="Times New Roman"/>
          <w:sz w:val="18"/>
          <w:szCs w:val="18"/>
        </w:rPr>
        <w:t>To compensate Ransom, his ER paid him for the cost of moving expenses and any losses on</w:t>
      </w:r>
      <w:r w:rsidRPr="00983E57">
        <w:rPr>
          <w:rFonts w:cs="Times New Roman"/>
          <w:b/>
          <w:bCs/>
          <w:sz w:val="18"/>
          <w:szCs w:val="18"/>
        </w:rPr>
        <w:t xml:space="preserve"> </w:t>
      </w:r>
      <w:r w:rsidRPr="00983E57">
        <w:rPr>
          <w:rFonts w:cs="Times New Roman"/>
          <w:sz w:val="18"/>
          <w:szCs w:val="18"/>
        </w:rPr>
        <w:t>the sale.</w:t>
      </w:r>
    </w:p>
    <w:p w:rsidR="003250BD" w:rsidRPr="00983E57" w:rsidRDefault="003250BD" w:rsidP="003250BD">
      <w:pPr>
        <w:spacing w:after="0" w:line="240" w:lineRule="auto"/>
        <w:rPr>
          <w:rFonts w:cs="Times New Roman"/>
          <w:sz w:val="18"/>
          <w:szCs w:val="18"/>
        </w:rPr>
      </w:pPr>
      <w:r w:rsidRPr="00983E57">
        <w:rPr>
          <w:rFonts w:cs="Times New Roman"/>
          <w:b/>
          <w:bCs/>
          <w:sz w:val="18"/>
          <w:szCs w:val="18"/>
        </w:rPr>
        <w:t xml:space="preserve">Issue: </w:t>
      </w:r>
      <w:r w:rsidRPr="00983E57">
        <w:rPr>
          <w:rFonts w:cs="Times New Roman"/>
          <w:sz w:val="18"/>
          <w:szCs w:val="18"/>
        </w:rPr>
        <w:t>Was the reimbursement payment a taxable benefit?</w:t>
      </w:r>
    </w:p>
    <w:p w:rsidR="003250BD" w:rsidRPr="00C614F7" w:rsidRDefault="00C614F7" w:rsidP="003250BD">
      <w:pPr>
        <w:spacing w:after="0" w:line="240" w:lineRule="auto"/>
        <w:rPr>
          <w:rFonts w:cs="Times New Roman"/>
          <w:sz w:val="18"/>
          <w:szCs w:val="18"/>
        </w:rPr>
      </w:pPr>
      <w:r>
        <w:rPr>
          <w:rFonts w:cs="Times New Roman"/>
          <w:b/>
          <w:bCs/>
          <w:sz w:val="18"/>
          <w:szCs w:val="18"/>
        </w:rPr>
        <w:t>Reasoning</w:t>
      </w:r>
      <w:r w:rsidR="003250BD" w:rsidRPr="00983E57">
        <w:rPr>
          <w:rFonts w:cs="Times New Roman"/>
          <w:b/>
          <w:bCs/>
          <w:sz w:val="18"/>
          <w:szCs w:val="18"/>
        </w:rPr>
        <w:t xml:space="preserve">: </w:t>
      </w:r>
      <w:r>
        <w:rPr>
          <w:rFonts w:cs="Times New Roman"/>
          <w:sz w:val="18"/>
          <w:szCs w:val="18"/>
        </w:rPr>
        <w:t>No.</w:t>
      </w:r>
    </w:p>
    <w:p w:rsidR="003250BD" w:rsidRPr="00983E57" w:rsidRDefault="003250BD" w:rsidP="003250BD">
      <w:pPr>
        <w:spacing w:after="0" w:line="240" w:lineRule="auto"/>
        <w:rPr>
          <w:rFonts w:cs="Times New Roman"/>
          <w:sz w:val="18"/>
          <w:szCs w:val="18"/>
        </w:rPr>
      </w:pPr>
      <w:r w:rsidRPr="00983E57">
        <w:rPr>
          <w:rFonts w:cs="Times New Roman"/>
          <w:sz w:val="18"/>
          <w:szCs w:val="18"/>
        </w:rPr>
        <w:t>- Cost of relocating when an EE is forced to move is in the same category as other traveling expenses</w:t>
      </w:r>
    </w:p>
    <w:p w:rsidR="003250BD" w:rsidRPr="00983E57" w:rsidRDefault="003250BD" w:rsidP="003250BD">
      <w:pPr>
        <w:spacing w:after="0" w:line="240" w:lineRule="auto"/>
        <w:rPr>
          <w:rFonts w:cs="Times New Roman"/>
          <w:sz w:val="18"/>
          <w:szCs w:val="18"/>
        </w:rPr>
      </w:pPr>
      <w:r w:rsidRPr="00983E57">
        <w:rPr>
          <w:rFonts w:cs="Times New Roman"/>
          <w:sz w:val="18"/>
          <w:szCs w:val="18"/>
        </w:rPr>
        <w:t xml:space="preserve">- </w:t>
      </w:r>
      <w:proofErr w:type="spellStart"/>
      <w:r w:rsidRPr="00983E57">
        <w:rPr>
          <w:rFonts w:cs="Times New Roman"/>
          <w:sz w:val="18"/>
          <w:szCs w:val="18"/>
        </w:rPr>
        <w:t>Ransom</w:t>
      </w:r>
      <w:r w:rsidRPr="00983E57">
        <w:rPr>
          <w:rFonts w:ascii="Cambria Math" w:hAnsi="Cambria Math" w:cs="Cambria Math"/>
          <w:sz w:val="18"/>
          <w:szCs w:val="18"/>
        </w:rPr>
        <w:t>ʼ</w:t>
      </w:r>
      <w:r w:rsidRPr="00983E57">
        <w:rPr>
          <w:rFonts w:cs="Times New Roman"/>
          <w:sz w:val="18"/>
          <w:szCs w:val="18"/>
        </w:rPr>
        <w:t>s</w:t>
      </w:r>
      <w:proofErr w:type="spellEnd"/>
      <w:r w:rsidRPr="00983E57">
        <w:rPr>
          <w:rFonts w:cs="Times New Roman"/>
          <w:sz w:val="18"/>
          <w:szCs w:val="18"/>
        </w:rPr>
        <w:t xml:space="preserve"> financial position was adversely affected by reason of his employment relationship</w:t>
      </w:r>
    </w:p>
    <w:p w:rsidR="003250BD" w:rsidRPr="00983E57" w:rsidRDefault="003250BD" w:rsidP="003250BD">
      <w:pPr>
        <w:spacing w:after="0" w:line="240" w:lineRule="auto"/>
        <w:rPr>
          <w:rFonts w:cs="Times New Roman"/>
          <w:sz w:val="18"/>
          <w:szCs w:val="18"/>
        </w:rPr>
      </w:pPr>
      <w:r w:rsidRPr="00983E57">
        <w:rPr>
          <w:rFonts w:cs="Times New Roman"/>
          <w:sz w:val="18"/>
          <w:szCs w:val="18"/>
        </w:rPr>
        <w:t>- Reimbursement was purely to put him back in his original position…no “net” benefit for Ransom</w:t>
      </w:r>
    </w:p>
    <w:p w:rsidR="003250BD" w:rsidRPr="00983E57" w:rsidRDefault="003250BD" w:rsidP="00C614F7">
      <w:pPr>
        <w:spacing w:after="0" w:line="240" w:lineRule="auto"/>
        <w:rPr>
          <w:rFonts w:cs="Times New Roman"/>
          <w:sz w:val="18"/>
          <w:szCs w:val="18"/>
        </w:rPr>
      </w:pPr>
      <w:r w:rsidRPr="00983E57">
        <w:rPr>
          <w:rFonts w:cs="Times New Roman"/>
          <w:sz w:val="18"/>
          <w:szCs w:val="18"/>
        </w:rPr>
        <w:t xml:space="preserve">- Court found that the </w:t>
      </w:r>
      <w:r w:rsidRPr="00983E57">
        <w:rPr>
          <w:rFonts w:cs="Times New Roman"/>
          <w:b/>
          <w:bCs/>
          <w:sz w:val="18"/>
          <w:szCs w:val="18"/>
        </w:rPr>
        <w:t xml:space="preserve">reimbursement </w:t>
      </w:r>
      <w:r w:rsidRPr="00983E57">
        <w:rPr>
          <w:rFonts w:cs="Times New Roman"/>
          <w:sz w:val="18"/>
          <w:szCs w:val="18"/>
        </w:rPr>
        <w:t xml:space="preserve">for the </w:t>
      </w:r>
      <w:r w:rsidRPr="00983E57">
        <w:rPr>
          <w:rFonts w:cs="Times New Roman"/>
          <w:b/>
          <w:bCs/>
          <w:sz w:val="18"/>
          <w:szCs w:val="18"/>
        </w:rPr>
        <w:t xml:space="preserve">capital loss </w:t>
      </w:r>
      <w:r w:rsidR="00C614F7">
        <w:rPr>
          <w:rFonts w:cs="Times New Roman"/>
          <w:sz w:val="18"/>
          <w:szCs w:val="18"/>
        </w:rPr>
        <w:t>was not taxable because:</w:t>
      </w:r>
    </w:p>
    <w:p w:rsidR="00783D36" w:rsidRPr="00C614F7" w:rsidRDefault="003250BD" w:rsidP="00C614F7">
      <w:pPr>
        <w:spacing w:after="0" w:line="240" w:lineRule="auto"/>
        <w:rPr>
          <w:rFonts w:cs="Times New Roman"/>
          <w:b/>
          <w:bCs/>
          <w:sz w:val="18"/>
          <w:szCs w:val="18"/>
        </w:rPr>
      </w:pPr>
      <w:r w:rsidRPr="00983E57">
        <w:rPr>
          <w:rFonts w:cs="Times New Roman"/>
          <w:b/>
          <w:bCs/>
          <w:sz w:val="18"/>
          <w:szCs w:val="18"/>
        </w:rPr>
        <w:t xml:space="preserve">Ruling: Relocation payments which reimburse the EE for actual losses incurred on a sale of the </w:t>
      </w:r>
      <w:proofErr w:type="spellStart"/>
      <w:r w:rsidRPr="00983E57">
        <w:rPr>
          <w:rFonts w:cs="Times New Roman"/>
          <w:b/>
          <w:bCs/>
          <w:sz w:val="18"/>
          <w:szCs w:val="18"/>
        </w:rPr>
        <w:t>EE</w:t>
      </w:r>
      <w:r w:rsidRPr="00983E57">
        <w:rPr>
          <w:rFonts w:ascii="Cambria Math" w:hAnsi="Cambria Math" w:cs="Cambria Math"/>
          <w:b/>
          <w:bCs/>
          <w:sz w:val="18"/>
          <w:szCs w:val="18"/>
        </w:rPr>
        <w:t>ʼ</w:t>
      </w:r>
      <w:r w:rsidRPr="00983E57">
        <w:rPr>
          <w:rFonts w:cs="Times New Roman"/>
          <w:b/>
          <w:bCs/>
          <w:sz w:val="18"/>
          <w:szCs w:val="18"/>
        </w:rPr>
        <w:t>s</w:t>
      </w:r>
      <w:proofErr w:type="spellEnd"/>
      <w:r w:rsidRPr="00983E57">
        <w:rPr>
          <w:rFonts w:cs="Times New Roman"/>
          <w:b/>
          <w:bCs/>
          <w:sz w:val="18"/>
          <w:szCs w:val="18"/>
        </w:rPr>
        <w:t xml:space="preserve"> house are not taxable; “reimbursement of an EE by an ER for expenses or losses incurred by reason of the employment is neither remuneration as such or a benefit of any kind whatsoever</w:t>
      </w:r>
      <w:r w:rsidR="00C614F7">
        <w:rPr>
          <w:rFonts w:cs="Times New Roman"/>
          <w:b/>
          <w:bCs/>
          <w:sz w:val="18"/>
          <w:szCs w:val="18"/>
        </w:rPr>
        <w:t>”</w:t>
      </w:r>
    </w:p>
    <w:p w:rsidR="00F638DE" w:rsidRPr="00983E57" w:rsidRDefault="00F638DE" w:rsidP="00F638DE">
      <w:pPr>
        <w:pStyle w:val="Heading3"/>
        <w:rPr>
          <w:sz w:val="18"/>
          <w:szCs w:val="18"/>
        </w:rPr>
      </w:pPr>
      <w:bookmarkStart w:id="151" w:name="_Toc322605973"/>
      <w:proofErr w:type="gramStart"/>
      <w:r w:rsidRPr="00983E57">
        <w:rPr>
          <w:sz w:val="18"/>
          <w:szCs w:val="18"/>
        </w:rPr>
        <w:t>The Queen v. Phillips [1994] Fed.</w:t>
      </w:r>
      <w:proofErr w:type="gramEnd"/>
      <w:r w:rsidRPr="00983E57">
        <w:rPr>
          <w:sz w:val="18"/>
          <w:szCs w:val="18"/>
        </w:rPr>
        <w:t xml:space="preserve"> CA</w:t>
      </w:r>
      <w:bookmarkEnd w:id="151"/>
      <w:r w:rsidRPr="00983E57">
        <w:rPr>
          <w:sz w:val="18"/>
          <w:szCs w:val="18"/>
        </w:rPr>
        <w:t xml:space="preserve"> </w:t>
      </w:r>
    </w:p>
    <w:p w:rsidR="00F638DE" w:rsidRPr="00983E57" w:rsidRDefault="00F638DE" w:rsidP="00F638DE">
      <w:pPr>
        <w:spacing w:after="0" w:line="240" w:lineRule="auto"/>
        <w:rPr>
          <w:rFonts w:cs="Times New Roman"/>
          <w:b/>
          <w:bCs/>
          <w:sz w:val="18"/>
          <w:szCs w:val="18"/>
        </w:rPr>
      </w:pPr>
      <w:r w:rsidRPr="00983E57">
        <w:rPr>
          <w:rFonts w:cs="Times New Roman"/>
          <w:b/>
          <w:bCs/>
          <w:sz w:val="18"/>
          <w:szCs w:val="18"/>
        </w:rPr>
        <w:t>Facts:</w:t>
      </w:r>
      <w:r w:rsidRPr="00983E57">
        <w:rPr>
          <w:rFonts w:cs="Times New Roman"/>
          <w:sz w:val="18"/>
          <w:szCs w:val="18"/>
        </w:rPr>
        <w:t xml:space="preserve"> P was moved by ER from Moncton, NB to Winnipeg pursuant to a relocation agreement</w:t>
      </w:r>
      <w:r w:rsidRPr="00983E57">
        <w:rPr>
          <w:rFonts w:cs="Times New Roman"/>
          <w:b/>
          <w:bCs/>
          <w:sz w:val="18"/>
          <w:szCs w:val="18"/>
        </w:rPr>
        <w:t xml:space="preserve"> </w:t>
      </w:r>
      <w:r w:rsidRPr="00983E57">
        <w:rPr>
          <w:rFonts w:cs="Times New Roman"/>
          <w:sz w:val="18"/>
          <w:szCs w:val="18"/>
        </w:rPr>
        <w:t>between the ER and the union, P received $10,000 payment to compensate him for increased</w:t>
      </w:r>
      <w:r w:rsidRPr="00983E57">
        <w:rPr>
          <w:rFonts w:cs="Times New Roman"/>
          <w:b/>
          <w:bCs/>
          <w:sz w:val="18"/>
          <w:szCs w:val="18"/>
        </w:rPr>
        <w:t xml:space="preserve"> </w:t>
      </w:r>
      <w:r w:rsidRPr="00983E57">
        <w:rPr>
          <w:rFonts w:cs="Times New Roman"/>
          <w:sz w:val="18"/>
          <w:szCs w:val="18"/>
        </w:rPr>
        <w:t>housing costs in Winnipeg but no restrictions were placed on use of payment</w:t>
      </w:r>
    </w:p>
    <w:p w:rsidR="00F638DE" w:rsidRPr="00983E57" w:rsidRDefault="00F638DE" w:rsidP="00F638DE">
      <w:pPr>
        <w:spacing w:after="0" w:line="240" w:lineRule="auto"/>
        <w:rPr>
          <w:rFonts w:cs="Times New Roman"/>
          <w:sz w:val="18"/>
          <w:szCs w:val="18"/>
        </w:rPr>
      </w:pPr>
      <w:r w:rsidRPr="00983E57">
        <w:rPr>
          <w:rFonts w:cs="Times New Roman"/>
          <w:b/>
          <w:bCs/>
          <w:sz w:val="18"/>
          <w:szCs w:val="18"/>
        </w:rPr>
        <w:t xml:space="preserve">Issue: </w:t>
      </w:r>
      <w:r w:rsidRPr="00983E57">
        <w:rPr>
          <w:rFonts w:cs="Times New Roman"/>
          <w:sz w:val="18"/>
          <w:szCs w:val="18"/>
        </w:rPr>
        <w:t>Was the reimbursement for the additional cost of housing a taxable benefit?</w:t>
      </w:r>
    </w:p>
    <w:p w:rsidR="00F638DE" w:rsidRPr="00983E57" w:rsidRDefault="00C614F7" w:rsidP="00F638DE">
      <w:pPr>
        <w:spacing w:after="0" w:line="240" w:lineRule="auto"/>
        <w:rPr>
          <w:rFonts w:cs="Times New Roman"/>
          <w:sz w:val="18"/>
          <w:szCs w:val="18"/>
        </w:rPr>
      </w:pPr>
      <w:r>
        <w:rPr>
          <w:rFonts w:cs="Times New Roman"/>
          <w:b/>
          <w:bCs/>
          <w:sz w:val="18"/>
          <w:szCs w:val="18"/>
        </w:rPr>
        <w:t>Reasoning</w:t>
      </w:r>
      <w:r w:rsidR="00F638DE" w:rsidRPr="00983E57">
        <w:rPr>
          <w:rFonts w:cs="Times New Roman"/>
          <w:b/>
          <w:bCs/>
          <w:sz w:val="18"/>
          <w:szCs w:val="18"/>
        </w:rPr>
        <w:t xml:space="preserve">: </w:t>
      </w:r>
      <w:r>
        <w:rPr>
          <w:rFonts w:cs="Times New Roman"/>
          <w:sz w:val="18"/>
          <w:szCs w:val="18"/>
        </w:rPr>
        <w:t>Yes</w:t>
      </w:r>
    </w:p>
    <w:p w:rsidR="00F638DE" w:rsidRPr="00983E57" w:rsidRDefault="00F638DE" w:rsidP="00F638DE">
      <w:pPr>
        <w:spacing w:after="0" w:line="240" w:lineRule="auto"/>
        <w:rPr>
          <w:rFonts w:cs="Times New Roman"/>
          <w:sz w:val="18"/>
          <w:szCs w:val="18"/>
        </w:rPr>
      </w:pPr>
      <w:r w:rsidRPr="00983E57">
        <w:rPr>
          <w:rFonts w:cs="Times New Roman"/>
          <w:sz w:val="18"/>
          <w:szCs w:val="18"/>
        </w:rPr>
        <w:t xml:space="preserve">- Similar to </w:t>
      </w:r>
      <w:r w:rsidRPr="00983E57">
        <w:rPr>
          <w:rFonts w:cs="Times New Roman"/>
          <w:i/>
          <w:iCs/>
          <w:sz w:val="18"/>
          <w:szCs w:val="18"/>
        </w:rPr>
        <w:t>Savage</w:t>
      </w:r>
      <w:r w:rsidRPr="00983E57">
        <w:rPr>
          <w:rFonts w:cs="Times New Roman"/>
          <w:sz w:val="18"/>
          <w:szCs w:val="18"/>
        </w:rPr>
        <w:t xml:space="preserve">, Phillips </w:t>
      </w:r>
      <w:r w:rsidRPr="00C614F7">
        <w:rPr>
          <w:rFonts w:cs="Times New Roman"/>
          <w:b/>
          <w:sz w:val="18"/>
          <w:szCs w:val="18"/>
        </w:rPr>
        <w:t>received the $10,000 payment in his capacity as an EE from the ER</w:t>
      </w:r>
    </w:p>
    <w:p w:rsidR="00F638DE" w:rsidRPr="00983E57" w:rsidRDefault="00F638DE" w:rsidP="00F638DE">
      <w:pPr>
        <w:spacing w:after="0" w:line="240" w:lineRule="auto"/>
        <w:ind w:left="720"/>
        <w:rPr>
          <w:rFonts w:cs="Times New Roman"/>
          <w:b/>
          <w:bCs/>
          <w:sz w:val="18"/>
          <w:szCs w:val="18"/>
        </w:rPr>
      </w:pPr>
      <w:r w:rsidRPr="00983E57">
        <w:rPr>
          <w:rFonts w:cs="Times New Roman"/>
          <w:b/>
          <w:bCs/>
          <w:sz w:val="18"/>
          <w:szCs w:val="18"/>
        </w:rPr>
        <w:t xml:space="preserve">- </w:t>
      </w:r>
      <w:r w:rsidRPr="00983E57">
        <w:rPr>
          <w:rFonts w:cs="Times New Roman"/>
          <w:sz w:val="18"/>
          <w:szCs w:val="18"/>
        </w:rPr>
        <w:t xml:space="preserve">While the Court endorses </w:t>
      </w:r>
      <w:r w:rsidRPr="00983E57">
        <w:rPr>
          <w:rFonts w:cs="Times New Roman"/>
          <w:i/>
          <w:iCs/>
          <w:sz w:val="18"/>
          <w:szCs w:val="18"/>
        </w:rPr>
        <w:t>Ransom</w:t>
      </w:r>
      <w:r w:rsidRPr="00983E57">
        <w:rPr>
          <w:rFonts w:cs="Times New Roman"/>
          <w:sz w:val="18"/>
          <w:szCs w:val="18"/>
        </w:rPr>
        <w:t xml:space="preserve">, it </w:t>
      </w:r>
      <w:r w:rsidRPr="00983E57">
        <w:rPr>
          <w:rFonts w:cs="Times New Roman"/>
          <w:b/>
          <w:bCs/>
          <w:sz w:val="18"/>
          <w:szCs w:val="18"/>
        </w:rPr>
        <w:t xml:space="preserve">limited </w:t>
      </w:r>
      <w:r w:rsidRPr="00983E57">
        <w:rPr>
          <w:rFonts w:cs="Times New Roman"/>
          <w:b/>
          <w:bCs/>
          <w:i/>
          <w:iCs/>
          <w:sz w:val="18"/>
          <w:szCs w:val="18"/>
        </w:rPr>
        <w:t xml:space="preserve">Ransom </w:t>
      </w:r>
      <w:r w:rsidRPr="00983E57">
        <w:rPr>
          <w:rFonts w:cs="Times New Roman"/>
          <w:b/>
          <w:bCs/>
          <w:sz w:val="18"/>
          <w:szCs w:val="18"/>
        </w:rPr>
        <w:t xml:space="preserve">to cases concerning an actual expenditure </w:t>
      </w:r>
    </w:p>
    <w:p w:rsidR="00F638DE" w:rsidRPr="00810D68" w:rsidRDefault="00F638DE" w:rsidP="00810D68">
      <w:pPr>
        <w:spacing w:after="0" w:line="240" w:lineRule="auto"/>
        <w:rPr>
          <w:rFonts w:cs="Times New Roman"/>
          <w:b/>
          <w:bCs/>
          <w:sz w:val="18"/>
          <w:szCs w:val="18"/>
        </w:rPr>
      </w:pPr>
      <w:r w:rsidRPr="00983E57">
        <w:rPr>
          <w:rFonts w:cs="Times New Roman"/>
          <w:sz w:val="18"/>
          <w:szCs w:val="18"/>
        </w:rPr>
        <w:t>- I</w:t>
      </w:r>
      <w:r w:rsidR="00810D68">
        <w:rPr>
          <w:rFonts w:cs="Times New Roman"/>
          <w:sz w:val="18"/>
          <w:szCs w:val="18"/>
        </w:rPr>
        <w:t>n</w:t>
      </w:r>
      <w:r w:rsidRPr="00983E57">
        <w:rPr>
          <w:rFonts w:cs="Times New Roman"/>
          <w:sz w:val="18"/>
          <w:szCs w:val="18"/>
        </w:rPr>
        <w:t xml:space="preserve"> this case, </w:t>
      </w:r>
      <w:r w:rsidRPr="00810D68">
        <w:rPr>
          <w:rFonts w:cs="Times New Roman"/>
          <w:b/>
          <w:sz w:val="18"/>
          <w:szCs w:val="18"/>
        </w:rPr>
        <w:t xml:space="preserve">the purchase increased </w:t>
      </w:r>
      <w:proofErr w:type="spellStart"/>
      <w:r w:rsidRPr="00810D68">
        <w:rPr>
          <w:rFonts w:cs="Times New Roman"/>
          <w:b/>
          <w:sz w:val="18"/>
          <w:szCs w:val="18"/>
        </w:rPr>
        <w:t>Phillip</w:t>
      </w:r>
      <w:r w:rsidRPr="00810D68">
        <w:rPr>
          <w:rFonts w:ascii="Cambria Math" w:hAnsi="Cambria Math" w:cs="Cambria Math"/>
          <w:b/>
          <w:sz w:val="18"/>
          <w:szCs w:val="18"/>
        </w:rPr>
        <w:t>ʼ</w:t>
      </w:r>
      <w:r w:rsidRPr="00810D68">
        <w:rPr>
          <w:rFonts w:cs="Times New Roman"/>
          <w:b/>
          <w:sz w:val="18"/>
          <w:szCs w:val="18"/>
        </w:rPr>
        <w:t>s</w:t>
      </w:r>
      <w:proofErr w:type="spellEnd"/>
      <w:r w:rsidRPr="00810D68">
        <w:rPr>
          <w:rFonts w:cs="Times New Roman"/>
          <w:b/>
          <w:sz w:val="18"/>
          <w:szCs w:val="18"/>
        </w:rPr>
        <w:t xml:space="preserve"> net worth</w:t>
      </w:r>
      <w:r w:rsidR="00810D68">
        <w:rPr>
          <w:rFonts w:cs="Times New Roman"/>
          <w:sz w:val="18"/>
          <w:szCs w:val="18"/>
        </w:rPr>
        <w:t xml:space="preserve"> (</w:t>
      </w:r>
      <w:r w:rsidR="00810D68">
        <w:rPr>
          <w:rFonts w:cs="Times New Roman"/>
          <w:b/>
          <w:sz w:val="18"/>
          <w:szCs w:val="18"/>
        </w:rPr>
        <w:t>conferred economic advantage)</w:t>
      </w:r>
      <w:r w:rsidRPr="00983E57">
        <w:rPr>
          <w:rFonts w:cs="Times New Roman"/>
          <w:sz w:val="18"/>
          <w:szCs w:val="18"/>
        </w:rPr>
        <w:t xml:space="preserve"> and was therefore taxable under </w:t>
      </w:r>
      <w:proofErr w:type="gramStart"/>
      <w:r w:rsidR="00810D68">
        <w:rPr>
          <w:rFonts w:cs="Times New Roman"/>
          <w:b/>
          <w:bCs/>
          <w:sz w:val="18"/>
          <w:szCs w:val="18"/>
        </w:rPr>
        <w:t>s.6(</w:t>
      </w:r>
      <w:proofErr w:type="gramEnd"/>
      <w:r w:rsidR="00810D68">
        <w:rPr>
          <w:rFonts w:cs="Times New Roman"/>
          <w:b/>
          <w:bCs/>
          <w:sz w:val="18"/>
          <w:szCs w:val="18"/>
        </w:rPr>
        <w:t>1) (a)</w:t>
      </w:r>
    </w:p>
    <w:p w:rsidR="00F638DE" w:rsidRPr="00810D68" w:rsidRDefault="00F638DE" w:rsidP="00810D68">
      <w:pPr>
        <w:spacing w:after="0" w:line="240" w:lineRule="auto"/>
        <w:rPr>
          <w:rFonts w:cs="Times New Roman"/>
          <w:b/>
          <w:bCs/>
          <w:sz w:val="18"/>
          <w:szCs w:val="18"/>
        </w:rPr>
      </w:pPr>
      <w:r w:rsidRPr="00983E57">
        <w:rPr>
          <w:rFonts w:cs="Times New Roman"/>
          <w:b/>
          <w:bCs/>
          <w:sz w:val="18"/>
          <w:szCs w:val="18"/>
        </w:rPr>
        <w:t xml:space="preserve">Ruling: The </w:t>
      </w:r>
      <w:r w:rsidRPr="00983E57">
        <w:rPr>
          <w:rFonts w:cs="Times New Roman"/>
          <w:b/>
          <w:bCs/>
          <w:i/>
          <w:iCs/>
          <w:sz w:val="18"/>
          <w:szCs w:val="18"/>
        </w:rPr>
        <w:t xml:space="preserve">Ransom </w:t>
      </w:r>
      <w:r w:rsidRPr="00983E57">
        <w:rPr>
          <w:rFonts w:cs="Times New Roman"/>
          <w:b/>
          <w:bCs/>
          <w:sz w:val="18"/>
          <w:szCs w:val="18"/>
        </w:rPr>
        <w:t xml:space="preserve">principle does not extend to reimbursements for the increased cost of housing, as a more expensive house adds to </w:t>
      </w:r>
      <w:r w:rsidR="00810D68">
        <w:rPr>
          <w:rFonts w:cs="Times New Roman"/>
          <w:b/>
          <w:bCs/>
          <w:sz w:val="18"/>
          <w:szCs w:val="18"/>
        </w:rPr>
        <w:t>the net worth of the individual</w:t>
      </w:r>
    </w:p>
    <w:p w:rsidR="003A4E39" w:rsidRPr="00983E57" w:rsidRDefault="003A4E39" w:rsidP="003A4E39">
      <w:pPr>
        <w:pStyle w:val="Heading3"/>
        <w:rPr>
          <w:sz w:val="18"/>
          <w:szCs w:val="18"/>
        </w:rPr>
      </w:pPr>
      <w:bookmarkStart w:id="152" w:name="_Toc322605974"/>
      <w:r w:rsidRPr="00983E57">
        <w:rPr>
          <w:sz w:val="18"/>
          <w:szCs w:val="18"/>
        </w:rPr>
        <w:t>Campbell v. M.N.R. [1955] TAB</w:t>
      </w:r>
      <w:bookmarkEnd w:id="152"/>
      <w:r w:rsidRPr="00983E57">
        <w:rPr>
          <w:sz w:val="18"/>
          <w:szCs w:val="18"/>
        </w:rPr>
        <w:t xml:space="preserve"> </w:t>
      </w:r>
    </w:p>
    <w:p w:rsidR="003A4E39" w:rsidRPr="00983E57" w:rsidRDefault="003A4E39" w:rsidP="003A4E39">
      <w:pPr>
        <w:spacing w:after="0" w:line="240" w:lineRule="auto"/>
        <w:rPr>
          <w:rFonts w:cs="Times New Roman"/>
          <w:b/>
          <w:bCs/>
          <w:sz w:val="18"/>
          <w:szCs w:val="18"/>
        </w:rPr>
      </w:pPr>
      <w:r w:rsidRPr="00983E57">
        <w:rPr>
          <w:rFonts w:cs="Times New Roman"/>
          <w:b/>
          <w:bCs/>
          <w:sz w:val="18"/>
          <w:szCs w:val="18"/>
        </w:rPr>
        <w:t>Facts:</w:t>
      </w:r>
      <w:r w:rsidRPr="00983E57">
        <w:rPr>
          <w:rFonts w:cs="Times New Roman"/>
          <w:sz w:val="18"/>
          <w:szCs w:val="18"/>
        </w:rPr>
        <w:t xml:space="preserve"> Nurse had her own car and got a $50 allowance/month for transporting nursing home patients</w:t>
      </w:r>
      <w:r w:rsidRPr="00983E57">
        <w:rPr>
          <w:rFonts w:cs="Times New Roman"/>
          <w:b/>
          <w:bCs/>
          <w:sz w:val="18"/>
          <w:szCs w:val="18"/>
        </w:rPr>
        <w:t xml:space="preserve">. </w:t>
      </w:r>
      <w:r w:rsidRPr="00983E57">
        <w:rPr>
          <w:rFonts w:cs="Times New Roman"/>
          <w:sz w:val="18"/>
          <w:szCs w:val="18"/>
        </w:rPr>
        <w:t xml:space="preserve">She </w:t>
      </w:r>
      <w:proofErr w:type="spellStart"/>
      <w:r w:rsidRPr="00983E57">
        <w:rPr>
          <w:rFonts w:cs="Times New Roman"/>
          <w:sz w:val="18"/>
          <w:szCs w:val="18"/>
        </w:rPr>
        <w:t>wasn</w:t>
      </w:r>
      <w:r w:rsidRPr="00983E57">
        <w:rPr>
          <w:rFonts w:ascii="Cambria Math" w:hAnsi="Cambria Math" w:cs="Cambria Math"/>
          <w:sz w:val="18"/>
          <w:szCs w:val="18"/>
        </w:rPr>
        <w:t>ʼ</w:t>
      </w:r>
      <w:r w:rsidRPr="00983E57">
        <w:rPr>
          <w:rFonts w:cs="Times New Roman"/>
          <w:sz w:val="18"/>
          <w:szCs w:val="18"/>
        </w:rPr>
        <w:t>t</w:t>
      </w:r>
      <w:proofErr w:type="spellEnd"/>
      <w:r w:rsidRPr="00983E57">
        <w:rPr>
          <w:rFonts w:cs="Times New Roman"/>
          <w:sz w:val="18"/>
          <w:szCs w:val="18"/>
        </w:rPr>
        <w:t xml:space="preserve"> required to account for the </w:t>
      </w:r>
      <w:proofErr w:type="gramStart"/>
      <w:r w:rsidRPr="00983E57">
        <w:rPr>
          <w:rFonts w:cs="Times New Roman"/>
          <w:sz w:val="18"/>
          <w:szCs w:val="18"/>
        </w:rPr>
        <w:t>expenses,</w:t>
      </w:r>
      <w:proofErr w:type="gramEnd"/>
      <w:r w:rsidRPr="00983E57">
        <w:rPr>
          <w:rFonts w:cs="Times New Roman"/>
          <w:sz w:val="18"/>
          <w:szCs w:val="18"/>
        </w:rPr>
        <w:t xml:space="preserve"> show receipts, or return any surplus</w:t>
      </w:r>
      <w:r w:rsidRPr="00983E57">
        <w:rPr>
          <w:rFonts w:cs="Times New Roman"/>
          <w:b/>
          <w:bCs/>
          <w:sz w:val="18"/>
          <w:szCs w:val="18"/>
        </w:rPr>
        <w:t xml:space="preserve">. </w:t>
      </w:r>
      <w:r w:rsidRPr="00983E57">
        <w:rPr>
          <w:rFonts w:cs="Times New Roman"/>
          <w:sz w:val="18"/>
          <w:szCs w:val="18"/>
        </w:rPr>
        <w:t>This responsibility was not required under her K of employment; instead she did it voluntarily</w:t>
      </w:r>
    </w:p>
    <w:p w:rsidR="003A4E39" w:rsidRPr="00983E57" w:rsidRDefault="003A4E39" w:rsidP="003A4E39">
      <w:pPr>
        <w:spacing w:after="0" w:line="240" w:lineRule="auto"/>
        <w:rPr>
          <w:rFonts w:cs="Times New Roman"/>
          <w:sz w:val="18"/>
          <w:szCs w:val="18"/>
        </w:rPr>
      </w:pPr>
      <w:r w:rsidRPr="00983E57">
        <w:rPr>
          <w:rFonts w:cs="Times New Roman"/>
          <w:b/>
          <w:bCs/>
          <w:sz w:val="18"/>
          <w:szCs w:val="18"/>
        </w:rPr>
        <w:t xml:space="preserve">Issue: </w:t>
      </w:r>
      <w:r w:rsidRPr="00983E57">
        <w:rPr>
          <w:rFonts w:cs="Times New Roman"/>
          <w:sz w:val="18"/>
          <w:szCs w:val="18"/>
        </w:rPr>
        <w:t xml:space="preserve">Was the allowance taxable under </w:t>
      </w:r>
      <w:proofErr w:type="gramStart"/>
      <w:r w:rsidRPr="00983E57">
        <w:rPr>
          <w:rFonts w:cs="Times New Roman"/>
          <w:b/>
          <w:bCs/>
          <w:sz w:val="18"/>
          <w:szCs w:val="18"/>
        </w:rPr>
        <w:t>s.6(</w:t>
      </w:r>
      <w:proofErr w:type="gramEnd"/>
      <w:r w:rsidRPr="00983E57">
        <w:rPr>
          <w:rFonts w:cs="Times New Roman"/>
          <w:b/>
          <w:bCs/>
          <w:sz w:val="18"/>
          <w:szCs w:val="18"/>
        </w:rPr>
        <w:t>1)(b)</w:t>
      </w:r>
      <w:r w:rsidRPr="00983E57">
        <w:rPr>
          <w:rFonts w:cs="Times New Roman"/>
          <w:sz w:val="18"/>
          <w:szCs w:val="18"/>
        </w:rPr>
        <w:t>?</w:t>
      </w:r>
    </w:p>
    <w:p w:rsidR="003A4E39" w:rsidRPr="00983E57" w:rsidRDefault="00810D68" w:rsidP="003A4E39">
      <w:pPr>
        <w:spacing w:after="0" w:line="240" w:lineRule="auto"/>
        <w:rPr>
          <w:rFonts w:cs="Times New Roman"/>
          <w:sz w:val="18"/>
          <w:szCs w:val="18"/>
        </w:rPr>
      </w:pPr>
      <w:r>
        <w:rPr>
          <w:rFonts w:cs="Times New Roman"/>
          <w:b/>
          <w:bCs/>
          <w:sz w:val="18"/>
          <w:szCs w:val="18"/>
        </w:rPr>
        <w:t>Reasoning</w:t>
      </w:r>
      <w:r w:rsidR="003A4E39" w:rsidRPr="00983E57">
        <w:rPr>
          <w:rFonts w:cs="Times New Roman"/>
          <w:b/>
          <w:bCs/>
          <w:sz w:val="18"/>
          <w:szCs w:val="18"/>
        </w:rPr>
        <w:t xml:space="preserve">: </w:t>
      </w:r>
      <w:r>
        <w:rPr>
          <w:rFonts w:cs="Times New Roman"/>
          <w:sz w:val="18"/>
          <w:szCs w:val="18"/>
        </w:rPr>
        <w:t xml:space="preserve">Yes. </w:t>
      </w:r>
      <w:proofErr w:type="gramStart"/>
      <w:r w:rsidR="003A4E39" w:rsidRPr="00983E57">
        <w:rPr>
          <w:rFonts w:cs="Times New Roman"/>
          <w:sz w:val="18"/>
          <w:szCs w:val="18"/>
        </w:rPr>
        <w:t>monthly</w:t>
      </w:r>
      <w:proofErr w:type="gramEnd"/>
      <w:r w:rsidR="003A4E39" w:rsidRPr="00983E57">
        <w:rPr>
          <w:rFonts w:cs="Times New Roman"/>
          <w:sz w:val="18"/>
          <w:szCs w:val="18"/>
        </w:rPr>
        <w:t xml:space="preserve"> payments were income as the allowance was paid on a periodic basis and the money was absolutely </w:t>
      </w:r>
      <w:proofErr w:type="spellStart"/>
      <w:r w:rsidR="003A4E39" w:rsidRPr="00983E57">
        <w:rPr>
          <w:rFonts w:cs="Times New Roman"/>
          <w:sz w:val="18"/>
          <w:szCs w:val="18"/>
        </w:rPr>
        <w:t>C</w:t>
      </w:r>
      <w:r w:rsidR="003A4E39" w:rsidRPr="00983E57">
        <w:rPr>
          <w:rFonts w:ascii="Cambria Math" w:hAnsi="Cambria Math" w:cs="Cambria Math"/>
          <w:sz w:val="18"/>
          <w:szCs w:val="18"/>
        </w:rPr>
        <w:t>ʼ</w:t>
      </w:r>
      <w:r w:rsidR="003A4E39" w:rsidRPr="00983E57">
        <w:rPr>
          <w:rFonts w:cs="Times New Roman"/>
          <w:sz w:val="18"/>
          <w:szCs w:val="18"/>
        </w:rPr>
        <w:t>s</w:t>
      </w:r>
      <w:proofErr w:type="spellEnd"/>
      <w:r w:rsidR="003A4E39" w:rsidRPr="00983E57">
        <w:rPr>
          <w:rFonts w:cs="Times New Roman"/>
          <w:sz w:val="18"/>
          <w:szCs w:val="18"/>
        </w:rPr>
        <w:t xml:space="preserve"> (no accounting needed).</w:t>
      </w:r>
    </w:p>
    <w:p w:rsidR="003A4E39" w:rsidRPr="00983E57" w:rsidRDefault="003A4E39" w:rsidP="003A4E39">
      <w:pPr>
        <w:spacing w:after="0" w:line="240" w:lineRule="auto"/>
        <w:rPr>
          <w:rFonts w:cs="Times New Roman"/>
          <w:sz w:val="18"/>
          <w:szCs w:val="18"/>
        </w:rPr>
      </w:pPr>
      <w:r w:rsidRPr="00983E57">
        <w:rPr>
          <w:rFonts w:cs="Times New Roman"/>
          <w:sz w:val="18"/>
          <w:szCs w:val="18"/>
        </w:rPr>
        <w:t xml:space="preserve">- She voluntarily transported patients in her </w:t>
      </w:r>
      <w:proofErr w:type="gramStart"/>
      <w:r w:rsidRPr="00983E57">
        <w:rPr>
          <w:rFonts w:cs="Times New Roman"/>
          <w:sz w:val="18"/>
          <w:szCs w:val="18"/>
        </w:rPr>
        <w:t>vehicle,</w:t>
      </w:r>
      <w:proofErr w:type="gramEnd"/>
      <w:r w:rsidRPr="00983E57">
        <w:rPr>
          <w:rFonts w:cs="Times New Roman"/>
          <w:sz w:val="18"/>
          <w:szCs w:val="18"/>
        </w:rPr>
        <w:t xml:space="preserve"> it </w:t>
      </w:r>
      <w:proofErr w:type="spellStart"/>
      <w:r w:rsidRPr="00983E57">
        <w:rPr>
          <w:rFonts w:cs="Times New Roman"/>
          <w:sz w:val="18"/>
          <w:szCs w:val="18"/>
        </w:rPr>
        <w:t>wasn</w:t>
      </w:r>
      <w:r w:rsidRPr="00983E57">
        <w:rPr>
          <w:rFonts w:ascii="Cambria Math" w:hAnsi="Cambria Math" w:cs="Cambria Math"/>
          <w:sz w:val="18"/>
          <w:szCs w:val="18"/>
        </w:rPr>
        <w:t>ʼ</w:t>
      </w:r>
      <w:r w:rsidRPr="00983E57">
        <w:rPr>
          <w:rFonts w:cs="Times New Roman"/>
          <w:sz w:val="18"/>
          <w:szCs w:val="18"/>
        </w:rPr>
        <w:t>t</w:t>
      </w:r>
      <w:proofErr w:type="spellEnd"/>
      <w:r w:rsidRPr="00983E57">
        <w:rPr>
          <w:rFonts w:cs="Times New Roman"/>
          <w:sz w:val="18"/>
          <w:szCs w:val="18"/>
        </w:rPr>
        <w:t xml:space="preserve"> part of her ordinary duties</w:t>
      </w:r>
    </w:p>
    <w:p w:rsidR="003A4E39" w:rsidRPr="00810D68" w:rsidRDefault="003A4E39" w:rsidP="003A4E39">
      <w:pPr>
        <w:spacing w:after="0" w:line="240" w:lineRule="auto"/>
        <w:rPr>
          <w:rFonts w:cs="Times New Roman"/>
          <w:b/>
          <w:sz w:val="18"/>
          <w:szCs w:val="18"/>
        </w:rPr>
      </w:pPr>
      <w:r w:rsidRPr="00983E57">
        <w:rPr>
          <w:rFonts w:cs="Times New Roman"/>
          <w:sz w:val="18"/>
          <w:szCs w:val="18"/>
        </w:rPr>
        <w:t xml:space="preserve">- C then alternatively argued that if the allowance was included as income, she should be able to deduct the vehicle expenses, but </w:t>
      </w:r>
      <w:r w:rsidRPr="00810D68">
        <w:rPr>
          <w:rFonts w:cs="Times New Roman"/>
          <w:b/>
          <w:sz w:val="18"/>
          <w:szCs w:val="18"/>
        </w:rPr>
        <w:t>since ER never obligated her to use the vehicle, expenses remained non-deductible</w:t>
      </w:r>
    </w:p>
    <w:p w:rsidR="003A4E39" w:rsidRPr="00983E57" w:rsidRDefault="003A4E39" w:rsidP="003A4E39">
      <w:pPr>
        <w:spacing w:after="0" w:line="240" w:lineRule="auto"/>
        <w:rPr>
          <w:rFonts w:cs="Times New Roman"/>
          <w:sz w:val="18"/>
          <w:szCs w:val="18"/>
        </w:rPr>
      </w:pPr>
      <w:r w:rsidRPr="00983E57">
        <w:rPr>
          <w:rFonts w:cs="Times New Roman"/>
          <w:sz w:val="18"/>
          <w:szCs w:val="18"/>
        </w:rPr>
        <w:t xml:space="preserve">- </w:t>
      </w:r>
      <w:r w:rsidRPr="00983E57">
        <w:rPr>
          <w:rFonts w:cs="Times New Roman"/>
          <w:b/>
          <w:bCs/>
          <w:sz w:val="18"/>
          <w:szCs w:val="18"/>
        </w:rPr>
        <w:t>S</w:t>
      </w:r>
      <w:r w:rsidRPr="00983E57">
        <w:rPr>
          <w:rFonts w:cs="Times New Roman"/>
          <w:sz w:val="18"/>
          <w:szCs w:val="18"/>
        </w:rPr>
        <w:t xml:space="preserve">: she </w:t>
      </w:r>
      <w:proofErr w:type="spellStart"/>
      <w:r w:rsidRPr="00983E57">
        <w:rPr>
          <w:rFonts w:cs="Times New Roman"/>
          <w:sz w:val="18"/>
          <w:szCs w:val="18"/>
        </w:rPr>
        <w:t>could</w:t>
      </w:r>
      <w:r w:rsidRPr="00983E57">
        <w:rPr>
          <w:rFonts w:ascii="Cambria Math" w:hAnsi="Cambria Math" w:cs="Cambria Math"/>
          <w:sz w:val="18"/>
          <w:szCs w:val="18"/>
        </w:rPr>
        <w:t>ʼ</w:t>
      </w:r>
      <w:r w:rsidRPr="00983E57">
        <w:rPr>
          <w:rFonts w:cs="Times New Roman"/>
          <w:sz w:val="18"/>
          <w:szCs w:val="18"/>
        </w:rPr>
        <w:t>ve</w:t>
      </w:r>
      <w:proofErr w:type="spellEnd"/>
      <w:r w:rsidRPr="00983E57">
        <w:rPr>
          <w:rFonts w:cs="Times New Roman"/>
          <w:sz w:val="18"/>
          <w:szCs w:val="18"/>
        </w:rPr>
        <w:t xml:space="preserve"> got a tax-free allowance if she did it on a per-km rather than per-month basis</w:t>
      </w:r>
    </w:p>
    <w:p w:rsidR="003A4E39" w:rsidRPr="00810D68" w:rsidRDefault="003A4E39" w:rsidP="00810D68">
      <w:pPr>
        <w:spacing w:after="0" w:line="240" w:lineRule="auto"/>
        <w:rPr>
          <w:rFonts w:cs="Times New Roman"/>
          <w:b/>
          <w:bCs/>
          <w:sz w:val="18"/>
          <w:szCs w:val="18"/>
        </w:rPr>
      </w:pPr>
      <w:r w:rsidRPr="00983E57">
        <w:rPr>
          <w:rFonts w:cs="Times New Roman"/>
          <w:b/>
          <w:bCs/>
          <w:sz w:val="18"/>
          <w:szCs w:val="18"/>
        </w:rPr>
        <w:t>Ruling: Receipt of an allowance to compensate for the costs of voluntary services rendered is taxable as income and is not subject to deductions for the costs of the service</w:t>
      </w:r>
    </w:p>
    <w:p w:rsidR="00A529DA" w:rsidRPr="00983E57" w:rsidRDefault="00A529DA" w:rsidP="00A529DA">
      <w:pPr>
        <w:pStyle w:val="Heading2"/>
        <w:rPr>
          <w:sz w:val="18"/>
          <w:szCs w:val="18"/>
        </w:rPr>
      </w:pPr>
      <w:bookmarkStart w:id="153" w:name="_Toc322605975"/>
      <w:r w:rsidRPr="00983E57">
        <w:rPr>
          <w:sz w:val="18"/>
          <w:szCs w:val="18"/>
        </w:rPr>
        <w:lastRenderedPageBreak/>
        <w:t>CHAPTER 5-INCOME FROM BUSINESS OR PROPERTY</w:t>
      </w:r>
      <w:bookmarkEnd w:id="153"/>
    </w:p>
    <w:p w:rsidR="00A529DA" w:rsidRPr="00983E57" w:rsidRDefault="00A529DA" w:rsidP="00A529DA">
      <w:pPr>
        <w:rPr>
          <w:sz w:val="18"/>
          <w:szCs w:val="18"/>
        </w:rPr>
      </w:pPr>
    </w:p>
    <w:p w:rsidR="00810D68" w:rsidRPr="00983E57" w:rsidRDefault="00810D68" w:rsidP="00810D68">
      <w:pPr>
        <w:pStyle w:val="Heading3"/>
        <w:rPr>
          <w:rFonts w:eastAsia="Times New Roman"/>
          <w:sz w:val="18"/>
          <w:szCs w:val="18"/>
          <w:lang w:eastAsia="en-CA"/>
        </w:rPr>
      </w:pPr>
      <w:bookmarkStart w:id="154" w:name="_Toc322605976"/>
      <w:r w:rsidRPr="00983E57">
        <w:rPr>
          <w:rFonts w:eastAsia="Times New Roman"/>
          <w:sz w:val="18"/>
          <w:szCs w:val="18"/>
          <w:lang w:eastAsia="en-CA"/>
        </w:rPr>
        <w:t>Graham v Green</w:t>
      </w:r>
      <w:bookmarkEnd w:id="154"/>
    </w:p>
    <w:p w:rsidR="00810D68" w:rsidRPr="00983E57" w:rsidRDefault="00810D68" w:rsidP="00810D68">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Facts:</w:t>
      </w:r>
      <w:r w:rsidRPr="00983E57">
        <w:rPr>
          <w:rFonts w:eastAsia="Times New Roman" w:cs="Times New Roman"/>
          <w:sz w:val="18"/>
          <w:szCs w:val="18"/>
          <w:lang w:eastAsia="en-CA"/>
        </w:rPr>
        <w:t xml:space="preserve"> guy was betting on horses at prices and made an income out of it. He was not a bookie, just making bets</w:t>
      </w:r>
    </w:p>
    <w:p w:rsidR="00810D68" w:rsidRPr="00983E57" w:rsidRDefault="00810D68" w:rsidP="00810D68">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Issue:</w:t>
      </w:r>
      <w:r w:rsidRPr="00983E57">
        <w:rPr>
          <w:rFonts w:eastAsia="Times New Roman" w:cs="Times New Roman"/>
          <w:sz w:val="18"/>
          <w:szCs w:val="18"/>
          <w:lang w:eastAsia="en-CA"/>
        </w:rPr>
        <w:t xml:space="preserve"> was this income he earned from a business?</w:t>
      </w:r>
    </w:p>
    <w:p w:rsidR="00810D68" w:rsidRPr="00983E57" w:rsidRDefault="00810D68" w:rsidP="00810D68">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Reasoning:</w:t>
      </w:r>
      <w:r w:rsidRPr="00983E57">
        <w:rPr>
          <w:rFonts w:eastAsia="Times New Roman" w:cs="Times New Roman"/>
          <w:sz w:val="18"/>
          <w:szCs w:val="18"/>
          <w:lang w:eastAsia="en-CA"/>
        </w:rPr>
        <w:t xml:space="preserve"> no. being a bookie would be generating income </w:t>
      </w:r>
      <w:proofErr w:type="gramStart"/>
      <w:r w:rsidRPr="00983E57">
        <w:rPr>
          <w:rFonts w:eastAsia="Times New Roman" w:cs="Times New Roman"/>
          <w:sz w:val="18"/>
          <w:szCs w:val="18"/>
          <w:lang w:eastAsia="en-CA"/>
        </w:rPr>
        <w:t>from  business</w:t>
      </w:r>
      <w:proofErr w:type="gramEnd"/>
      <w:r w:rsidRPr="00983E57">
        <w:rPr>
          <w:rFonts w:eastAsia="Times New Roman" w:cs="Times New Roman"/>
          <w:sz w:val="18"/>
          <w:szCs w:val="18"/>
          <w:lang w:eastAsia="en-CA"/>
        </w:rPr>
        <w:t xml:space="preserve"> because their work is </w:t>
      </w:r>
      <w:r w:rsidRPr="00810D68">
        <w:rPr>
          <w:rFonts w:eastAsia="Times New Roman" w:cs="Times New Roman"/>
          <w:b/>
          <w:sz w:val="18"/>
          <w:szCs w:val="18"/>
          <w:lang w:eastAsia="en-CA"/>
        </w:rPr>
        <w:t>systematic and they are active</w:t>
      </w:r>
      <w:r w:rsidRPr="00983E57">
        <w:rPr>
          <w:rFonts w:eastAsia="Times New Roman" w:cs="Times New Roman"/>
          <w:sz w:val="18"/>
          <w:szCs w:val="18"/>
          <w:lang w:eastAsia="en-CA"/>
        </w:rPr>
        <w:t>. Merely being a compulsive gambler does not mean that one’s gambling is a business. “</w:t>
      </w:r>
      <w:proofErr w:type="gramStart"/>
      <w:r w:rsidRPr="00810D68">
        <w:rPr>
          <w:rFonts w:eastAsia="Times New Roman" w:cs="Times New Roman"/>
          <w:b/>
          <w:sz w:val="18"/>
          <w:szCs w:val="18"/>
          <w:lang w:eastAsia="en-CA"/>
        </w:rPr>
        <w:t>a</w:t>
      </w:r>
      <w:proofErr w:type="gramEnd"/>
      <w:r w:rsidRPr="00810D68">
        <w:rPr>
          <w:rFonts w:eastAsia="Times New Roman" w:cs="Times New Roman"/>
          <w:b/>
          <w:sz w:val="18"/>
          <w:szCs w:val="18"/>
          <w:lang w:eastAsia="en-CA"/>
        </w:rPr>
        <w:t xml:space="preserve"> bet</w:t>
      </w:r>
      <w:r w:rsidRPr="00983E57">
        <w:rPr>
          <w:rFonts w:eastAsia="Times New Roman" w:cs="Times New Roman"/>
          <w:sz w:val="18"/>
          <w:szCs w:val="18"/>
          <w:lang w:eastAsia="en-CA"/>
        </w:rPr>
        <w:t xml:space="preserve"> is merely an </w:t>
      </w:r>
      <w:r w:rsidRPr="00810D68">
        <w:rPr>
          <w:rFonts w:eastAsia="Times New Roman" w:cs="Times New Roman"/>
          <w:b/>
          <w:sz w:val="18"/>
          <w:szCs w:val="18"/>
          <w:lang w:eastAsia="en-CA"/>
        </w:rPr>
        <w:t>irrational agreement</w:t>
      </w:r>
      <w:r w:rsidRPr="00983E57">
        <w:rPr>
          <w:rFonts w:eastAsia="Times New Roman" w:cs="Times New Roman"/>
          <w:sz w:val="18"/>
          <w:szCs w:val="18"/>
          <w:lang w:eastAsia="en-CA"/>
        </w:rPr>
        <w:t xml:space="preserve"> that one person should pay another on the happening of an event” no relevance between the event and the acquisition of property.</w:t>
      </w:r>
    </w:p>
    <w:p w:rsidR="00810D68" w:rsidRPr="00983E57" w:rsidRDefault="00810D68" w:rsidP="00810D68">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r w:rsidRPr="00983E57">
        <w:rPr>
          <w:rFonts w:eastAsia="Times New Roman" w:cs="Times New Roman"/>
          <w:b/>
          <w:sz w:val="18"/>
          <w:szCs w:val="18"/>
          <w:lang w:eastAsia="en-CA"/>
        </w:rPr>
        <w:t xml:space="preserve">Ratio: </w:t>
      </w:r>
    </w:p>
    <w:p w:rsidR="00810D68" w:rsidRPr="00983E57" w:rsidRDefault="00810D68" w:rsidP="00810D68">
      <w:pPr>
        <w:numPr>
          <w:ilvl w:val="0"/>
          <w:numId w:val="15"/>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iCs/>
          <w:sz w:val="18"/>
          <w:szCs w:val="18"/>
          <w:lang w:eastAsia="en-CA"/>
        </w:rPr>
      </w:pPr>
      <w:r w:rsidRPr="00983E57">
        <w:rPr>
          <w:rFonts w:eastAsia="Times New Roman" w:cs="Times New Roman"/>
          <w:b/>
          <w:sz w:val="18"/>
          <w:szCs w:val="18"/>
          <w:lang w:eastAsia="en-CA"/>
        </w:rPr>
        <w:t>Business income is distinct from property income because property income is passive and business involves activity on the part of the taxpayer.</w:t>
      </w:r>
    </w:p>
    <w:p w:rsidR="00810D68" w:rsidRPr="00983E57" w:rsidRDefault="00810D68" w:rsidP="00810D68">
      <w:pPr>
        <w:numPr>
          <w:ilvl w:val="0"/>
          <w:numId w:val="15"/>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iCs/>
          <w:sz w:val="18"/>
          <w:szCs w:val="18"/>
          <w:lang w:eastAsia="en-CA"/>
        </w:rPr>
      </w:pPr>
      <w:r w:rsidRPr="00983E57">
        <w:rPr>
          <w:rFonts w:eastAsia="Times New Roman" w:cs="Times New Roman"/>
          <w:b/>
          <w:sz w:val="18"/>
          <w:szCs w:val="18"/>
          <w:lang w:eastAsia="en-CA"/>
        </w:rPr>
        <w:t xml:space="preserve"> Business income also is an organized activity. </w:t>
      </w:r>
    </w:p>
    <w:p w:rsidR="00810D68" w:rsidRPr="00983E57" w:rsidRDefault="00810D68" w:rsidP="00810D68">
      <w:pPr>
        <w:numPr>
          <w:ilvl w:val="0"/>
          <w:numId w:val="15"/>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iCs/>
          <w:sz w:val="18"/>
          <w:szCs w:val="18"/>
          <w:lang w:eastAsia="en-CA"/>
        </w:rPr>
      </w:pPr>
      <w:r w:rsidRPr="00983E57">
        <w:rPr>
          <w:rFonts w:eastAsia="Times New Roman" w:cs="Times New Roman"/>
          <w:b/>
          <w:sz w:val="18"/>
          <w:szCs w:val="18"/>
          <w:lang w:eastAsia="en-CA"/>
        </w:rPr>
        <w:t>Business also has a profit motive: risk and reward (this distinguishes professionals from non-professionals)</w:t>
      </w:r>
    </w:p>
    <w:p w:rsidR="00810D68" w:rsidRPr="00983E57" w:rsidRDefault="00810D68" w:rsidP="00810D68">
      <w:pPr>
        <w:numPr>
          <w:ilvl w:val="1"/>
          <w:numId w:val="15"/>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iCs/>
          <w:sz w:val="18"/>
          <w:szCs w:val="18"/>
          <w:lang w:eastAsia="en-CA"/>
        </w:rPr>
      </w:pPr>
      <w:r w:rsidRPr="00983E57">
        <w:rPr>
          <w:rFonts w:eastAsia="Times New Roman" w:cs="Times New Roman"/>
          <w:b/>
          <w:sz w:val="18"/>
          <w:szCs w:val="18"/>
          <w:lang w:eastAsia="en-CA"/>
        </w:rPr>
        <w:t>Gambling is tax free for betters (windfall) but bookies are taxable on the service they provide</w:t>
      </w:r>
    </w:p>
    <w:p w:rsidR="00810D68" w:rsidRPr="00983E57" w:rsidRDefault="00810D68" w:rsidP="00810D68">
      <w:pPr>
        <w:pStyle w:val="Heading3"/>
        <w:rPr>
          <w:rFonts w:eastAsia="Times New Roman"/>
          <w:sz w:val="18"/>
          <w:szCs w:val="18"/>
          <w:lang w:eastAsia="en-CA"/>
        </w:rPr>
      </w:pPr>
      <w:bookmarkStart w:id="155" w:name="_Toc322605977"/>
      <w:r w:rsidRPr="00983E57">
        <w:rPr>
          <w:rFonts w:eastAsia="Times New Roman"/>
          <w:sz w:val="18"/>
          <w:szCs w:val="18"/>
          <w:lang w:eastAsia="en-CA"/>
        </w:rPr>
        <w:t>Walker v MNR</w:t>
      </w:r>
      <w:bookmarkEnd w:id="155"/>
    </w:p>
    <w:p w:rsidR="00810D68" w:rsidRPr="00983E57" w:rsidRDefault="00810D68" w:rsidP="00810D68">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Facts:</w:t>
      </w:r>
      <w:r w:rsidRPr="00983E57">
        <w:rPr>
          <w:rFonts w:eastAsia="Times New Roman" w:cs="Times New Roman"/>
          <w:sz w:val="18"/>
          <w:szCs w:val="18"/>
          <w:lang w:eastAsia="en-CA"/>
        </w:rPr>
        <w:t xml:space="preserve"> W ran racehorses and bet on races. He had access to jockey’s tents and got inside information from jockey’s on probable outcome on races.</w:t>
      </w:r>
    </w:p>
    <w:p w:rsidR="00810D68" w:rsidRPr="00983E57" w:rsidRDefault="00810D68" w:rsidP="00810D68">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Issue:</w:t>
      </w:r>
      <w:r w:rsidRPr="00983E57">
        <w:rPr>
          <w:rFonts w:eastAsia="Times New Roman" w:cs="Times New Roman"/>
          <w:sz w:val="18"/>
          <w:szCs w:val="18"/>
          <w:lang w:eastAsia="en-CA"/>
        </w:rPr>
        <w:t xml:space="preserve"> is his betting income from a business?</w:t>
      </w:r>
    </w:p>
    <w:p w:rsidR="00810D68" w:rsidRPr="00810D68" w:rsidRDefault="00810D68" w:rsidP="00810D68">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r w:rsidRPr="00983E57">
        <w:rPr>
          <w:rFonts w:eastAsia="Times New Roman" w:cs="Times New Roman"/>
          <w:b/>
          <w:sz w:val="18"/>
          <w:szCs w:val="18"/>
          <w:lang w:eastAsia="en-CA"/>
        </w:rPr>
        <w:t xml:space="preserve">Ratio: gamblers who have inside information are like the odds-maker and are therefore not gambling and are generating income from a business which is taxable. </w:t>
      </w:r>
      <w:r>
        <w:rPr>
          <w:rFonts w:eastAsia="Times New Roman" w:cs="Times New Roman"/>
          <w:b/>
          <w:sz w:val="18"/>
          <w:szCs w:val="18"/>
          <w:lang w:eastAsia="en-CA"/>
        </w:rPr>
        <w:t xml:space="preserve">  This is because they have a system.</w:t>
      </w:r>
    </w:p>
    <w:p w:rsidR="00810D68" w:rsidRPr="00983E57" w:rsidRDefault="00810D68" w:rsidP="00810D68">
      <w:pPr>
        <w:pStyle w:val="Heading3"/>
        <w:rPr>
          <w:sz w:val="18"/>
          <w:szCs w:val="18"/>
        </w:rPr>
      </w:pPr>
      <w:bookmarkStart w:id="156" w:name="_Toc322605978"/>
      <w:proofErr w:type="gramStart"/>
      <w:r w:rsidRPr="00983E57">
        <w:rPr>
          <w:sz w:val="18"/>
          <w:szCs w:val="18"/>
        </w:rPr>
        <w:t>M.N.R. v. Morden [1961] Ex. Ct.</w:t>
      </w:r>
      <w:bookmarkEnd w:id="156"/>
      <w:proofErr w:type="gramEnd"/>
      <w:r w:rsidRPr="00983E57">
        <w:rPr>
          <w:sz w:val="18"/>
          <w:szCs w:val="18"/>
        </w:rPr>
        <w:t xml:space="preserve"> </w:t>
      </w:r>
    </w:p>
    <w:p w:rsidR="00810D68" w:rsidRPr="00810D68" w:rsidRDefault="00810D68" w:rsidP="00810D68">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20"/>
          <w:lang w:eastAsia="en-CA"/>
        </w:rPr>
      </w:pPr>
      <w:r w:rsidRPr="00810D68">
        <w:rPr>
          <w:rFonts w:eastAsia="Times New Roman" w:cs="Times New Roman"/>
          <w:b/>
          <w:sz w:val="18"/>
          <w:szCs w:val="20"/>
          <w:lang w:eastAsia="en-CA"/>
        </w:rPr>
        <w:t xml:space="preserve">Facts: </w:t>
      </w:r>
      <w:r w:rsidRPr="00810D68">
        <w:rPr>
          <w:rFonts w:eastAsia="Times New Roman" w:cs="Times New Roman"/>
          <w:sz w:val="18"/>
          <w:szCs w:val="20"/>
          <w:lang w:eastAsia="en-CA"/>
        </w:rPr>
        <w:t xml:space="preserve">M ran racehorses for prize money. Had </w:t>
      </w:r>
      <w:proofErr w:type="gramStart"/>
      <w:r w:rsidRPr="00810D68">
        <w:rPr>
          <w:rFonts w:eastAsia="Times New Roman" w:cs="Times New Roman"/>
          <w:sz w:val="18"/>
          <w:szCs w:val="20"/>
          <w:lang w:eastAsia="en-CA"/>
        </w:rPr>
        <w:t>his own</w:t>
      </w:r>
      <w:proofErr w:type="gramEnd"/>
      <w:r w:rsidRPr="00810D68">
        <w:rPr>
          <w:rFonts w:eastAsia="Times New Roman" w:cs="Times New Roman"/>
          <w:sz w:val="18"/>
          <w:szCs w:val="20"/>
          <w:lang w:eastAsia="en-CA"/>
        </w:rPr>
        <w:t xml:space="preserve"> betting on the side using info from inside sources. He quit running horses and continued to bet.</w:t>
      </w:r>
    </w:p>
    <w:p w:rsidR="00810D68" w:rsidRPr="00810D68" w:rsidRDefault="00810D68" w:rsidP="00810D68">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20"/>
          <w:lang w:eastAsia="en-CA"/>
        </w:rPr>
      </w:pPr>
      <w:r w:rsidRPr="00810D68">
        <w:rPr>
          <w:rFonts w:eastAsia="Times New Roman" w:cs="Times New Roman"/>
          <w:b/>
          <w:sz w:val="18"/>
          <w:szCs w:val="20"/>
          <w:lang w:eastAsia="en-CA"/>
        </w:rPr>
        <w:t>R:</w:t>
      </w:r>
      <w:r w:rsidRPr="00810D68">
        <w:rPr>
          <w:rFonts w:eastAsia="Times New Roman" w:cs="Times New Roman"/>
          <w:sz w:val="18"/>
          <w:szCs w:val="20"/>
          <w:lang w:eastAsia="en-CA"/>
        </w:rPr>
        <w:t xml:space="preserve"> betting was taxable as business income (like Walker)</w:t>
      </w:r>
      <w:r>
        <w:rPr>
          <w:rFonts w:eastAsia="Times New Roman" w:cs="Times New Roman"/>
          <w:sz w:val="18"/>
          <w:szCs w:val="20"/>
          <w:lang w:eastAsia="en-CA"/>
        </w:rPr>
        <w:t xml:space="preserve"> when he was running race horses and had inside info</w:t>
      </w:r>
      <w:r w:rsidRPr="00810D68">
        <w:rPr>
          <w:rFonts w:eastAsia="Times New Roman" w:cs="Times New Roman"/>
          <w:sz w:val="18"/>
          <w:szCs w:val="20"/>
          <w:lang w:eastAsia="en-CA"/>
        </w:rPr>
        <w:t>. Earnings when he was just betting but not running horses was tax free winnings.</w:t>
      </w:r>
    </w:p>
    <w:p w:rsidR="00810D68" w:rsidRPr="00810D68" w:rsidRDefault="00810D68" w:rsidP="00810D68">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20"/>
          <w:lang w:eastAsia="en-CA"/>
        </w:rPr>
      </w:pPr>
      <w:r w:rsidRPr="00810D68">
        <w:rPr>
          <w:rFonts w:eastAsia="Times New Roman" w:cs="Times New Roman"/>
          <w:b/>
          <w:sz w:val="18"/>
          <w:szCs w:val="20"/>
          <w:lang w:eastAsia="en-CA"/>
        </w:rPr>
        <w:t xml:space="preserve">R: it’s possible for sources to change. </w:t>
      </w:r>
      <w:proofErr w:type="gramStart"/>
      <w:r w:rsidRPr="00810D68">
        <w:rPr>
          <w:rFonts w:eastAsia="Times New Roman" w:cs="Times New Roman"/>
          <w:b/>
          <w:sz w:val="18"/>
          <w:szCs w:val="20"/>
          <w:lang w:eastAsia="en-CA"/>
        </w:rPr>
        <w:t>I</w:t>
      </w:r>
      <w:r>
        <w:rPr>
          <w:rFonts w:eastAsia="Times New Roman" w:cs="Times New Roman"/>
          <w:b/>
          <w:sz w:val="18"/>
          <w:szCs w:val="20"/>
          <w:lang w:eastAsia="en-CA"/>
        </w:rPr>
        <w:t>.</w:t>
      </w:r>
      <w:r w:rsidRPr="00810D68">
        <w:rPr>
          <w:rFonts w:eastAsia="Times New Roman" w:cs="Times New Roman"/>
          <w:b/>
          <w:sz w:val="18"/>
          <w:szCs w:val="20"/>
          <w:lang w:eastAsia="en-CA"/>
        </w:rPr>
        <w:t>e</w:t>
      </w:r>
      <w:r>
        <w:rPr>
          <w:rFonts w:eastAsia="Times New Roman" w:cs="Times New Roman"/>
          <w:b/>
          <w:sz w:val="18"/>
          <w:szCs w:val="20"/>
          <w:lang w:eastAsia="en-CA"/>
        </w:rPr>
        <w:t>.</w:t>
      </w:r>
      <w:r w:rsidRPr="00810D68">
        <w:rPr>
          <w:rFonts w:eastAsia="Times New Roman" w:cs="Times New Roman"/>
          <w:b/>
          <w:sz w:val="18"/>
          <w:szCs w:val="20"/>
          <w:lang w:eastAsia="en-CA"/>
        </w:rPr>
        <w:t xml:space="preserve"> to go from being tax-free to taxable and vice versa.</w:t>
      </w:r>
      <w:proofErr w:type="gramEnd"/>
      <w:r w:rsidRPr="00810D68">
        <w:rPr>
          <w:rFonts w:eastAsia="Times New Roman" w:cs="Times New Roman"/>
          <w:b/>
          <w:sz w:val="18"/>
          <w:szCs w:val="20"/>
          <w:lang w:eastAsia="en-CA"/>
        </w:rPr>
        <w:t xml:space="preserve"> It’s a question of fact.</w:t>
      </w:r>
    </w:p>
    <w:p w:rsidR="00810D68" w:rsidRPr="00983E57" w:rsidRDefault="00810D68" w:rsidP="00810D68">
      <w:pPr>
        <w:pStyle w:val="Heading3"/>
        <w:rPr>
          <w:sz w:val="18"/>
          <w:szCs w:val="18"/>
        </w:rPr>
      </w:pPr>
      <w:bookmarkStart w:id="157" w:name="_Toc322605979"/>
      <w:proofErr w:type="gramStart"/>
      <w:r w:rsidRPr="00983E57">
        <w:rPr>
          <w:sz w:val="18"/>
          <w:szCs w:val="18"/>
        </w:rPr>
        <w:t>Leblanc v.</w:t>
      </w:r>
      <w:proofErr w:type="gramEnd"/>
      <w:r w:rsidRPr="00983E57">
        <w:rPr>
          <w:sz w:val="18"/>
          <w:szCs w:val="18"/>
        </w:rPr>
        <w:t xml:space="preserve"> The Queen [2006] TCC</w:t>
      </w:r>
      <w:bookmarkEnd w:id="157"/>
      <w:r w:rsidRPr="00983E57">
        <w:rPr>
          <w:sz w:val="18"/>
          <w:szCs w:val="18"/>
        </w:rPr>
        <w:t xml:space="preserve"> </w:t>
      </w:r>
    </w:p>
    <w:p w:rsidR="00810D68" w:rsidRPr="00983E57" w:rsidRDefault="00810D68" w:rsidP="00810D68">
      <w:pPr>
        <w:spacing w:after="0" w:line="240" w:lineRule="auto"/>
        <w:rPr>
          <w:rFonts w:cs="Times New Roman"/>
          <w:b/>
          <w:bCs/>
          <w:sz w:val="18"/>
          <w:szCs w:val="18"/>
        </w:rPr>
      </w:pPr>
      <w:r w:rsidRPr="00983E57">
        <w:rPr>
          <w:rFonts w:cs="Times New Roman"/>
          <w:b/>
          <w:bCs/>
          <w:sz w:val="18"/>
          <w:szCs w:val="18"/>
        </w:rPr>
        <w:t xml:space="preserve">Facts: </w:t>
      </w:r>
      <w:r w:rsidRPr="00983E57">
        <w:rPr>
          <w:rFonts w:cs="Times New Roman"/>
          <w:sz w:val="18"/>
          <w:szCs w:val="18"/>
        </w:rPr>
        <w:t>2 guys started buying provincial lottery tickets on sports, and made $5.5 million in winnings</w:t>
      </w:r>
      <w:r w:rsidRPr="00983E57">
        <w:rPr>
          <w:rFonts w:cs="Times New Roman"/>
          <w:b/>
          <w:bCs/>
          <w:sz w:val="18"/>
          <w:szCs w:val="18"/>
        </w:rPr>
        <w:t xml:space="preserve">. </w:t>
      </w:r>
      <w:r w:rsidRPr="00983E57">
        <w:rPr>
          <w:rFonts w:cs="Times New Roman"/>
          <w:sz w:val="18"/>
          <w:szCs w:val="18"/>
        </w:rPr>
        <w:t>System involved taking extremely long odds, lost 95% of the time, but got big winnings</w:t>
      </w:r>
      <w:r w:rsidRPr="00983E57">
        <w:rPr>
          <w:rFonts w:cs="Times New Roman"/>
          <w:b/>
          <w:bCs/>
          <w:sz w:val="18"/>
          <w:szCs w:val="18"/>
        </w:rPr>
        <w:t xml:space="preserve">. </w:t>
      </w:r>
      <w:r w:rsidRPr="00983E57">
        <w:rPr>
          <w:rFonts w:cs="Times New Roman"/>
          <w:sz w:val="18"/>
          <w:szCs w:val="18"/>
        </w:rPr>
        <w:t>They bet around 10-13 million/year and made $200,000-$300,000 a week</w:t>
      </w:r>
    </w:p>
    <w:p w:rsidR="00810D68" w:rsidRPr="00983E57" w:rsidRDefault="00810D68" w:rsidP="00810D68">
      <w:pPr>
        <w:spacing w:after="0" w:line="240" w:lineRule="auto"/>
        <w:rPr>
          <w:rFonts w:cs="Times New Roman"/>
          <w:sz w:val="18"/>
          <w:szCs w:val="18"/>
        </w:rPr>
      </w:pPr>
      <w:r w:rsidRPr="00983E57">
        <w:rPr>
          <w:rFonts w:cs="Times New Roman"/>
          <w:b/>
          <w:bCs/>
          <w:sz w:val="18"/>
          <w:szCs w:val="18"/>
        </w:rPr>
        <w:t xml:space="preserve">Issue: </w:t>
      </w:r>
      <w:r w:rsidRPr="00983E57">
        <w:rPr>
          <w:rFonts w:cs="Times New Roman"/>
          <w:sz w:val="18"/>
          <w:szCs w:val="18"/>
        </w:rPr>
        <w:t>Did these winnings constitute income from a business?</w:t>
      </w:r>
    </w:p>
    <w:p w:rsidR="00810D68" w:rsidRPr="00983E57" w:rsidRDefault="00810D68" w:rsidP="00810D68">
      <w:pPr>
        <w:spacing w:after="0" w:line="240" w:lineRule="auto"/>
        <w:rPr>
          <w:rFonts w:cs="Times New Roman"/>
          <w:sz w:val="18"/>
          <w:szCs w:val="18"/>
        </w:rPr>
      </w:pPr>
      <w:r>
        <w:rPr>
          <w:rFonts w:cs="Times New Roman"/>
          <w:b/>
          <w:bCs/>
          <w:sz w:val="18"/>
          <w:szCs w:val="18"/>
        </w:rPr>
        <w:t>Reasoning</w:t>
      </w:r>
      <w:r w:rsidRPr="00983E57">
        <w:rPr>
          <w:rFonts w:cs="Times New Roman"/>
          <w:b/>
          <w:bCs/>
          <w:sz w:val="18"/>
          <w:szCs w:val="18"/>
        </w:rPr>
        <w:t xml:space="preserve">: </w:t>
      </w:r>
      <w:r w:rsidRPr="00983E57">
        <w:rPr>
          <w:rFonts w:cs="Times New Roman"/>
          <w:sz w:val="18"/>
          <w:szCs w:val="18"/>
        </w:rPr>
        <w:t>No, for Leblanc</w:t>
      </w:r>
    </w:p>
    <w:p w:rsidR="00810D68" w:rsidRPr="00983E57" w:rsidRDefault="00810D68" w:rsidP="00810D68">
      <w:pPr>
        <w:spacing w:after="0" w:line="240" w:lineRule="auto"/>
        <w:rPr>
          <w:rFonts w:cs="Times New Roman"/>
          <w:sz w:val="18"/>
          <w:szCs w:val="18"/>
        </w:rPr>
      </w:pPr>
      <w:r w:rsidRPr="00983E57">
        <w:rPr>
          <w:rFonts w:cs="Times New Roman"/>
          <w:sz w:val="18"/>
          <w:szCs w:val="18"/>
        </w:rPr>
        <w:t xml:space="preserve">- Although betting was done on a large scale, they took the odds they were given, </w:t>
      </w:r>
      <w:proofErr w:type="spellStart"/>
      <w:r w:rsidRPr="00983E57">
        <w:rPr>
          <w:rFonts w:cs="Times New Roman"/>
          <w:sz w:val="18"/>
          <w:szCs w:val="18"/>
        </w:rPr>
        <w:t>didn</w:t>
      </w:r>
      <w:r w:rsidRPr="00983E57">
        <w:rPr>
          <w:rFonts w:ascii="Cambria Math" w:hAnsi="Cambria Math" w:cs="Cambria Math"/>
          <w:sz w:val="18"/>
          <w:szCs w:val="18"/>
        </w:rPr>
        <w:t>ʼ</w:t>
      </w:r>
      <w:r w:rsidRPr="00983E57">
        <w:rPr>
          <w:rFonts w:cs="Times New Roman"/>
          <w:sz w:val="18"/>
          <w:szCs w:val="18"/>
        </w:rPr>
        <w:t>t</w:t>
      </w:r>
      <w:proofErr w:type="spellEnd"/>
      <w:r w:rsidRPr="00983E57">
        <w:rPr>
          <w:rFonts w:cs="Times New Roman"/>
          <w:sz w:val="18"/>
          <w:szCs w:val="18"/>
        </w:rPr>
        <w:t xml:space="preserve"> have inside connections or a system, and bet on impulse</w:t>
      </w:r>
    </w:p>
    <w:p w:rsidR="00810D68" w:rsidRPr="00810D68" w:rsidRDefault="00810D68" w:rsidP="00810D68">
      <w:pPr>
        <w:spacing w:after="0" w:line="240" w:lineRule="auto"/>
        <w:rPr>
          <w:rFonts w:cs="Times New Roman"/>
          <w:b/>
          <w:bCs/>
          <w:sz w:val="18"/>
          <w:szCs w:val="18"/>
        </w:rPr>
      </w:pPr>
      <w:r w:rsidRPr="00983E57">
        <w:rPr>
          <w:rFonts w:cs="Times New Roman"/>
          <w:b/>
          <w:bCs/>
          <w:sz w:val="18"/>
          <w:szCs w:val="18"/>
        </w:rPr>
        <w:t xml:space="preserve">Ruling: Courts focus on the organization of the </w:t>
      </w:r>
      <w:proofErr w:type="spellStart"/>
      <w:r w:rsidRPr="00983E57">
        <w:rPr>
          <w:rFonts w:cs="Times New Roman"/>
          <w:b/>
          <w:bCs/>
          <w:sz w:val="18"/>
          <w:szCs w:val="18"/>
        </w:rPr>
        <w:t>TP</w:t>
      </w:r>
      <w:r w:rsidRPr="00983E57">
        <w:rPr>
          <w:rFonts w:ascii="Cambria Math" w:hAnsi="Cambria Math" w:cs="Cambria Math"/>
          <w:b/>
          <w:bCs/>
          <w:sz w:val="18"/>
          <w:szCs w:val="18"/>
        </w:rPr>
        <w:t>ʼ</w:t>
      </w:r>
      <w:r w:rsidRPr="00983E57">
        <w:rPr>
          <w:rFonts w:cs="Times New Roman"/>
          <w:b/>
          <w:bCs/>
          <w:sz w:val="18"/>
          <w:szCs w:val="18"/>
        </w:rPr>
        <w:t>s</w:t>
      </w:r>
      <w:proofErr w:type="spellEnd"/>
      <w:r w:rsidRPr="00983E57">
        <w:rPr>
          <w:rFonts w:cs="Times New Roman"/>
          <w:b/>
          <w:bCs/>
          <w:sz w:val="18"/>
          <w:szCs w:val="18"/>
        </w:rPr>
        <w:t xml:space="preserve"> activity in determining if there is a business (</w:t>
      </w:r>
      <w:proofErr w:type="spellStart"/>
      <w:r w:rsidRPr="00983E57">
        <w:rPr>
          <w:rFonts w:cs="Times New Roman"/>
          <w:b/>
          <w:bCs/>
          <w:sz w:val="18"/>
          <w:szCs w:val="18"/>
        </w:rPr>
        <w:t>ie</w:t>
      </w:r>
      <w:proofErr w:type="spellEnd"/>
      <w:r w:rsidRPr="00983E57">
        <w:rPr>
          <w:rFonts w:cs="Times New Roman"/>
          <w:b/>
          <w:bCs/>
          <w:sz w:val="18"/>
          <w:szCs w:val="18"/>
        </w:rPr>
        <w:t xml:space="preserve"> if gambler has inside information and system for betting</w:t>
      </w:r>
      <w:r>
        <w:rPr>
          <w:rFonts w:cs="Times New Roman"/>
          <w:b/>
          <w:bCs/>
          <w:sz w:val="18"/>
          <w:szCs w:val="18"/>
        </w:rPr>
        <w:t>, can be income from business)</w:t>
      </w:r>
    </w:p>
    <w:p w:rsidR="004B1B7C" w:rsidRPr="00983E57" w:rsidRDefault="004B1B7C" w:rsidP="004B1B7C">
      <w:pPr>
        <w:pStyle w:val="Heading3"/>
        <w:rPr>
          <w:rFonts w:eastAsia="Times New Roman"/>
          <w:sz w:val="18"/>
          <w:szCs w:val="18"/>
          <w:lang w:eastAsia="en-CA"/>
        </w:rPr>
      </w:pPr>
      <w:bookmarkStart w:id="158" w:name="_Toc322605980"/>
      <w:r w:rsidRPr="00983E57">
        <w:rPr>
          <w:rFonts w:eastAsia="Times New Roman"/>
          <w:sz w:val="18"/>
          <w:szCs w:val="18"/>
          <w:lang w:eastAsia="en-CA"/>
        </w:rPr>
        <w:t>Stewart v The Queen</w:t>
      </w:r>
      <w:bookmarkEnd w:id="158"/>
    </w:p>
    <w:p w:rsidR="00810D68" w:rsidRDefault="004B1B7C" w:rsidP="004B1B7C">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Facts:</w:t>
      </w:r>
      <w:r w:rsidRPr="00983E57">
        <w:rPr>
          <w:rFonts w:eastAsia="Times New Roman" w:cs="Times New Roman"/>
          <w:sz w:val="18"/>
          <w:szCs w:val="18"/>
          <w:lang w:eastAsia="en-CA"/>
        </w:rPr>
        <w:t xml:space="preserve"> S (experienced real estate investor) invested in 4 properties where he was getting rental income.  </w:t>
      </w:r>
      <w:r w:rsidR="00810D68">
        <w:rPr>
          <w:rFonts w:eastAsia="Times New Roman" w:cs="Times New Roman"/>
          <w:sz w:val="18"/>
          <w:szCs w:val="18"/>
          <w:lang w:eastAsia="en-CA"/>
        </w:rPr>
        <w:t>They generated recurring losses</w:t>
      </w:r>
      <w:r w:rsidRPr="00983E57">
        <w:rPr>
          <w:rFonts w:eastAsia="Times New Roman" w:cs="Times New Roman"/>
          <w:sz w:val="18"/>
          <w:szCs w:val="18"/>
          <w:lang w:eastAsia="en-CA"/>
        </w:rPr>
        <w:t xml:space="preserve">. CRA didn’t want to let him to deduct the losses. CRA </w:t>
      </w:r>
      <w:proofErr w:type="gramStart"/>
      <w:r w:rsidRPr="00983E57">
        <w:rPr>
          <w:rFonts w:eastAsia="Times New Roman" w:cs="Times New Roman"/>
          <w:sz w:val="18"/>
          <w:szCs w:val="18"/>
          <w:lang w:eastAsia="en-CA"/>
        </w:rPr>
        <w:t>Said</w:t>
      </w:r>
      <w:proofErr w:type="gramEnd"/>
      <w:r w:rsidRPr="00983E57">
        <w:rPr>
          <w:rFonts w:eastAsia="Times New Roman" w:cs="Times New Roman"/>
          <w:sz w:val="18"/>
          <w:szCs w:val="18"/>
          <w:lang w:eastAsia="en-CA"/>
        </w:rPr>
        <w:t xml:space="preserve"> he didn’t have a reasonable expectation of profit </w:t>
      </w:r>
      <w:r w:rsidR="00810D68">
        <w:rPr>
          <w:rFonts w:eastAsia="Times New Roman" w:cs="Times New Roman"/>
          <w:sz w:val="18"/>
          <w:szCs w:val="18"/>
          <w:lang w:eastAsia="en-CA"/>
        </w:rPr>
        <w:t>so it couldn’t be income from p</w:t>
      </w:r>
      <w:r w:rsidRPr="00983E57">
        <w:rPr>
          <w:rFonts w:eastAsia="Times New Roman" w:cs="Times New Roman"/>
          <w:sz w:val="18"/>
          <w:szCs w:val="18"/>
          <w:lang w:eastAsia="en-CA"/>
        </w:rPr>
        <w:t>r</w:t>
      </w:r>
      <w:r w:rsidR="00810D68">
        <w:rPr>
          <w:rFonts w:eastAsia="Times New Roman" w:cs="Times New Roman"/>
          <w:sz w:val="18"/>
          <w:szCs w:val="18"/>
          <w:lang w:eastAsia="en-CA"/>
        </w:rPr>
        <w:t>o</w:t>
      </w:r>
      <w:r w:rsidRPr="00983E57">
        <w:rPr>
          <w:rFonts w:eastAsia="Times New Roman" w:cs="Times New Roman"/>
          <w:sz w:val="18"/>
          <w:szCs w:val="18"/>
          <w:lang w:eastAsia="en-CA"/>
        </w:rPr>
        <w:t xml:space="preserve">perty.  </w:t>
      </w:r>
    </w:p>
    <w:p w:rsidR="004B1B7C" w:rsidRPr="00983E57" w:rsidRDefault="004B1B7C" w:rsidP="004B1B7C">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 xml:space="preserve">Issue: </w:t>
      </w:r>
      <w:r w:rsidRPr="00983E57">
        <w:rPr>
          <w:rFonts w:eastAsia="Times New Roman" w:cs="Times New Roman"/>
          <w:sz w:val="18"/>
          <w:szCs w:val="18"/>
          <w:lang w:eastAsia="en-CA"/>
        </w:rPr>
        <w:t>should reasonable expectation of profit test be applied?</w:t>
      </w:r>
    </w:p>
    <w:p w:rsidR="004B1B7C" w:rsidRPr="00983E57" w:rsidRDefault="004B1B7C" w:rsidP="004B1B7C">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 xml:space="preserve">Reasoning: </w:t>
      </w:r>
      <w:r w:rsidRPr="00983E57">
        <w:rPr>
          <w:rFonts w:eastAsia="Times New Roman" w:cs="Times New Roman"/>
          <w:sz w:val="18"/>
          <w:szCs w:val="18"/>
          <w:lang w:eastAsia="en-CA"/>
        </w:rPr>
        <w:t>No.  Stewarts investment was a commercial activity so reasonable expectation of profit irrelevant. It’s good enough that he showed that he intended to make or hoped for profit.</w:t>
      </w:r>
      <w:r w:rsidRPr="00983E57">
        <w:rPr>
          <w:rFonts w:eastAsia="Times New Roman" w:cs="Times New Roman"/>
          <w:sz w:val="18"/>
          <w:szCs w:val="18"/>
          <w:lang w:eastAsia="en-CA"/>
        </w:rPr>
        <w:tab/>
      </w:r>
    </w:p>
    <w:p w:rsidR="004B1B7C" w:rsidRPr="00983E57" w:rsidRDefault="004B1B7C" w:rsidP="004B1B7C">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r w:rsidRPr="00983E57">
        <w:rPr>
          <w:rFonts w:eastAsia="Times New Roman" w:cs="Times New Roman"/>
          <w:b/>
          <w:sz w:val="18"/>
          <w:szCs w:val="18"/>
          <w:lang w:eastAsia="en-CA"/>
        </w:rPr>
        <w:t>Ratio: Court will ask two questions:</w:t>
      </w:r>
    </w:p>
    <w:p w:rsidR="004B1B7C" w:rsidRPr="00983E57" w:rsidRDefault="004B1B7C" w:rsidP="004B1B7C">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r w:rsidRPr="00983E57">
        <w:rPr>
          <w:rFonts w:eastAsia="Times New Roman" w:cs="Times New Roman"/>
          <w:b/>
          <w:sz w:val="18"/>
          <w:szCs w:val="18"/>
          <w:lang w:eastAsia="en-CA"/>
        </w:rPr>
        <w:t xml:space="preserve">1-is the activity of the taxpayer undertaken in pursuit of profit or is it a personal endeavour? </w:t>
      </w:r>
    </w:p>
    <w:p w:rsidR="004B1B7C" w:rsidRPr="00983E57" w:rsidRDefault="004B1B7C" w:rsidP="004B1B7C">
      <w:pPr>
        <w:tabs>
          <w:tab w:val="left" w:pos="720"/>
          <w:tab w:val="left" w:pos="1440"/>
          <w:tab w:val="left" w:pos="2160"/>
          <w:tab w:val="left" w:pos="2880"/>
          <w:tab w:val="left" w:leader="dot" w:pos="7200"/>
          <w:tab w:val="left" w:pos="7920"/>
          <w:tab w:val="left" w:leader="dot" w:pos="8208"/>
        </w:tabs>
        <w:spacing w:after="0" w:line="240" w:lineRule="auto"/>
        <w:ind w:left="1440"/>
        <w:rPr>
          <w:rFonts w:eastAsia="Times New Roman" w:cs="Times New Roman"/>
          <w:b/>
          <w:sz w:val="18"/>
          <w:szCs w:val="18"/>
          <w:lang w:eastAsia="en-CA"/>
        </w:rPr>
      </w:pPr>
      <w:r w:rsidRPr="00983E57">
        <w:rPr>
          <w:rFonts w:eastAsia="Times New Roman" w:cs="Times New Roman"/>
          <w:b/>
          <w:sz w:val="18"/>
          <w:szCs w:val="18"/>
          <w:lang w:eastAsia="en-CA"/>
        </w:rPr>
        <w:t xml:space="preserve">-If TP is in </w:t>
      </w:r>
      <w:r w:rsidRPr="00983E57">
        <w:rPr>
          <w:rFonts w:eastAsia="Times New Roman" w:cs="Times New Roman"/>
          <w:b/>
          <w:sz w:val="18"/>
          <w:szCs w:val="18"/>
          <w:u w:val="single"/>
          <w:lang w:eastAsia="en-CA"/>
        </w:rPr>
        <w:t>pursuit of profit or it’s a commercial activity</w:t>
      </w:r>
      <w:r w:rsidRPr="00983E57">
        <w:rPr>
          <w:rFonts w:eastAsia="Times New Roman" w:cs="Times New Roman"/>
          <w:b/>
          <w:sz w:val="18"/>
          <w:szCs w:val="18"/>
          <w:lang w:eastAsia="en-CA"/>
        </w:rPr>
        <w:t xml:space="preserve"> then that is the end of the story and no reasonable expectation of profit is required. </w:t>
      </w:r>
    </w:p>
    <w:p w:rsidR="004B1B7C" w:rsidRPr="00983E57" w:rsidRDefault="004B1B7C" w:rsidP="004B1B7C">
      <w:pPr>
        <w:tabs>
          <w:tab w:val="left" w:pos="720"/>
          <w:tab w:val="left" w:pos="1440"/>
          <w:tab w:val="left" w:pos="2160"/>
          <w:tab w:val="left" w:pos="2880"/>
          <w:tab w:val="left" w:leader="dot" w:pos="7200"/>
          <w:tab w:val="left" w:pos="7920"/>
          <w:tab w:val="left" w:leader="dot" w:pos="8208"/>
        </w:tabs>
        <w:spacing w:after="0" w:line="240" w:lineRule="auto"/>
        <w:ind w:left="1440"/>
        <w:rPr>
          <w:rFonts w:eastAsia="Times New Roman" w:cs="Times New Roman"/>
          <w:b/>
          <w:sz w:val="18"/>
          <w:szCs w:val="18"/>
          <w:lang w:eastAsia="en-CA"/>
        </w:rPr>
      </w:pPr>
      <w:r w:rsidRPr="00983E57">
        <w:rPr>
          <w:rFonts w:eastAsia="Times New Roman" w:cs="Times New Roman"/>
          <w:b/>
          <w:sz w:val="18"/>
          <w:szCs w:val="18"/>
          <w:lang w:eastAsia="en-CA"/>
        </w:rPr>
        <w:t xml:space="preserve">-If the activity has a </w:t>
      </w:r>
      <w:r w:rsidRPr="00983E57">
        <w:rPr>
          <w:rFonts w:eastAsia="Times New Roman" w:cs="Times New Roman"/>
          <w:b/>
          <w:sz w:val="18"/>
          <w:szCs w:val="18"/>
          <w:u w:val="single"/>
          <w:lang w:eastAsia="en-CA"/>
        </w:rPr>
        <w:t>personal element</w:t>
      </w:r>
      <w:r w:rsidRPr="00983E57">
        <w:rPr>
          <w:rFonts w:eastAsia="Times New Roman" w:cs="Times New Roman"/>
          <w:b/>
          <w:sz w:val="18"/>
          <w:szCs w:val="18"/>
          <w:lang w:eastAsia="en-CA"/>
        </w:rPr>
        <w:t xml:space="preserve">, </w:t>
      </w:r>
      <w:r w:rsidRPr="00810D68">
        <w:rPr>
          <w:rFonts w:eastAsia="Times New Roman" w:cs="Times New Roman"/>
          <w:b/>
          <w:sz w:val="18"/>
          <w:szCs w:val="18"/>
          <w:u w:val="single"/>
          <w:lang w:eastAsia="en-CA"/>
        </w:rPr>
        <w:t>then ask is there a reasonable expectation of profit</w:t>
      </w:r>
      <w:r w:rsidRPr="00983E57">
        <w:rPr>
          <w:rFonts w:eastAsia="Times New Roman" w:cs="Times New Roman"/>
          <w:b/>
          <w:sz w:val="18"/>
          <w:szCs w:val="18"/>
          <w:lang w:eastAsia="en-CA"/>
        </w:rPr>
        <w:t xml:space="preserve">? (TP must demonstrate that his predominant intention is to make a profit and </w:t>
      </w:r>
      <w:proofErr w:type="spellStart"/>
      <w:proofErr w:type="gramStart"/>
      <w:r w:rsidRPr="00983E57">
        <w:rPr>
          <w:rFonts w:eastAsia="Times New Roman" w:cs="Times New Roman"/>
          <w:b/>
          <w:sz w:val="18"/>
          <w:szCs w:val="18"/>
          <w:lang w:eastAsia="en-CA"/>
        </w:rPr>
        <w:t>its</w:t>
      </w:r>
      <w:proofErr w:type="spellEnd"/>
      <w:proofErr w:type="gramEnd"/>
      <w:r w:rsidRPr="00983E57">
        <w:rPr>
          <w:rFonts w:eastAsia="Times New Roman" w:cs="Times New Roman"/>
          <w:b/>
          <w:sz w:val="18"/>
          <w:szCs w:val="18"/>
          <w:lang w:eastAsia="en-CA"/>
        </w:rPr>
        <w:t xml:space="preserve"> been carried with indicia of business…look to activity, risk etc.)</w:t>
      </w:r>
    </w:p>
    <w:p w:rsidR="00B65D36" w:rsidRPr="00983E57" w:rsidRDefault="00B65D36" w:rsidP="00B65D36">
      <w:pPr>
        <w:pStyle w:val="Heading3"/>
        <w:rPr>
          <w:rFonts w:eastAsia="Times New Roman"/>
          <w:sz w:val="18"/>
          <w:szCs w:val="18"/>
          <w:lang w:eastAsia="en-CA"/>
        </w:rPr>
      </w:pPr>
      <w:bookmarkStart w:id="159" w:name="_Toc322605981"/>
      <w:proofErr w:type="spellStart"/>
      <w:r w:rsidRPr="00983E57">
        <w:rPr>
          <w:rFonts w:eastAsia="Times New Roman"/>
          <w:sz w:val="18"/>
          <w:szCs w:val="18"/>
          <w:lang w:eastAsia="en-CA"/>
        </w:rPr>
        <w:t>Groulx</w:t>
      </w:r>
      <w:proofErr w:type="spellEnd"/>
      <w:r w:rsidRPr="00983E57">
        <w:rPr>
          <w:rFonts w:eastAsia="Times New Roman"/>
          <w:sz w:val="18"/>
          <w:szCs w:val="18"/>
          <w:lang w:eastAsia="en-CA"/>
        </w:rPr>
        <w:t xml:space="preserve"> v MNR</w:t>
      </w:r>
      <w:bookmarkEnd w:id="159"/>
    </w:p>
    <w:p w:rsidR="00B65D36" w:rsidRPr="00983E57" w:rsidRDefault="00B65D36" w:rsidP="00B65D36">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Facts:</w:t>
      </w:r>
      <w:r w:rsidRPr="00983E57">
        <w:rPr>
          <w:rFonts w:eastAsia="Times New Roman" w:cs="Times New Roman"/>
          <w:sz w:val="18"/>
          <w:szCs w:val="18"/>
          <w:lang w:eastAsia="en-CA"/>
        </w:rPr>
        <w:t xml:space="preserve"> taxpayer vendor/creditor made an agreement for sale </w:t>
      </w:r>
      <w:proofErr w:type="gramStart"/>
      <w:r w:rsidRPr="00983E57">
        <w:rPr>
          <w:rFonts w:eastAsia="Times New Roman" w:cs="Times New Roman"/>
          <w:sz w:val="18"/>
          <w:szCs w:val="18"/>
          <w:lang w:eastAsia="en-CA"/>
        </w:rPr>
        <w:t>of  farm</w:t>
      </w:r>
      <w:proofErr w:type="gramEnd"/>
      <w:r w:rsidRPr="00983E57">
        <w:rPr>
          <w:rFonts w:eastAsia="Times New Roman" w:cs="Times New Roman"/>
          <w:sz w:val="18"/>
          <w:szCs w:val="18"/>
          <w:lang w:eastAsia="en-CA"/>
        </w:rPr>
        <w:t xml:space="preserve"> for $395 000 payable 85 000 down. </w:t>
      </w:r>
      <w:proofErr w:type="gramStart"/>
      <w:r w:rsidRPr="00983E57">
        <w:rPr>
          <w:rFonts w:eastAsia="Times New Roman" w:cs="Times New Roman"/>
          <w:sz w:val="18"/>
          <w:szCs w:val="18"/>
          <w:lang w:eastAsia="en-CA"/>
        </w:rPr>
        <w:t>$310 000 by annual instalments 6 ½ years “without interest”.</w:t>
      </w:r>
      <w:proofErr w:type="gramEnd"/>
      <w:r w:rsidRPr="00983E57">
        <w:rPr>
          <w:rFonts w:eastAsia="Times New Roman" w:cs="Times New Roman"/>
          <w:sz w:val="18"/>
          <w:szCs w:val="18"/>
          <w:lang w:eastAsia="en-CA"/>
        </w:rPr>
        <w:t xml:space="preserve"> </w:t>
      </w:r>
      <w:proofErr w:type="spellStart"/>
      <w:r w:rsidRPr="00983E57">
        <w:rPr>
          <w:rFonts w:eastAsia="Times New Roman" w:cs="Times New Roman"/>
          <w:sz w:val="18"/>
          <w:szCs w:val="18"/>
          <w:lang w:eastAsia="en-CA"/>
        </w:rPr>
        <w:t>Govt</w:t>
      </w:r>
      <w:proofErr w:type="spellEnd"/>
      <w:r w:rsidRPr="00983E57">
        <w:rPr>
          <w:rFonts w:eastAsia="Times New Roman" w:cs="Times New Roman"/>
          <w:sz w:val="18"/>
          <w:szCs w:val="18"/>
          <w:lang w:eastAsia="en-CA"/>
        </w:rPr>
        <w:t xml:space="preserve"> looked at deal and said there is “hidden interest” because property only worth 350 000.  The extra 45 000 was really interest.</w:t>
      </w:r>
    </w:p>
    <w:p w:rsidR="00B65D36" w:rsidRPr="00983E57" w:rsidRDefault="00B65D36" w:rsidP="00B65D36">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Issue:</w:t>
      </w:r>
      <w:r w:rsidRPr="00983E57">
        <w:rPr>
          <w:rFonts w:eastAsia="Times New Roman" w:cs="Times New Roman"/>
          <w:sz w:val="18"/>
          <w:szCs w:val="18"/>
          <w:lang w:eastAsia="en-CA"/>
        </w:rPr>
        <w:t xml:space="preserve"> when will the court find taxable hidden interest? Was there hidden interest?</w:t>
      </w:r>
    </w:p>
    <w:p w:rsidR="00B65D36" w:rsidRPr="00983E57" w:rsidRDefault="00B65D36" w:rsidP="00B65D36">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Reasoning:</w:t>
      </w:r>
      <w:r w:rsidR="00810D68">
        <w:rPr>
          <w:rFonts w:eastAsia="Times New Roman" w:cs="Times New Roman"/>
          <w:sz w:val="18"/>
          <w:szCs w:val="18"/>
          <w:lang w:eastAsia="en-CA"/>
        </w:rPr>
        <w:t xml:space="preserve"> Yes court can find hidden interest in blended payment.</w:t>
      </w:r>
    </w:p>
    <w:p w:rsidR="00B65D36" w:rsidRPr="00983E57" w:rsidRDefault="00B65D36" w:rsidP="00B65D36">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r w:rsidRPr="00983E57">
        <w:rPr>
          <w:rFonts w:eastAsia="Times New Roman" w:cs="Times New Roman"/>
          <w:b/>
          <w:sz w:val="18"/>
          <w:szCs w:val="18"/>
          <w:lang w:eastAsia="en-CA"/>
        </w:rPr>
        <w:t>Ratio: if there is hidden interest in a payment, then the hidden interest is caught by s 16(1). 3 factors MUST BE PRESENT to find hidden interest and make it taxable:</w:t>
      </w:r>
    </w:p>
    <w:p w:rsidR="00B65D36" w:rsidRPr="00983E57" w:rsidRDefault="00B65D36" w:rsidP="00D64016">
      <w:pPr>
        <w:numPr>
          <w:ilvl w:val="0"/>
          <w:numId w:val="16"/>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 w:val="18"/>
          <w:szCs w:val="18"/>
          <w:lang w:eastAsia="en-CA"/>
        </w:rPr>
      </w:pPr>
      <w:r w:rsidRPr="00983E57">
        <w:rPr>
          <w:rFonts w:eastAsia="Times New Roman" w:cs="Times New Roman"/>
          <w:b/>
          <w:sz w:val="18"/>
          <w:szCs w:val="18"/>
          <w:lang w:eastAsia="en-CA"/>
        </w:rPr>
        <w:t>there is an invariable practice to charge interest on this type of transaction</w:t>
      </w:r>
    </w:p>
    <w:p w:rsidR="00B65D36" w:rsidRPr="00983E57" w:rsidRDefault="00B65D36" w:rsidP="00D64016">
      <w:pPr>
        <w:numPr>
          <w:ilvl w:val="0"/>
          <w:numId w:val="16"/>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 w:val="18"/>
          <w:szCs w:val="18"/>
          <w:lang w:eastAsia="en-CA"/>
        </w:rPr>
      </w:pPr>
      <w:r w:rsidRPr="00983E57">
        <w:rPr>
          <w:rFonts w:eastAsia="Times New Roman" w:cs="Times New Roman"/>
          <w:b/>
          <w:sz w:val="18"/>
          <w:szCs w:val="18"/>
          <w:lang w:eastAsia="en-CA"/>
        </w:rPr>
        <w:t>price greater than fair market value</w:t>
      </w:r>
    </w:p>
    <w:p w:rsidR="004B1B7C" w:rsidRPr="00810D68" w:rsidRDefault="00B65D36" w:rsidP="00810D68">
      <w:pPr>
        <w:pStyle w:val="ListParagraph"/>
        <w:numPr>
          <w:ilvl w:val="0"/>
          <w:numId w:val="16"/>
        </w:numPr>
        <w:rPr>
          <w:rFonts w:ascii="Times New Roman" w:eastAsia="Times New Roman" w:hAnsi="Times New Roman" w:cs="Times New Roman"/>
          <w:b/>
          <w:sz w:val="18"/>
          <w:szCs w:val="18"/>
          <w:lang w:eastAsia="en-CA"/>
        </w:rPr>
      </w:pPr>
      <w:r w:rsidRPr="00810D68">
        <w:rPr>
          <w:rFonts w:ascii="Times New Roman" w:eastAsia="Times New Roman" w:hAnsi="Times New Roman" w:cs="Times New Roman"/>
          <w:b/>
          <w:sz w:val="18"/>
          <w:szCs w:val="18"/>
          <w:lang w:eastAsia="en-CA"/>
        </w:rPr>
        <w:lastRenderedPageBreak/>
        <w:t>taxpayer bargained higher price w/o interest</w:t>
      </w:r>
      <w:r w:rsidR="00810D68">
        <w:rPr>
          <w:rFonts w:ascii="Times New Roman" w:eastAsia="Times New Roman" w:hAnsi="Times New Roman" w:cs="Times New Roman"/>
          <w:b/>
          <w:sz w:val="18"/>
          <w:szCs w:val="18"/>
          <w:lang w:eastAsia="en-CA"/>
        </w:rPr>
        <w:t xml:space="preserve"> v paying interest</w:t>
      </w:r>
    </w:p>
    <w:p w:rsidR="0031626A" w:rsidRPr="00983E57" w:rsidRDefault="0031626A" w:rsidP="0031626A">
      <w:pPr>
        <w:pStyle w:val="Heading3"/>
        <w:rPr>
          <w:sz w:val="18"/>
          <w:szCs w:val="18"/>
        </w:rPr>
      </w:pPr>
      <w:bookmarkStart w:id="160" w:name="_Toc322605982"/>
      <w:r w:rsidRPr="00983E57">
        <w:rPr>
          <w:sz w:val="18"/>
          <w:szCs w:val="18"/>
        </w:rPr>
        <w:t>Spooner v. M.N.R. (1928 PC)</w:t>
      </w:r>
      <w:bookmarkEnd w:id="160"/>
    </w:p>
    <w:p w:rsidR="0031626A" w:rsidRPr="00983E57" w:rsidRDefault="0031626A" w:rsidP="0031626A">
      <w:pPr>
        <w:spacing w:after="0" w:line="240" w:lineRule="auto"/>
        <w:rPr>
          <w:rFonts w:cs="Times New Roman"/>
          <w:b/>
          <w:bCs/>
          <w:sz w:val="18"/>
          <w:szCs w:val="18"/>
        </w:rPr>
      </w:pPr>
      <w:r w:rsidRPr="00983E57">
        <w:rPr>
          <w:rFonts w:cs="Times New Roman"/>
          <w:b/>
          <w:bCs/>
          <w:sz w:val="18"/>
          <w:szCs w:val="18"/>
        </w:rPr>
        <w:t xml:space="preserve">Facts: </w:t>
      </w:r>
      <w:r w:rsidRPr="00983E57">
        <w:rPr>
          <w:rFonts w:cs="Times New Roman"/>
          <w:sz w:val="18"/>
          <w:szCs w:val="18"/>
        </w:rPr>
        <w:t>TP owned a ranch in Alberta, and sold 20 acres of it to Vulcan Oils for $5000 cash + 25,000</w:t>
      </w:r>
      <w:r w:rsidRPr="00983E57">
        <w:rPr>
          <w:rFonts w:cs="Times New Roman"/>
          <w:b/>
          <w:bCs/>
          <w:sz w:val="18"/>
          <w:szCs w:val="18"/>
        </w:rPr>
        <w:t xml:space="preserve"> </w:t>
      </w:r>
      <w:r w:rsidRPr="00983E57">
        <w:rPr>
          <w:rFonts w:cs="Times New Roman"/>
          <w:sz w:val="18"/>
          <w:szCs w:val="18"/>
        </w:rPr>
        <w:t>fully paid shares of Vulcan + royalty of “10% of all oil and gas productions</w:t>
      </w:r>
      <w:r w:rsidRPr="00983E57">
        <w:rPr>
          <w:rFonts w:cs="Times New Roman"/>
          <w:b/>
          <w:bCs/>
          <w:sz w:val="18"/>
          <w:szCs w:val="18"/>
        </w:rPr>
        <w:t xml:space="preserve">. </w:t>
      </w:r>
      <w:r w:rsidRPr="00983E57">
        <w:rPr>
          <w:rFonts w:cs="Times New Roman"/>
          <w:sz w:val="18"/>
          <w:szCs w:val="18"/>
        </w:rPr>
        <w:t>Although the royalty right was supposed to give oil to the vendor, the vendor accepted money</w:t>
      </w:r>
      <w:r w:rsidRPr="00983E57">
        <w:rPr>
          <w:rFonts w:cs="Times New Roman"/>
          <w:b/>
          <w:bCs/>
          <w:sz w:val="18"/>
          <w:szCs w:val="18"/>
        </w:rPr>
        <w:t xml:space="preserve"> </w:t>
      </w:r>
      <w:r w:rsidRPr="00983E57">
        <w:rPr>
          <w:rFonts w:cs="Times New Roman"/>
          <w:sz w:val="18"/>
          <w:szCs w:val="18"/>
        </w:rPr>
        <w:t>in lieu of oil which Minister sought to tax</w:t>
      </w:r>
    </w:p>
    <w:p w:rsidR="0031626A" w:rsidRPr="00983E57" w:rsidRDefault="0031626A" w:rsidP="0031626A">
      <w:pPr>
        <w:spacing w:after="0" w:line="240" w:lineRule="auto"/>
        <w:rPr>
          <w:rFonts w:cs="Times New Roman"/>
          <w:sz w:val="18"/>
          <w:szCs w:val="18"/>
        </w:rPr>
      </w:pPr>
      <w:r w:rsidRPr="00983E57">
        <w:rPr>
          <w:rFonts w:cs="Times New Roman"/>
          <w:b/>
          <w:bCs/>
          <w:sz w:val="18"/>
          <w:szCs w:val="18"/>
        </w:rPr>
        <w:t xml:space="preserve">Issue: </w:t>
      </w:r>
      <w:r w:rsidRPr="00983E57">
        <w:rPr>
          <w:rFonts w:cs="Times New Roman"/>
          <w:sz w:val="18"/>
          <w:szCs w:val="18"/>
        </w:rPr>
        <w:t>Was the royalty a capital gain or royalty income for tax purposes?</w:t>
      </w:r>
    </w:p>
    <w:p w:rsidR="0031626A" w:rsidRPr="00983E57" w:rsidRDefault="00337DE8" w:rsidP="0031626A">
      <w:pPr>
        <w:spacing w:after="0" w:line="240" w:lineRule="auto"/>
        <w:rPr>
          <w:rFonts w:cs="Times New Roman"/>
          <w:sz w:val="18"/>
          <w:szCs w:val="18"/>
        </w:rPr>
      </w:pPr>
      <w:r>
        <w:rPr>
          <w:rFonts w:cs="Times New Roman"/>
          <w:b/>
          <w:bCs/>
          <w:sz w:val="18"/>
          <w:szCs w:val="18"/>
        </w:rPr>
        <w:t>Reasonin</w:t>
      </w:r>
      <w:r w:rsidR="00810D68">
        <w:rPr>
          <w:rFonts w:cs="Times New Roman"/>
          <w:b/>
          <w:bCs/>
          <w:sz w:val="18"/>
          <w:szCs w:val="18"/>
        </w:rPr>
        <w:t>g</w:t>
      </w:r>
      <w:r w:rsidR="0031626A" w:rsidRPr="00983E57">
        <w:rPr>
          <w:rFonts w:cs="Times New Roman"/>
          <w:b/>
          <w:bCs/>
          <w:sz w:val="18"/>
          <w:szCs w:val="18"/>
        </w:rPr>
        <w:t xml:space="preserve"> </w:t>
      </w:r>
      <w:r>
        <w:rPr>
          <w:rFonts w:cs="Times New Roman"/>
          <w:sz w:val="18"/>
          <w:szCs w:val="18"/>
        </w:rPr>
        <w:t>The entire sale was</w:t>
      </w:r>
      <w:r w:rsidR="0031626A" w:rsidRPr="00983E57">
        <w:rPr>
          <w:rFonts w:cs="Times New Roman"/>
          <w:sz w:val="18"/>
          <w:szCs w:val="18"/>
        </w:rPr>
        <w:t xml:space="preserve"> pure </w:t>
      </w:r>
      <w:r w:rsidR="0031626A" w:rsidRPr="00983E57">
        <w:rPr>
          <w:rFonts w:cs="Times New Roman"/>
          <w:b/>
          <w:bCs/>
          <w:sz w:val="18"/>
          <w:szCs w:val="18"/>
        </w:rPr>
        <w:t>capital gain</w:t>
      </w:r>
      <w:r w:rsidR="0031626A" w:rsidRPr="00983E57">
        <w:rPr>
          <w:rFonts w:cs="Times New Roman"/>
          <w:sz w:val="18"/>
          <w:szCs w:val="18"/>
        </w:rPr>
        <w:t xml:space="preserve">, even the </w:t>
      </w:r>
      <w:r>
        <w:rPr>
          <w:rFonts w:cs="Times New Roman"/>
          <w:sz w:val="18"/>
          <w:szCs w:val="18"/>
        </w:rPr>
        <w:t xml:space="preserve">part of </w:t>
      </w:r>
      <w:r w:rsidR="0031626A" w:rsidRPr="00983E57">
        <w:rPr>
          <w:rFonts w:cs="Times New Roman"/>
          <w:sz w:val="18"/>
          <w:szCs w:val="18"/>
        </w:rPr>
        <w:t>payment that was reliant on production of oil</w:t>
      </w:r>
    </w:p>
    <w:p w:rsidR="00337DE8" w:rsidRPr="00337DE8" w:rsidRDefault="0031626A" w:rsidP="00337DE8">
      <w:pPr>
        <w:pStyle w:val="NoSpacing"/>
        <w:rPr>
          <w:sz w:val="18"/>
        </w:rPr>
      </w:pPr>
      <w:r w:rsidRPr="00337DE8">
        <w:rPr>
          <w:sz w:val="18"/>
        </w:rPr>
        <w:t>R</w:t>
      </w:r>
      <w:r w:rsidR="00337DE8" w:rsidRPr="00337DE8">
        <w:rPr>
          <w:sz w:val="18"/>
        </w:rPr>
        <w:t>atio</w:t>
      </w:r>
      <w:r w:rsidRPr="00337DE8">
        <w:rPr>
          <w:sz w:val="18"/>
        </w:rPr>
        <w:t>: Law used to allow TPs to convert what would otherwise be fully taxable rent or royalty incomes into more favourable capital gains</w:t>
      </w:r>
    </w:p>
    <w:p w:rsidR="00337DE8" w:rsidRPr="00304F78" w:rsidRDefault="00337DE8" w:rsidP="00304F78">
      <w:pPr>
        <w:pStyle w:val="NoSpacing"/>
        <w:rPr>
          <w:sz w:val="18"/>
        </w:rPr>
      </w:pPr>
      <w:r w:rsidRPr="00337DE8">
        <w:rPr>
          <w:sz w:val="18"/>
        </w:rPr>
        <w:t xml:space="preserve">- S: modified by Parliament with passage of </w:t>
      </w:r>
      <w:proofErr w:type="gramStart"/>
      <w:r w:rsidRPr="00337DE8">
        <w:rPr>
          <w:b/>
          <w:sz w:val="18"/>
        </w:rPr>
        <w:t>s.12(</w:t>
      </w:r>
      <w:proofErr w:type="gramEnd"/>
      <w:r w:rsidRPr="00337DE8">
        <w:rPr>
          <w:b/>
          <w:sz w:val="18"/>
        </w:rPr>
        <w:t>1)(g)</w:t>
      </w:r>
      <w:r>
        <w:rPr>
          <w:b/>
          <w:sz w:val="18"/>
        </w:rPr>
        <w:t xml:space="preserve"> which says now that % which is royalty = income from property</w:t>
      </w:r>
    </w:p>
    <w:p w:rsidR="00A529DA" w:rsidRPr="00983E57" w:rsidRDefault="00A529DA" w:rsidP="00A529DA">
      <w:pPr>
        <w:pStyle w:val="Heading3"/>
        <w:rPr>
          <w:sz w:val="18"/>
          <w:szCs w:val="18"/>
        </w:rPr>
      </w:pPr>
      <w:bookmarkStart w:id="161" w:name="_Toc322605983"/>
      <w:r w:rsidRPr="00983E57">
        <w:rPr>
          <w:sz w:val="18"/>
          <w:szCs w:val="18"/>
        </w:rPr>
        <w:t>Imperial oil</w:t>
      </w:r>
      <w:bookmarkEnd w:id="161"/>
    </w:p>
    <w:p w:rsidR="00A529DA" w:rsidRDefault="00A529DA" w:rsidP="00A529DA">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iCs/>
          <w:sz w:val="18"/>
          <w:szCs w:val="18"/>
          <w:lang w:eastAsia="en-CA"/>
        </w:rPr>
      </w:pPr>
      <w:r w:rsidRPr="00A529DA">
        <w:rPr>
          <w:rFonts w:eastAsia="Times New Roman" w:cs="Times New Roman"/>
          <w:b/>
          <w:iCs/>
          <w:sz w:val="18"/>
          <w:szCs w:val="18"/>
          <w:lang w:eastAsia="en-CA"/>
        </w:rPr>
        <w:t xml:space="preserve">Facts: </w:t>
      </w:r>
      <w:proofErr w:type="gramStart"/>
      <w:r w:rsidRPr="00A529DA">
        <w:rPr>
          <w:rFonts w:eastAsia="Times New Roman" w:cs="Times New Roman"/>
          <w:iCs/>
          <w:sz w:val="18"/>
          <w:szCs w:val="18"/>
          <w:lang w:eastAsia="en-CA"/>
        </w:rPr>
        <w:t>companies</w:t>
      </w:r>
      <w:proofErr w:type="gramEnd"/>
      <w:r w:rsidRPr="00A529DA">
        <w:rPr>
          <w:rFonts w:eastAsia="Times New Roman" w:cs="Times New Roman"/>
          <w:iCs/>
          <w:sz w:val="18"/>
          <w:szCs w:val="18"/>
          <w:lang w:eastAsia="en-CA"/>
        </w:rPr>
        <w:t xml:space="preserve"> ship collided and company had to pay a settlement of damages to the other ship owner. </w:t>
      </w:r>
      <w:proofErr w:type="gramStart"/>
      <w:r w:rsidRPr="00A529DA">
        <w:rPr>
          <w:rFonts w:eastAsia="Times New Roman" w:cs="Times New Roman"/>
          <w:iCs/>
          <w:sz w:val="18"/>
          <w:szCs w:val="18"/>
          <w:lang w:eastAsia="en-CA"/>
        </w:rPr>
        <w:t>Wanted to deduct settlement paid.</w:t>
      </w:r>
      <w:proofErr w:type="gramEnd"/>
      <w:r w:rsidRPr="00A529DA">
        <w:rPr>
          <w:rFonts w:eastAsia="Times New Roman" w:cs="Times New Roman"/>
          <w:iCs/>
          <w:sz w:val="18"/>
          <w:szCs w:val="18"/>
          <w:lang w:eastAsia="en-CA"/>
        </w:rPr>
        <w:t xml:space="preserve"> CRA said not deductible expense because it </w:t>
      </w:r>
      <w:r w:rsidRPr="00A529DA">
        <w:rPr>
          <w:rFonts w:eastAsia="Times New Roman" w:cs="Times New Roman"/>
          <w:b/>
          <w:iCs/>
          <w:sz w:val="18"/>
          <w:szCs w:val="18"/>
          <w:lang w:eastAsia="en-CA"/>
        </w:rPr>
        <w:t>didn’t produce any income</w:t>
      </w:r>
      <w:r w:rsidR="00304F78">
        <w:rPr>
          <w:rFonts w:eastAsia="Times New Roman" w:cs="Times New Roman"/>
          <w:b/>
          <w:iCs/>
          <w:sz w:val="18"/>
          <w:szCs w:val="18"/>
          <w:lang w:eastAsia="en-CA"/>
        </w:rPr>
        <w:t>.</w:t>
      </w:r>
    </w:p>
    <w:p w:rsidR="00304F78" w:rsidRPr="00304F78" w:rsidRDefault="00304F78" w:rsidP="00A529DA">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iCs/>
          <w:sz w:val="18"/>
          <w:szCs w:val="18"/>
          <w:lang w:eastAsia="en-CA"/>
        </w:rPr>
      </w:pPr>
      <w:r>
        <w:rPr>
          <w:rFonts w:eastAsia="Times New Roman" w:cs="Times New Roman"/>
          <w:b/>
          <w:iCs/>
          <w:sz w:val="18"/>
          <w:szCs w:val="18"/>
          <w:lang w:eastAsia="en-CA"/>
        </w:rPr>
        <w:t>Issue:</w:t>
      </w:r>
      <w:r>
        <w:rPr>
          <w:rFonts w:eastAsia="Times New Roman" w:cs="Times New Roman"/>
          <w:iCs/>
          <w:sz w:val="18"/>
          <w:szCs w:val="18"/>
          <w:lang w:eastAsia="en-CA"/>
        </w:rPr>
        <w:t xml:space="preserve"> was settlement deductible business expense?</w:t>
      </w:r>
    </w:p>
    <w:p w:rsidR="00A529DA" w:rsidRPr="00A529DA" w:rsidRDefault="00A529DA" w:rsidP="00A529DA">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iCs/>
          <w:sz w:val="18"/>
          <w:szCs w:val="18"/>
          <w:lang w:eastAsia="en-CA"/>
        </w:rPr>
      </w:pPr>
      <w:r w:rsidRPr="00A529DA">
        <w:rPr>
          <w:rFonts w:eastAsia="Times New Roman" w:cs="Times New Roman"/>
          <w:b/>
          <w:iCs/>
          <w:sz w:val="18"/>
          <w:szCs w:val="18"/>
          <w:lang w:eastAsia="en-CA"/>
        </w:rPr>
        <w:t xml:space="preserve">Reasoning: </w:t>
      </w:r>
      <w:r w:rsidRPr="00A529DA">
        <w:rPr>
          <w:rFonts w:eastAsia="Times New Roman" w:cs="Times New Roman"/>
          <w:iCs/>
          <w:sz w:val="18"/>
          <w:szCs w:val="18"/>
          <w:lang w:eastAsia="en-CA"/>
        </w:rPr>
        <w:t xml:space="preserve">court said it was deductible because the </w:t>
      </w:r>
      <w:r w:rsidRPr="00304F78">
        <w:rPr>
          <w:rFonts w:eastAsia="Times New Roman" w:cs="Times New Roman"/>
          <w:b/>
          <w:iCs/>
          <w:sz w:val="18"/>
          <w:szCs w:val="18"/>
          <w:lang w:eastAsia="en-CA"/>
        </w:rPr>
        <w:t>purpose was to earn income</w:t>
      </w:r>
      <w:r w:rsidRPr="00A529DA">
        <w:rPr>
          <w:rFonts w:eastAsia="Times New Roman" w:cs="Times New Roman"/>
          <w:iCs/>
          <w:sz w:val="18"/>
          <w:szCs w:val="18"/>
          <w:lang w:eastAsia="en-CA"/>
        </w:rPr>
        <w:t xml:space="preserve">. The settlement was an </w:t>
      </w:r>
      <w:r w:rsidRPr="00A529DA">
        <w:rPr>
          <w:rFonts w:eastAsia="Times New Roman" w:cs="Times New Roman"/>
          <w:b/>
          <w:iCs/>
          <w:sz w:val="18"/>
          <w:szCs w:val="18"/>
          <w:lang w:eastAsia="en-CA"/>
        </w:rPr>
        <w:t>operating expense “incidental to the operations of the business” or “part of the income earning process”</w:t>
      </w:r>
      <w:r w:rsidRPr="00A529DA">
        <w:rPr>
          <w:rFonts w:eastAsia="Times New Roman" w:cs="Times New Roman"/>
          <w:iCs/>
          <w:sz w:val="18"/>
          <w:szCs w:val="18"/>
          <w:lang w:eastAsia="en-CA"/>
        </w:rPr>
        <w:t>.  It was deducted by accountants, so it met the principles of GAAP. It was a current expense, so it was currently deductible.</w:t>
      </w:r>
    </w:p>
    <w:p w:rsidR="00A529DA" w:rsidRPr="00A529DA" w:rsidRDefault="00A529DA" w:rsidP="00A529DA">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iCs/>
          <w:sz w:val="18"/>
          <w:szCs w:val="18"/>
          <w:lang w:eastAsia="en-CA"/>
        </w:rPr>
      </w:pPr>
      <w:r w:rsidRPr="00A529DA">
        <w:rPr>
          <w:rFonts w:eastAsia="Times New Roman" w:cs="Times New Roman"/>
          <w:b/>
          <w:iCs/>
          <w:sz w:val="18"/>
          <w:szCs w:val="18"/>
          <w:lang w:eastAsia="en-CA"/>
        </w:rPr>
        <w:t>Ratio: while expenditure should be for the purpose of earning income, it is not necessary that it actually earn the income. It can be deducted even if it is not productive and even if it results in a loss. It can be incidental to the operation of the business.</w:t>
      </w:r>
    </w:p>
    <w:p w:rsidR="00A529DA" w:rsidRPr="00983E57" w:rsidRDefault="00A529DA" w:rsidP="00D64016">
      <w:pPr>
        <w:numPr>
          <w:ilvl w:val="0"/>
          <w:numId w:val="17"/>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iCs/>
          <w:sz w:val="18"/>
          <w:szCs w:val="18"/>
          <w:lang w:eastAsia="en-CA"/>
        </w:rPr>
      </w:pPr>
      <w:r w:rsidRPr="00A529DA">
        <w:rPr>
          <w:rFonts w:eastAsia="Times New Roman" w:cs="Times New Roman"/>
          <w:b/>
          <w:iCs/>
          <w:sz w:val="18"/>
          <w:szCs w:val="18"/>
          <w:lang w:eastAsia="en-CA"/>
        </w:rPr>
        <w:t>It may properly be described as a disbursement or expense that is wholly exclusively and necessarily laid out as part of the process of earning the income from such operations*</w:t>
      </w:r>
    </w:p>
    <w:p w:rsidR="00983E57" w:rsidRPr="00983E57" w:rsidRDefault="00983E57" w:rsidP="00983E57">
      <w:pPr>
        <w:pStyle w:val="Heading3"/>
        <w:rPr>
          <w:rFonts w:eastAsia="Times New Roman"/>
          <w:sz w:val="18"/>
          <w:szCs w:val="18"/>
          <w:lang w:eastAsia="en-CA"/>
        </w:rPr>
      </w:pPr>
      <w:bookmarkStart w:id="162" w:name="_Toc322605984"/>
      <w:r w:rsidRPr="00983E57">
        <w:rPr>
          <w:rFonts w:eastAsia="Times New Roman"/>
          <w:sz w:val="18"/>
          <w:szCs w:val="18"/>
          <w:lang w:eastAsia="en-CA"/>
        </w:rPr>
        <w:t>The Royal Trust Co v MNR</w:t>
      </w:r>
      <w:bookmarkEnd w:id="162"/>
      <w:r w:rsidRPr="00983E57">
        <w:rPr>
          <w:rFonts w:eastAsia="Times New Roman"/>
          <w:sz w:val="18"/>
          <w:szCs w:val="18"/>
          <w:lang w:eastAsia="en-CA"/>
        </w:rPr>
        <w:tab/>
      </w:r>
    </w:p>
    <w:p w:rsidR="00983E57" w:rsidRPr="00983E57" w:rsidRDefault="00983E57" w:rsidP="00983E57">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Facts:</w:t>
      </w:r>
      <w:r w:rsidRPr="00983E57">
        <w:rPr>
          <w:rFonts w:eastAsia="Times New Roman" w:cs="Times New Roman"/>
          <w:sz w:val="18"/>
          <w:szCs w:val="18"/>
          <w:lang w:eastAsia="en-CA"/>
        </w:rPr>
        <w:t xml:space="preserve"> company lent money out and did estate planning for people. </w:t>
      </w:r>
      <w:proofErr w:type="gramStart"/>
      <w:r w:rsidRPr="00983E57">
        <w:rPr>
          <w:rFonts w:eastAsia="Times New Roman" w:cs="Times New Roman"/>
          <w:sz w:val="18"/>
          <w:szCs w:val="18"/>
          <w:lang w:eastAsia="en-CA"/>
        </w:rPr>
        <w:t>Acted as a trustee for wills and estates.</w:t>
      </w:r>
      <w:proofErr w:type="gramEnd"/>
    </w:p>
    <w:p w:rsidR="00983E57" w:rsidRPr="00983E57" w:rsidRDefault="00983E57" w:rsidP="00D64016">
      <w:pPr>
        <w:numPr>
          <w:ilvl w:val="0"/>
          <w:numId w:val="18"/>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 w:val="18"/>
          <w:szCs w:val="18"/>
          <w:lang w:eastAsia="en-CA"/>
        </w:rPr>
      </w:pPr>
      <w:r w:rsidRPr="00983E57">
        <w:rPr>
          <w:rFonts w:eastAsia="Times New Roman" w:cs="Times New Roman"/>
          <w:sz w:val="18"/>
          <w:szCs w:val="18"/>
          <w:lang w:eastAsia="en-CA"/>
        </w:rPr>
        <w:t>To attract business to the firm, Royal Trust would pay membership and club dues for its employees to join social and sporting clubs</w:t>
      </w:r>
    </w:p>
    <w:p w:rsidR="00983E57" w:rsidRPr="00983E57" w:rsidRDefault="00983E57" w:rsidP="00D64016">
      <w:pPr>
        <w:numPr>
          <w:ilvl w:val="0"/>
          <w:numId w:val="18"/>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 w:val="18"/>
          <w:szCs w:val="18"/>
          <w:lang w:eastAsia="en-CA"/>
        </w:rPr>
      </w:pPr>
      <w:r w:rsidRPr="00983E57">
        <w:rPr>
          <w:rFonts w:eastAsia="Times New Roman" w:cs="Times New Roman"/>
          <w:sz w:val="18"/>
          <w:szCs w:val="18"/>
          <w:lang w:eastAsia="en-CA"/>
        </w:rPr>
        <w:t>CRA said when members joined club, the payment of initiation fees were ‘once and for all’ and therefore capital outlays rather than “recurring” which is a current expense under s18 1 b</w:t>
      </w:r>
    </w:p>
    <w:p w:rsidR="00983E57" w:rsidRPr="00983E57" w:rsidRDefault="00983E57" w:rsidP="00983E57">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Issue:</w:t>
      </w:r>
      <w:r w:rsidRPr="00983E57">
        <w:rPr>
          <w:rFonts w:eastAsia="Times New Roman" w:cs="Times New Roman"/>
          <w:sz w:val="18"/>
          <w:szCs w:val="18"/>
          <w:lang w:eastAsia="en-CA"/>
        </w:rPr>
        <w:t xml:space="preserve"> where these membership dues tax deductible expenses?</w:t>
      </w:r>
    </w:p>
    <w:p w:rsidR="00983E57" w:rsidRPr="00983E57" w:rsidRDefault="00983E57" w:rsidP="00983E57">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983E57">
        <w:rPr>
          <w:rFonts w:eastAsia="Times New Roman" w:cs="Times New Roman"/>
          <w:b/>
          <w:sz w:val="18"/>
          <w:szCs w:val="18"/>
          <w:lang w:eastAsia="en-CA"/>
        </w:rPr>
        <w:t>Reasoning:</w:t>
      </w:r>
      <w:r w:rsidRPr="00983E57">
        <w:rPr>
          <w:rFonts w:eastAsia="Times New Roman" w:cs="Times New Roman"/>
          <w:sz w:val="18"/>
          <w:szCs w:val="18"/>
          <w:lang w:eastAsia="en-CA"/>
        </w:rPr>
        <w:t xml:space="preserve"> Yes.</w:t>
      </w:r>
    </w:p>
    <w:p w:rsidR="00983E57" w:rsidRPr="00304F78" w:rsidRDefault="00983E57" w:rsidP="00304F78">
      <w:pPr>
        <w:numPr>
          <w:ilvl w:val="0"/>
          <w:numId w:val="18"/>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 w:val="18"/>
          <w:szCs w:val="18"/>
          <w:lang w:eastAsia="en-CA"/>
        </w:rPr>
      </w:pPr>
      <w:r w:rsidRPr="00983E57">
        <w:rPr>
          <w:rFonts w:eastAsia="Times New Roman" w:cs="Times New Roman"/>
          <w:sz w:val="18"/>
          <w:szCs w:val="18"/>
          <w:lang w:eastAsia="en-CA"/>
        </w:rPr>
        <w:t>The payment of these memberships was connected to the business’s earning of profit</w:t>
      </w:r>
      <w:r w:rsidR="00304F78">
        <w:rPr>
          <w:rFonts w:eastAsia="Times New Roman" w:cs="Times New Roman"/>
          <w:b/>
          <w:sz w:val="18"/>
          <w:szCs w:val="18"/>
          <w:lang w:eastAsia="en-CA"/>
        </w:rPr>
        <w:t xml:space="preserve">: </w:t>
      </w:r>
      <w:r w:rsidRPr="00304F78">
        <w:rPr>
          <w:rFonts w:eastAsia="Times New Roman" w:cs="Times New Roman"/>
          <w:sz w:val="18"/>
          <w:szCs w:val="18"/>
          <w:lang w:eastAsia="en-CA"/>
        </w:rPr>
        <w:t>The company was promoting its business, drawing customers into its business by having their employees out in these clubs</w:t>
      </w:r>
    </w:p>
    <w:p w:rsidR="00983E57" w:rsidRPr="00983E57" w:rsidRDefault="00983E57" w:rsidP="00D64016">
      <w:pPr>
        <w:numPr>
          <w:ilvl w:val="0"/>
          <w:numId w:val="18"/>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 w:val="18"/>
          <w:szCs w:val="18"/>
          <w:lang w:eastAsia="en-CA"/>
        </w:rPr>
      </w:pPr>
      <w:r w:rsidRPr="00983E57">
        <w:rPr>
          <w:rFonts w:eastAsia="Times New Roman" w:cs="Times New Roman"/>
          <w:sz w:val="18"/>
          <w:szCs w:val="18"/>
          <w:lang w:eastAsia="en-CA"/>
        </w:rPr>
        <w:t>Court said there is no reason to draw a distinction between admission fees and annual fee</w:t>
      </w:r>
      <w:r w:rsidR="00304F78">
        <w:rPr>
          <w:rFonts w:eastAsia="Times New Roman" w:cs="Times New Roman"/>
          <w:sz w:val="18"/>
          <w:szCs w:val="18"/>
          <w:lang w:eastAsia="en-CA"/>
        </w:rPr>
        <w:t xml:space="preserve"> because it was</w:t>
      </w:r>
      <w:r w:rsidRPr="00983E57">
        <w:rPr>
          <w:rFonts w:eastAsia="Times New Roman" w:cs="Times New Roman"/>
          <w:sz w:val="18"/>
          <w:szCs w:val="18"/>
          <w:lang w:eastAsia="en-CA"/>
        </w:rPr>
        <w:t xml:space="preserve"> all recurring for the company </w:t>
      </w:r>
      <w:r w:rsidR="00304F78">
        <w:rPr>
          <w:rFonts w:eastAsia="Times New Roman" w:cs="Times New Roman"/>
          <w:sz w:val="18"/>
          <w:szCs w:val="18"/>
          <w:lang w:eastAsia="en-CA"/>
        </w:rPr>
        <w:t xml:space="preserve">since </w:t>
      </w:r>
      <w:r w:rsidRPr="00983E57">
        <w:rPr>
          <w:rFonts w:eastAsia="Times New Roman" w:cs="Times New Roman"/>
          <w:sz w:val="18"/>
          <w:szCs w:val="18"/>
          <w:lang w:eastAsia="en-CA"/>
        </w:rPr>
        <w:t>there is turnover and so many employees. It’s not really “once and for all”</w:t>
      </w:r>
      <w:r w:rsidR="00304F78">
        <w:rPr>
          <w:rFonts w:eastAsia="Times New Roman" w:cs="Times New Roman"/>
          <w:sz w:val="18"/>
          <w:szCs w:val="18"/>
          <w:lang w:eastAsia="en-CA"/>
        </w:rPr>
        <w:t>.</w:t>
      </w:r>
      <w:r w:rsidRPr="00983E57">
        <w:rPr>
          <w:rFonts w:eastAsia="Times New Roman" w:cs="Times New Roman"/>
          <w:sz w:val="18"/>
          <w:szCs w:val="18"/>
          <w:lang w:eastAsia="en-CA"/>
        </w:rPr>
        <w:t xml:space="preserve"> </w:t>
      </w:r>
    </w:p>
    <w:p w:rsidR="00983E57" w:rsidRPr="00983E57" w:rsidRDefault="00983E57" w:rsidP="00D64016">
      <w:pPr>
        <w:numPr>
          <w:ilvl w:val="0"/>
          <w:numId w:val="18"/>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 w:val="18"/>
          <w:szCs w:val="18"/>
          <w:lang w:eastAsia="en-CA"/>
        </w:rPr>
      </w:pPr>
      <w:r w:rsidRPr="00983E57">
        <w:rPr>
          <w:rFonts w:eastAsia="Times New Roman" w:cs="Times New Roman"/>
          <w:sz w:val="18"/>
          <w:szCs w:val="18"/>
          <w:lang w:eastAsia="en-CA"/>
        </w:rPr>
        <w:t>The admission fees are similar to an advertising expense for the business</w:t>
      </w:r>
    </w:p>
    <w:p w:rsidR="00983E57" w:rsidRPr="00190B02" w:rsidRDefault="00983E57" w:rsidP="00B223AE">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r w:rsidRPr="00983E57">
        <w:rPr>
          <w:rFonts w:eastAsia="Times New Roman" w:cs="Times New Roman"/>
          <w:b/>
          <w:sz w:val="18"/>
          <w:szCs w:val="18"/>
          <w:lang w:eastAsia="en-CA"/>
        </w:rPr>
        <w:t>Ratio: A causal connection between a deduction and income is not required (matching not required). It must be shown that the expense is for the purposes of the business and incidental to the operation of the business.  It is deductible in the year incurred.</w:t>
      </w:r>
    </w:p>
    <w:p w:rsidR="00B223AE" w:rsidRPr="00190B02" w:rsidRDefault="00B223AE" w:rsidP="00B223AE">
      <w:pPr>
        <w:pStyle w:val="Heading3"/>
        <w:rPr>
          <w:rFonts w:eastAsia="Times New Roman"/>
          <w:sz w:val="18"/>
          <w:szCs w:val="18"/>
          <w:lang w:eastAsia="en-CA"/>
        </w:rPr>
      </w:pPr>
      <w:bookmarkStart w:id="163" w:name="_Toc322605985"/>
      <w:r w:rsidRPr="00190B02">
        <w:rPr>
          <w:rFonts w:eastAsia="Times New Roman"/>
          <w:sz w:val="18"/>
          <w:szCs w:val="18"/>
          <w:lang w:eastAsia="en-CA"/>
        </w:rPr>
        <w:t>Benton v MNR</w:t>
      </w:r>
      <w:bookmarkEnd w:id="163"/>
    </w:p>
    <w:p w:rsidR="00B223AE" w:rsidRPr="00B223AE" w:rsidRDefault="00B223AE" w:rsidP="00B223AE">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B223AE">
        <w:rPr>
          <w:rFonts w:eastAsia="Times New Roman" w:cs="Times New Roman"/>
          <w:b/>
          <w:sz w:val="18"/>
          <w:szCs w:val="18"/>
          <w:lang w:eastAsia="en-CA"/>
        </w:rPr>
        <w:t xml:space="preserve">Facts: </w:t>
      </w:r>
      <w:r w:rsidRPr="00B223AE">
        <w:rPr>
          <w:rFonts w:eastAsia="Times New Roman" w:cs="Times New Roman"/>
          <w:sz w:val="18"/>
          <w:szCs w:val="18"/>
          <w:lang w:eastAsia="en-CA"/>
        </w:rPr>
        <w:t xml:space="preserve">B operated a farm, generating income from business. </w:t>
      </w:r>
      <w:proofErr w:type="gramStart"/>
      <w:r w:rsidRPr="00B223AE">
        <w:rPr>
          <w:rFonts w:eastAsia="Times New Roman" w:cs="Times New Roman"/>
          <w:sz w:val="18"/>
          <w:szCs w:val="18"/>
          <w:lang w:eastAsia="en-CA"/>
        </w:rPr>
        <w:t>Hired a domestic helper who lived in his farmhouse and divided her time between person</w:t>
      </w:r>
      <w:r w:rsidR="00304F78">
        <w:rPr>
          <w:rFonts w:eastAsia="Times New Roman" w:cs="Times New Roman"/>
          <w:sz w:val="18"/>
          <w:szCs w:val="18"/>
          <w:lang w:eastAsia="en-CA"/>
        </w:rPr>
        <w:t>al</w:t>
      </w:r>
      <w:r w:rsidRPr="00B223AE">
        <w:rPr>
          <w:rFonts w:eastAsia="Times New Roman" w:cs="Times New Roman"/>
          <w:sz w:val="18"/>
          <w:szCs w:val="18"/>
          <w:lang w:eastAsia="en-CA"/>
        </w:rPr>
        <w:t xml:space="preserve"> care of B and acting as a farm labourer.</w:t>
      </w:r>
      <w:proofErr w:type="gramEnd"/>
      <w:r w:rsidRPr="00B223AE">
        <w:rPr>
          <w:rFonts w:eastAsia="Times New Roman" w:cs="Times New Roman"/>
          <w:sz w:val="18"/>
          <w:szCs w:val="18"/>
          <w:lang w:eastAsia="en-CA"/>
        </w:rPr>
        <w:t xml:space="preserve"> B paid her in cash 65/month and gave room and board valued at 25$ month.  He tried to deduct the total amount as a business expense for farming.</w:t>
      </w:r>
    </w:p>
    <w:p w:rsidR="00B223AE" w:rsidRPr="00304F78" w:rsidRDefault="00B223AE" w:rsidP="00B223AE">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B223AE">
        <w:rPr>
          <w:rFonts w:eastAsia="Times New Roman" w:cs="Times New Roman"/>
          <w:b/>
          <w:sz w:val="18"/>
          <w:szCs w:val="18"/>
          <w:lang w:eastAsia="en-CA"/>
        </w:rPr>
        <w:t>Issue</w:t>
      </w:r>
      <w:r w:rsidR="00304F78">
        <w:rPr>
          <w:rFonts w:eastAsia="Times New Roman" w:cs="Times New Roman"/>
          <w:b/>
          <w:sz w:val="18"/>
          <w:szCs w:val="18"/>
          <w:lang w:eastAsia="en-CA"/>
        </w:rPr>
        <w:t>:</w:t>
      </w:r>
      <w:r w:rsidR="00304F78">
        <w:rPr>
          <w:rFonts w:eastAsia="Times New Roman" w:cs="Times New Roman"/>
          <w:sz w:val="18"/>
          <w:szCs w:val="18"/>
          <w:lang w:eastAsia="en-CA"/>
        </w:rPr>
        <w:t xml:space="preserve"> was her total salary a deductible business expense?</w:t>
      </w:r>
    </w:p>
    <w:p w:rsidR="00B223AE" w:rsidRPr="00B223AE" w:rsidRDefault="00B223AE" w:rsidP="00B223AE">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B223AE">
        <w:rPr>
          <w:rFonts w:eastAsia="Times New Roman" w:cs="Times New Roman"/>
          <w:b/>
          <w:sz w:val="18"/>
          <w:szCs w:val="18"/>
          <w:lang w:eastAsia="en-CA"/>
        </w:rPr>
        <w:t>Reasoning:</w:t>
      </w:r>
      <w:r w:rsidRPr="00B223AE">
        <w:rPr>
          <w:rFonts w:eastAsia="Times New Roman" w:cs="Times New Roman"/>
          <w:sz w:val="18"/>
          <w:szCs w:val="18"/>
          <w:lang w:eastAsia="en-CA"/>
        </w:rPr>
        <w:t xml:space="preserve"> court said he couldn’t deduct the full amount.  He would have to apportion the business from the personal expense. He could only deduct the 325 as the expense to earn farm business income. The balance was the personal expense of his, paying her for her domestic/household help.</w:t>
      </w:r>
    </w:p>
    <w:p w:rsidR="00B223AE" w:rsidRPr="00190B02" w:rsidRDefault="00B223AE" w:rsidP="00B223AE">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r w:rsidRPr="00B223AE">
        <w:rPr>
          <w:rFonts w:eastAsia="Times New Roman" w:cs="Times New Roman"/>
          <w:b/>
          <w:sz w:val="18"/>
          <w:szCs w:val="18"/>
          <w:lang w:eastAsia="en-CA"/>
        </w:rPr>
        <w:t>Ratio: TPs need to apportion deductions of payment to workers who help with both business and personal care.</w:t>
      </w:r>
    </w:p>
    <w:p w:rsidR="00E30FD4" w:rsidRPr="00190B02" w:rsidRDefault="00E30FD4" w:rsidP="00E30FD4">
      <w:pPr>
        <w:pStyle w:val="Heading3"/>
        <w:rPr>
          <w:rFonts w:eastAsia="Times New Roman"/>
          <w:sz w:val="18"/>
          <w:szCs w:val="18"/>
          <w:lang w:val="en-US"/>
        </w:rPr>
      </w:pPr>
      <w:bookmarkStart w:id="164" w:name="_Toc322605986"/>
      <w:r w:rsidRPr="00190B02">
        <w:rPr>
          <w:rFonts w:eastAsia="Times New Roman"/>
          <w:sz w:val="18"/>
          <w:szCs w:val="18"/>
          <w:lang w:val="en-US"/>
        </w:rPr>
        <w:t>Leduc</w:t>
      </w:r>
      <w:bookmarkEnd w:id="164"/>
    </w:p>
    <w:p w:rsidR="00304F78" w:rsidRDefault="00E30FD4" w:rsidP="00E30FD4">
      <w:pPr>
        <w:spacing w:after="0" w:line="240" w:lineRule="auto"/>
        <w:ind w:left="360" w:hanging="360"/>
        <w:rPr>
          <w:rFonts w:eastAsia="Times New Roman" w:cs="Times New Roman"/>
          <w:sz w:val="18"/>
          <w:szCs w:val="18"/>
          <w:lang w:val="en-US"/>
        </w:rPr>
      </w:pPr>
      <w:r w:rsidRPr="00304F78">
        <w:rPr>
          <w:rFonts w:eastAsia="Times New Roman" w:cs="Times New Roman"/>
          <w:b/>
          <w:sz w:val="18"/>
          <w:szCs w:val="18"/>
          <w:lang w:val="en-US"/>
        </w:rPr>
        <w:t>Facts:</w:t>
      </w:r>
      <w:r w:rsidRPr="00190B02">
        <w:rPr>
          <w:rFonts w:eastAsia="Times New Roman" w:cs="Times New Roman"/>
          <w:sz w:val="18"/>
          <w:szCs w:val="18"/>
          <w:lang w:val="en-US"/>
        </w:rPr>
        <w:t xml:space="preserve">  Leduc, a lawyer, claimed $140,000 in legal expenses for hiring lawyers to defend him on sexual exploitation charges. MNR disallowed the deduction because they were personal in nature under </w:t>
      </w:r>
      <w:proofErr w:type="gramStart"/>
      <w:r w:rsidRPr="00190B02">
        <w:rPr>
          <w:rFonts w:eastAsia="Times New Roman" w:cs="Times New Roman"/>
          <w:b/>
          <w:sz w:val="18"/>
          <w:szCs w:val="18"/>
          <w:lang w:val="en-US"/>
        </w:rPr>
        <w:t>s.18(</w:t>
      </w:r>
      <w:proofErr w:type="gramEnd"/>
      <w:r w:rsidRPr="00190B02">
        <w:rPr>
          <w:rFonts w:eastAsia="Times New Roman" w:cs="Times New Roman"/>
          <w:b/>
          <w:sz w:val="18"/>
          <w:szCs w:val="18"/>
          <w:lang w:val="en-US"/>
        </w:rPr>
        <w:t>1)(a)</w:t>
      </w:r>
      <w:r w:rsidRPr="00190B02">
        <w:rPr>
          <w:rFonts w:eastAsia="Times New Roman" w:cs="Times New Roman"/>
          <w:sz w:val="18"/>
          <w:szCs w:val="18"/>
          <w:lang w:val="en-US"/>
        </w:rPr>
        <w:t xml:space="preserve">.  Leduc claimed that the expenses were incurred for a business purpose, </w:t>
      </w:r>
      <w:proofErr w:type="spellStart"/>
      <w:r w:rsidRPr="00190B02">
        <w:rPr>
          <w:rFonts w:eastAsia="Times New Roman" w:cs="Times New Roman"/>
          <w:sz w:val="18"/>
          <w:szCs w:val="18"/>
          <w:lang w:val="en-US"/>
        </w:rPr>
        <w:t>ie</w:t>
      </w:r>
      <w:proofErr w:type="spellEnd"/>
      <w:r w:rsidRPr="00190B02">
        <w:rPr>
          <w:rFonts w:eastAsia="Times New Roman" w:cs="Times New Roman"/>
          <w:sz w:val="18"/>
          <w:szCs w:val="18"/>
          <w:lang w:val="en-US"/>
        </w:rPr>
        <w:t xml:space="preserve">: to save his reputation/career as a lawyer as he could lose his </w:t>
      </w:r>
      <w:proofErr w:type="spellStart"/>
      <w:r w:rsidRPr="00190B02">
        <w:rPr>
          <w:rFonts w:eastAsia="Times New Roman" w:cs="Times New Roman"/>
          <w:sz w:val="18"/>
          <w:szCs w:val="18"/>
          <w:lang w:val="en-US"/>
        </w:rPr>
        <w:t>licence</w:t>
      </w:r>
      <w:proofErr w:type="spellEnd"/>
      <w:r w:rsidRPr="00190B02">
        <w:rPr>
          <w:rFonts w:eastAsia="Times New Roman" w:cs="Times New Roman"/>
          <w:sz w:val="18"/>
          <w:szCs w:val="18"/>
          <w:lang w:val="en-US"/>
        </w:rPr>
        <w:t xml:space="preserve"> to practice if convicted (you would hope so). </w:t>
      </w:r>
    </w:p>
    <w:p w:rsidR="00E30FD4" w:rsidRPr="00190B02" w:rsidRDefault="00E30FD4" w:rsidP="00E30FD4">
      <w:pPr>
        <w:spacing w:after="0" w:line="240" w:lineRule="auto"/>
        <w:ind w:left="360" w:hanging="360"/>
        <w:rPr>
          <w:rFonts w:eastAsia="Times New Roman" w:cs="Times New Roman"/>
          <w:sz w:val="18"/>
          <w:szCs w:val="18"/>
          <w:lang w:val="en-US"/>
        </w:rPr>
      </w:pPr>
      <w:r w:rsidRPr="00304F78">
        <w:rPr>
          <w:rFonts w:eastAsia="Times New Roman" w:cs="Times New Roman"/>
          <w:b/>
          <w:sz w:val="18"/>
          <w:szCs w:val="18"/>
          <w:lang w:val="en-US"/>
        </w:rPr>
        <w:t>Issue</w:t>
      </w:r>
      <w:r w:rsidRPr="00190B02">
        <w:rPr>
          <w:rFonts w:eastAsia="Times New Roman" w:cs="Times New Roman"/>
          <w:sz w:val="18"/>
          <w:szCs w:val="18"/>
          <w:lang w:val="en-US"/>
        </w:rPr>
        <w:t>: Are Leduc’s legal expenses incurred for a business purpose and therefore deductible?</w:t>
      </w:r>
    </w:p>
    <w:p w:rsidR="00E30FD4" w:rsidRPr="00190B02" w:rsidRDefault="00304F78" w:rsidP="00E30FD4">
      <w:pPr>
        <w:spacing w:after="0" w:line="240" w:lineRule="auto"/>
        <w:ind w:left="360" w:hanging="360"/>
        <w:rPr>
          <w:rFonts w:eastAsia="Times New Roman" w:cs="Times New Roman"/>
          <w:sz w:val="18"/>
          <w:szCs w:val="18"/>
          <w:lang w:val="en-US"/>
        </w:rPr>
      </w:pPr>
      <w:r>
        <w:rPr>
          <w:rFonts w:eastAsia="Times New Roman" w:cs="Times New Roman"/>
          <w:b/>
          <w:sz w:val="18"/>
          <w:szCs w:val="18"/>
          <w:lang w:val="en-US"/>
        </w:rPr>
        <w:t>Reasoning</w:t>
      </w:r>
      <w:r>
        <w:rPr>
          <w:rFonts w:eastAsia="Times New Roman" w:cs="Times New Roman"/>
          <w:sz w:val="18"/>
          <w:szCs w:val="18"/>
          <w:lang w:val="en-US"/>
        </w:rPr>
        <w:t xml:space="preserve">: No. </w:t>
      </w:r>
      <w:r w:rsidR="00E30FD4" w:rsidRPr="00190B02">
        <w:rPr>
          <w:rFonts w:eastAsia="Times New Roman" w:cs="Times New Roman"/>
          <w:sz w:val="18"/>
          <w:szCs w:val="18"/>
          <w:lang w:val="en-US"/>
        </w:rPr>
        <w:t>expenses weren’t paid in order to try and produce income from business</w:t>
      </w:r>
    </w:p>
    <w:p w:rsidR="00E30FD4" w:rsidRPr="00190B02" w:rsidRDefault="00E30FD4" w:rsidP="00304F78">
      <w:pPr>
        <w:spacing w:after="0" w:line="240" w:lineRule="auto"/>
        <w:ind w:left="360" w:hanging="360"/>
        <w:rPr>
          <w:rFonts w:eastAsia="Times New Roman" w:cs="Times New Roman"/>
          <w:sz w:val="18"/>
          <w:szCs w:val="18"/>
          <w:lang w:val="en-US"/>
        </w:rPr>
      </w:pPr>
      <w:r w:rsidRPr="00190B02">
        <w:rPr>
          <w:rFonts w:eastAsia="Times New Roman" w:cs="Times New Roman"/>
          <w:sz w:val="18"/>
          <w:szCs w:val="18"/>
          <w:lang w:val="en-US"/>
        </w:rPr>
        <w:tab/>
        <w:t xml:space="preserve">- Leduc’s expenses </w:t>
      </w:r>
      <w:r w:rsidRPr="00304F78">
        <w:rPr>
          <w:rFonts w:eastAsia="Times New Roman" w:cs="Times New Roman"/>
          <w:b/>
          <w:sz w:val="18"/>
          <w:szCs w:val="18"/>
          <w:lang w:val="en-US"/>
        </w:rPr>
        <w:t>were not normally incurred by other lawyers</w:t>
      </w:r>
      <w:r w:rsidRPr="00190B02">
        <w:rPr>
          <w:rFonts w:eastAsia="Times New Roman" w:cs="Times New Roman"/>
          <w:sz w:val="18"/>
          <w:szCs w:val="18"/>
          <w:lang w:val="en-US"/>
        </w:rPr>
        <w:t xml:space="preserve">, and he </w:t>
      </w:r>
      <w:r w:rsidRPr="00304F78">
        <w:rPr>
          <w:rFonts w:eastAsia="Times New Roman" w:cs="Times New Roman"/>
          <w:b/>
          <w:sz w:val="18"/>
          <w:szCs w:val="18"/>
          <w:lang w:val="en-US"/>
        </w:rPr>
        <w:t>would’ve had to pay the expenses no matter what his profession was</w:t>
      </w:r>
    </w:p>
    <w:p w:rsidR="00190B02" w:rsidRPr="000D26A4" w:rsidRDefault="00E30FD4" w:rsidP="00E30FD4">
      <w:p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sz w:val="18"/>
          <w:szCs w:val="18"/>
          <w:lang w:val="en-US"/>
        </w:rPr>
      </w:pPr>
      <w:r w:rsidRPr="00304F78">
        <w:rPr>
          <w:rFonts w:eastAsia="Times New Roman" w:cs="Times New Roman"/>
          <w:b/>
          <w:sz w:val="18"/>
          <w:szCs w:val="18"/>
          <w:lang w:val="en-US"/>
        </w:rPr>
        <w:t>Ratio:</w:t>
      </w:r>
      <w:r w:rsidRPr="00190B02">
        <w:rPr>
          <w:rFonts w:eastAsia="Times New Roman" w:cs="Times New Roman"/>
          <w:sz w:val="18"/>
          <w:szCs w:val="18"/>
          <w:lang w:val="en-US"/>
        </w:rPr>
        <w:t xml:space="preserve"> </w:t>
      </w:r>
      <w:r w:rsidRPr="00190B02">
        <w:rPr>
          <w:rFonts w:eastAsia="Times New Roman" w:cs="Times New Roman"/>
          <w:b/>
          <w:sz w:val="18"/>
          <w:szCs w:val="18"/>
          <w:lang w:val="en-US"/>
        </w:rPr>
        <w:t>If criminal charges stem from an activity carried on in the normal course of business, then the legal expenses incurred to defend those acts are deductible; however, if the activity that led to charges is not a normal part of the production of income, they are not deductible</w:t>
      </w:r>
    </w:p>
    <w:p w:rsidR="00190B02" w:rsidRPr="000D26A4" w:rsidRDefault="00190B02" w:rsidP="00190B02">
      <w:pPr>
        <w:pStyle w:val="Heading3"/>
        <w:rPr>
          <w:rFonts w:eastAsia="Times New Roman"/>
          <w:sz w:val="18"/>
          <w:szCs w:val="18"/>
          <w:lang w:eastAsia="en-CA"/>
        </w:rPr>
      </w:pPr>
      <w:bookmarkStart w:id="165" w:name="_Toc322605987"/>
      <w:proofErr w:type="spellStart"/>
      <w:r w:rsidRPr="000D26A4">
        <w:rPr>
          <w:rFonts w:eastAsia="Times New Roman"/>
          <w:sz w:val="18"/>
          <w:szCs w:val="18"/>
          <w:lang w:eastAsia="en-CA"/>
        </w:rPr>
        <w:t>Symes</w:t>
      </w:r>
      <w:proofErr w:type="spellEnd"/>
      <w:r w:rsidRPr="000D26A4">
        <w:rPr>
          <w:rFonts w:eastAsia="Times New Roman"/>
          <w:sz w:val="18"/>
          <w:szCs w:val="18"/>
          <w:lang w:eastAsia="en-CA"/>
        </w:rPr>
        <w:t xml:space="preserve"> v The Queen</w:t>
      </w:r>
      <w:bookmarkEnd w:id="165"/>
    </w:p>
    <w:p w:rsidR="00190B02" w:rsidRPr="00190B02" w:rsidRDefault="00190B02" w:rsidP="00190B0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190B02">
        <w:rPr>
          <w:rFonts w:eastAsia="Times New Roman" w:cs="Times New Roman"/>
          <w:b/>
          <w:sz w:val="18"/>
          <w:szCs w:val="18"/>
          <w:lang w:eastAsia="en-CA"/>
        </w:rPr>
        <w:t>Facts:</w:t>
      </w:r>
      <w:r w:rsidRPr="00190B02">
        <w:rPr>
          <w:rFonts w:eastAsia="Times New Roman" w:cs="Times New Roman"/>
          <w:sz w:val="18"/>
          <w:szCs w:val="18"/>
          <w:lang w:eastAsia="en-CA"/>
        </w:rPr>
        <w:t xml:space="preserve"> TP </w:t>
      </w:r>
      <w:proofErr w:type="spellStart"/>
      <w:r w:rsidRPr="00190B02">
        <w:rPr>
          <w:rFonts w:eastAsia="Times New Roman" w:cs="Times New Roman"/>
          <w:sz w:val="18"/>
          <w:szCs w:val="18"/>
          <w:lang w:eastAsia="en-CA"/>
        </w:rPr>
        <w:t>Symes</w:t>
      </w:r>
      <w:proofErr w:type="spellEnd"/>
      <w:r w:rsidRPr="00190B02">
        <w:rPr>
          <w:rFonts w:eastAsia="Times New Roman" w:cs="Times New Roman"/>
          <w:sz w:val="18"/>
          <w:szCs w:val="18"/>
          <w:lang w:eastAsia="en-CA"/>
        </w:rPr>
        <w:t xml:space="preserve"> (self-employed lawyer) wanted to deduct childcare expenses as a business expense because it enabled her to earn business income.</w:t>
      </w:r>
    </w:p>
    <w:p w:rsidR="00190B02" w:rsidRPr="00190B02" w:rsidRDefault="00190B02" w:rsidP="00190B0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190B02">
        <w:rPr>
          <w:rFonts w:eastAsia="Times New Roman" w:cs="Times New Roman"/>
          <w:b/>
          <w:sz w:val="18"/>
          <w:szCs w:val="18"/>
          <w:lang w:eastAsia="en-CA"/>
        </w:rPr>
        <w:t>Issue:</w:t>
      </w:r>
      <w:r w:rsidRPr="00190B02">
        <w:rPr>
          <w:rFonts w:eastAsia="Times New Roman" w:cs="Times New Roman"/>
          <w:sz w:val="18"/>
          <w:szCs w:val="18"/>
          <w:lang w:eastAsia="en-CA"/>
        </w:rPr>
        <w:t xml:space="preserve"> is childcare a deductible business expense?</w:t>
      </w:r>
    </w:p>
    <w:p w:rsidR="00190B02" w:rsidRPr="00190B02" w:rsidRDefault="00190B02" w:rsidP="00190B0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proofErr w:type="gramStart"/>
      <w:r w:rsidRPr="00190B02">
        <w:rPr>
          <w:rFonts w:eastAsia="Times New Roman" w:cs="Times New Roman"/>
          <w:b/>
          <w:sz w:val="18"/>
          <w:szCs w:val="18"/>
          <w:lang w:eastAsia="en-CA"/>
        </w:rPr>
        <w:t>Reasoning:</w:t>
      </w:r>
      <w:r w:rsidRPr="00190B02">
        <w:rPr>
          <w:rFonts w:eastAsia="Times New Roman" w:cs="Times New Roman"/>
          <w:sz w:val="18"/>
          <w:szCs w:val="18"/>
          <w:lang w:eastAsia="en-CA"/>
        </w:rPr>
        <w:t xml:space="preserve"> no these are not business expenses.</w:t>
      </w:r>
      <w:proofErr w:type="gramEnd"/>
    </w:p>
    <w:p w:rsidR="00190B02" w:rsidRPr="00190B02" w:rsidRDefault="00190B02" w:rsidP="00D64016">
      <w:pPr>
        <w:numPr>
          <w:ilvl w:val="0"/>
          <w:numId w:val="19"/>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 w:val="18"/>
          <w:szCs w:val="18"/>
          <w:lang w:eastAsia="en-CA"/>
        </w:rPr>
      </w:pPr>
      <w:r w:rsidRPr="00190B02">
        <w:rPr>
          <w:rFonts w:eastAsia="Times New Roman" w:cs="Times New Roman"/>
          <w:sz w:val="18"/>
          <w:szCs w:val="18"/>
          <w:lang w:eastAsia="en-CA"/>
        </w:rPr>
        <w:t>Under GAAP, childcare expenses are not deductible</w:t>
      </w:r>
    </w:p>
    <w:p w:rsidR="00190B02" w:rsidRPr="00190B02" w:rsidRDefault="00190B02" w:rsidP="00D64016">
      <w:pPr>
        <w:numPr>
          <w:ilvl w:val="0"/>
          <w:numId w:val="19"/>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 w:val="18"/>
          <w:szCs w:val="18"/>
          <w:lang w:eastAsia="en-CA"/>
        </w:rPr>
      </w:pPr>
      <w:r w:rsidRPr="00190B02">
        <w:rPr>
          <w:rFonts w:eastAsia="Times New Roman" w:cs="Times New Roman"/>
          <w:sz w:val="18"/>
          <w:szCs w:val="18"/>
          <w:lang w:eastAsia="en-CA"/>
        </w:rPr>
        <w:lastRenderedPageBreak/>
        <w:t xml:space="preserve">Parliament had already enacted </w:t>
      </w:r>
      <w:r w:rsidRPr="00304F78">
        <w:rPr>
          <w:rFonts w:eastAsia="Times New Roman" w:cs="Times New Roman"/>
          <w:b/>
          <w:color w:val="0070C0"/>
          <w:sz w:val="18"/>
          <w:szCs w:val="18"/>
          <w:lang w:eastAsia="en-CA"/>
        </w:rPr>
        <w:t>s 63</w:t>
      </w:r>
      <w:r w:rsidRPr="00304F78">
        <w:rPr>
          <w:rFonts w:eastAsia="Times New Roman" w:cs="Times New Roman"/>
          <w:color w:val="0070C0"/>
          <w:sz w:val="18"/>
          <w:szCs w:val="18"/>
          <w:lang w:eastAsia="en-CA"/>
        </w:rPr>
        <w:t xml:space="preserve"> </w:t>
      </w:r>
      <w:r w:rsidRPr="00190B02">
        <w:rPr>
          <w:rFonts w:eastAsia="Times New Roman" w:cs="Times New Roman"/>
          <w:sz w:val="18"/>
          <w:szCs w:val="18"/>
          <w:lang w:eastAsia="en-CA"/>
        </w:rPr>
        <w:t xml:space="preserve">which permits the deduction of childcare expenses for </w:t>
      </w:r>
      <w:r w:rsidRPr="00190B02">
        <w:rPr>
          <w:rFonts w:eastAsia="Times New Roman" w:cs="Times New Roman"/>
          <w:b/>
          <w:sz w:val="18"/>
          <w:szCs w:val="18"/>
          <w:lang w:eastAsia="en-CA"/>
        </w:rPr>
        <w:t xml:space="preserve">employees, </w:t>
      </w:r>
      <w:proofErr w:type="spellStart"/>
      <w:r w:rsidRPr="00190B02">
        <w:rPr>
          <w:rFonts w:eastAsia="Times New Roman" w:cs="Times New Roman"/>
          <w:b/>
          <w:sz w:val="18"/>
          <w:szCs w:val="18"/>
          <w:lang w:eastAsia="en-CA"/>
        </w:rPr>
        <w:t>self employed</w:t>
      </w:r>
      <w:proofErr w:type="spellEnd"/>
      <w:r w:rsidRPr="00190B02">
        <w:rPr>
          <w:rFonts w:eastAsia="Times New Roman" w:cs="Times New Roman"/>
          <w:b/>
          <w:sz w:val="18"/>
          <w:szCs w:val="18"/>
          <w:lang w:eastAsia="en-CA"/>
        </w:rPr>
        <w:t xml:space="preserve"> persons and students … it has tight restrictions and she can only deduct what s 63 permits</w:t>
      </w:r>
    </w:p>
    <w:p w:rsidR="00190B02" w:rsidRPr="00190B02" w:rsidRDefault="00190B02" w:rsidP="00190B0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r w:rsidRPr="00190B02">
        <w:rPr>
          <w:rFonts w:eastAsia="Times New Roman" w:cs="Times New Roman"/>
          <w:b/>
          <w:sz w:val="18"/>
          <w:szCs w:val="18"/>
          <w:lang w:eastAsia="en-CA"/>
        </w:rPr>
        <w:t>Ratio: childcare is not a deductible business expense under 18(1</w:t>
      </w:r>
      <w:proofErr w:type="gramStart"/>
      <w:r w:rsidRPr="00190B02">
        <w:rPr>
          <w:rFonts w:eastAsia="Times New Roman" w:cs="Times New Roman"/>
          <w:b/>
          <w:sz w:val="18"/>
          <w:szCs w:val="18"/>
          <w:lang w:eastAsia="en-CA"/>
        </w:rPr>
        <w:t>)(</w:t>
      </w:r>
      <w:proofErr w:type="gramEnd"/>
      <w:r w:rsidRPr="00190B02">
        <w:rPr>
          <w:rFonts w:eastAsia="Times New Roman" w:cs="Times New Roman"/>
          <w:b/>
          <w:sz w:val="18"/>
          <w:szCs w:val="18"/>
          <w:lang w:eastAsia="en-CA"/>
        </w:rPr>
        <w:t>a) because Taxpayers can deduct subject to s 63.</w:t>
      </w:r>
    </w:p>
    <w:p w:rsidR="00190B02" w:rsidRPr="000D26A4" w:rsidRDefault="00190B02" w:rsidP="00190B02">
      <w:pPr>
        <w:pStyle w:val="Heading3"/>
        <w:rPr>
          <w:rFonts w:eastAsia="Times New Roman"/>
          <w:sz w:val="18"/>
          <w:szCs w:val="18"/>
          <w:lang w:eastAsia="en-CA"/>
        </w:rPr>
      </w:pPr>
      <w:bookmarkStart w:id="166" w:name="_Toc322605988"/>
      <w:r w:rsidRPr="000D26A4">
        <w:rPr>
          <w:rFonts w:eastAsia="Times New Roman"/>
          <w:sz w:val="18"/>
          <w:szCs w:val="18"/>
          <w:lang w:eastAsia="en-CA"/>
        </w:rPr>
        <w:t>Scott v MNR</w:t>
      </w:r>
      <w:bookmarkEnd w:id="166"/>
    </w:p>
    <w:p w:rsidR="00190B02" w:rsidRPr="00190B02" w:rsidRDefault="00190B02" w:rsidP="00190B0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20"/>
          <w:lang w:eastAsia="en-CA"/>
        </w:rPr>
      </w:pPr>
      <w:r w:rsidRPr="00190B02">
        <w:rPr>
          <w:rFonts w:eastAsia="Times New Roman" w:cs="Times New Roman"/>
          <w:b/>
          <w:sz w:val="18"/>
          <w:szCs w:val="18"/>
          <w:lang w:eastAsia="en-CA"/>
        </w:rPr>
        <w:t>Facts:</w:t>
      </w:r>
      <w:r w:rsidRPr="00190B02">
        <w:rPr>
          <w:rFonts w:eastAsia="Times New Roman" w:cs="Times New Roman"/>
          <w:sz w:val="18"/>
          <w:szCs w:val="18"/>
          <w:lang w:eastAsia="en-CA"/>
        </w:rPr>
        <w:t xml:space="preserve"> Foot and bicycle</w:t>
      </w:r>
      <w:r w:rsidRPr="00190B02">
        <w:rPr>
          <w:rFonts w:eastAsia="Times New Roman" w:cs="Times New Roman"/>
          <w:sz w:val="18"/>
          <w:szCs w:val="20"/>
          <w:lang w:eastAsia="en-CA"/>
        </w:rPr>
        <w:t xml:space="preserve"> courier, fought CRA which disallowed deduction of food and drink for couriers.  Characterized the extra food and drink he needed as “fuel” similar to the “fuel” put in cars of car couriers.</w:t>
      </w:r>
    </w:p>
    <w:p w:rsidR="00190B02" w:rsidRPr="00190B02" w:rsidRDefault="00190B02" w:rsidP="00190B0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20"/>
          <w:lang w:eastAsia="en-CA"/>
        </w:rPr>
      </w:pPr>
      <w:r w:rsidRPr="00190B02">
        <w:rPr>
          <w:rFonts w:eastAsia="Times New Roman" w:cs="Times New Roman"/>
          <w:b/>
          <w:sz w:val="18"/>
          <w:szCs w:val="20"/>
          <w:lang w:eastAsia="en-CA"/>
        </w:rPr>
        <w:t xml:space="preserve">Issue: </w:t>
      </w:r>
      <w:r w:rsidRPr="00190B02">
        <w:rPr>
          <w:rFonts w:eastAsia="Times New Roman" w:cs="Times New Roman"/>
          <w:sz w:val="18"/>
          <w:szCs w:val="20"/>
          <w:lang w:eastAsia="en-CA"/>
        </w:rPr>
        <w:t>is this food and drink needed by foot couriers a business expense?</w:t>
      </w:r>
    </w:p>
    <w:p w:rsidR="00190B02" w:rsidRPr="00190B02" w:rsidRDefault="00190B02" w:rsidP="00190B0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20"/>
          <w:lang w:eastAsia="en-CA"/>
        </w:rPr>
      </w:pPr>
      <w:r w:rsidRPr="00190B02">
        <w:rPr>
          <w:rFonts w:eastAsia="Times New Roman" w:cs="Times New Roman"/>
          <w:b/>
          <w:sz w:val="18"/>
          <w:szCs w:val="20"/>
          <w:lang w:eastAsia="en-CA"/>
        </w:rPr>
        <w:t>Reasoning:</w:t>
      </w:r>
      <w:r w:rsidRPr="00190B02">
        <w:rPr>
          <w:rFonts w:eastAsia="Times New Roman" w:cs="Times New Roman"/>
          <w:sz w:val="18"/>
          <w:szCs w:val="20"/>
          <w:lang w:eastAsia="en-CA"/>
        </w:rPr>
        <w:t xml:space="preserve"> Yes. Cost of fuel for a truck driver is tax deductible so should be the cost of fuel for couriers/rickshaw drivers etc.</w:t>
      </w:r>
    </w:p>
    <w:p w:rsidR="000D26A4" w:rsidRDefault="00190B02" w:rsidP="000D26A4">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20"/>
          <w:lang w:eastAsia="en-CA"/>
        </w:rPr>
      </w:pPr>
      <w:r w:rsidRPr="00190B02">
        <w:rPr>
          <w:rFonts w:eastAsia="Times New Roman" w:cs="Times New Roman"/>
          <w:b/>
          <w:sz w:val="18"/>
          <w:szCs w:val="20"/>
          <w:lang w:eastAsia="en-CA"/>
        </w:rPr>
        <w:t xml:space="preserve">Ratio: Couriers who consume extra food and drink as fuel can deduct the extra food and drink needed as a business expense. This only applies to fuel consumption in this transportation type of occupation. Doesn’t apply to construction workers </w:t>
      </w:r>
      <w:proofErr w:type="spellStart"/>
      <w:r w:rsidRPr="00190B02">
        <w:rPr>
          <w:rFonts w:eastAsia="Times New Roman" w:cs="Times New Roman"/>
          <w:b/>
          <w:sz w:val="18"/>
          <w:szCs w:val="20"/>
          <w:lang w:eastAsia="en-CA"/>
        </w:rPr>
        <w:t>etc</w:t>
      </w:r>
      <w:proofErr w:type="spellEnd"/>
      <w:r w:rsidRPr="00190B02">
        <w:rPr>
          <w:rFonts w:eastAsia="Times New Roman" w:cs="Times New Roman"/>
          <w:b/>
          <w:sz w:val="18"/>
          <w:szCs w:val="20"/>
          <w:lang w:eastAsia="en-CA"/>
        </w:rPr>
        <w:t>,</w:t>
      </w:r>
    </w:p>
    <w:p w:rsidR="00FE16AE" w:rsidRDefault="00FE16AE" w:rsidP="000D26A4">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20"/>
          <w:lang w:eastAsia="en-CA"/>
        </w:rPr>
      </w:pPr>
    </w:p>
    <w:p w:rsidR="00FE16AE" w:rsidRDefault="00FE16AE" w:rsidP="000D26A4">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20"/>
          <w:lang w:eastAsia="en-CA"/>
        </w:rPr>
      </w:pPr>
    </w:p>
    <w:p w:rsidR="00FE16AE" w:rsidRPr="000D26A4" w:rsidRDefault="00FE16AE" w:rsidP="000D26A4">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20"/>
          <w:lang w:eastAsia="en-CA"/>
        </w:rPr>
      </w:pPr>
    </w:p>
    <w:p w:rsidR="000D26A4" w:rsidRPr="000D26A4" w:rsidRDefault="000D26A4" w:rsidP="000D26A4">
      <w:pPr>
        <w:pStyle w:val="Heading3"/>
        <w:rPr>
          <w:rFonts w:eastAsia="Times New Roman"/>
          <w:sz w:val="18"/>
          <w:lang w:eastAsia="en-CA"/>
        </w:rPr>
      </w:pPr>
      <w:bookmarkStart w:id="167" w:name="_Toc322605989"/>
      <w:r w:rsidRPr="000D26A4">
        <w:rPr>
          <w:rFonts w:eastAsia="Times New Roman"/>
          <w:sz w:val="18"/>
          <w:lang w:eastAsia="en-CA"/>
        </w:rPr>
        <w:t>Cumming v MNR</w:t>
      </w:r>
      <w:bookmarkEnd w:id="167"/>
    </w:p>
    <w:p w:rsidR="000D26A4" w:rsidRPr="000D26A4" w:rsidRDefault="000D26A4" w:rsidP="000D26A4">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20"/>
          <w:lang w:eastAsia="en-CA"/>
        </w:rPr>
      </w:pPr>
      <w:r w:rsidRPr="000D26A4">
        <w:rPr>
          <w:rFonts w:eastAsia="Times New Roman" w:cs="Times New Roman"/>
          <w:b/>
          <w:sz w:val="18"/>
          <w:szCs w:val="20"/>
          <w:lang w:eastAsia="en-CA"/>
        </w:rPr>
        <w:t>Facts:</w:t>
      </w:r>
      <w:r w:rsidRPr="000D26A4">
        <w:rPr>
          <w:rFonts w:eastAsia="Times New Roman" w:cs="Times New Roman"/>
          <w:sz w:val="18"/>
          <w:szCs w:val="20"/>
          <w:lang w:eastAsia="en-CA"/>
        </w:rPr>
        <w:t xml:space="preserve"> </w:t>
      </w:r>
      <w:proofErr w:type="spellStart"/>
      <w:r w:rsidRPr="000D26A4">
        <w:rPr>
          <w:rFonts w:eastAsia="Times New Roman" w:cs="Times New Roman"/>
          <w:sz w:val="18"/>
          <w:szCs w:val="20"/>
          <w:lang w:eastAsia="en-CA"/>
        </w:rPr>
        <w:t>Dr</w:t>
      </w:r>
      <w:proofErr w:type="spellEnd"/>
      <w:r w:rsidRPr="000D26A4">
        <w:rPr>
          <w:rFonts w:eastAsia="Times New Roman" w:cs="Times New Roman"/>
          <w:sz w:val="18"/>
          <w:szCs w:val="20"/>
          <w:lang w:eastAsia="en-CA"/>
        </w:rPr>
        <w:t xml:space="preserve"> </w:t>
      </w:r>
      <w:proofErr w:type="gramStart"/>
      <w:r w:rsidR="00304F78">
        <w:rPr>
          <w:rFonts w:eastAsia="Times New Roman" w:cs="Times New Roman"/>
          <w:sz w:val="18"/>
          <w:szCs w:val="20"/>
          <w:lang w:eastAsia="en-CA"/>
        </w:rPr>
        <w:t>anesthetist</w:t>
      </w:r>
      <w:proofErr w:type="gramEnd"/>
      <w:r w:rsidR="00304F78">
        <w:rPr>
          <w:rFonts w:eastAsia="Times New Roman" w:cs="Times New Roman"/>
          <w:sz w:val="18"/>
          <w:szCs w:val="20"/>
          <w:lang w:eastAsia="en-CA"/>
        </w:rPr>
        <w:t xml:space="preserve"> was self-employed. He w</w:t>
      </w:r>
      <w:r w:rsidRPr="000D26A4">
        <w:rPr>
          <w:rFonts w:eastAsia="Times New Roman" w:cs="Times New Roman"/>
          <w:sz w:val="18"/>
          <w:szCs w:val="20"/>
          <w:lang w:eastAsia="en-CA"/>
        </w:rPr>
        <w:t xml:space="preserve">ould travel from his home office to the hospital to </w:t>
      </w:r>
      <w:r w:rsidR="00304F78" w:rsidRPr="000D26A4">
        <w:rPr>
          <w:rFonts w:eastAsia="Times New Roman" w:cs="Times New Roman"/>
          <w:sz w:val="18"/>
          <w:szCs w:val="20"/>
          <w:lang w:eastAsia="en-CA"/>
        </w:rPr>
        <w:t>anesthetize</w:t>
      </w:r>
      <w:r w:rsidRPr="000D26A4">
        <w:rPr>
          <w:rFonts w:eastAsia="Times New Roman" w:cs="Times New Roman"/>
          <w:sz w:val="18"/>
          <w:szCs w:val="20"/>
          <w:lang w:eastAsia="en-CA"/>
        </w:rPr>
        <w:t xml:space="preserve"> people. He would prepare bills etc. for patients at his home office. </w:t>
      </w:r>
      <w:proofErr w:type="gramStart"/>
      <w:r w:rsidR="00FE16AE">
        <w:rPr>
          <w:rFonts w:eastAsia="Times New Roman" w:cs="Times New Roman"/>
          <w:sz w:val="18"/>
          <w:szCs w:val="20"/>
          <w:lang w:eastAsia="en-CA"/>
        </w:rPr>
        <w:t>Wanted to</w:t>
      </w:r>
      <w:r w:rsidRPr="000D26A4">
        <w:rPr>
          <w:rFonts w:eastAsia="Times New Roman" w:cs="Times New Roman"/>
          <w:sz w:val="18"/>
          <w:szCs w:val="20"/>
          <w:lang w:eastAsia="en-CA"/>
        </w:rPr>
        <w:t xml:space="preserve"> deduct expenses </w:t>
      </w:r>
      <w:r w:rsidR="00FE16AE">
        <w:rPr>
          <w:rFonts w:eastAsia="Times New Roman" w:cs="Times New Roman"/>
          <w:sz w:val="18"/>
          <w:szCs w:val="20"/>
          <w:lang w:eastAsia="en-CA"/>
        </w:rPr>
        <w:t>as</w:t>
      </w:r>
      <w:r w:rsidRPr="000D26A4">
        <w:rPr>
          <w:rFonts w:eastAsia="Times New Roman" w:cs="Times New Roman"/>
          <w:sz w:val="18"/>
          <w:szCs w:val="20"/>
          <w:lang w:eastAsia="en-CA"/>
        </w:rPr>
        <w:t xml:space="preserve"> travelling</w:t>
      </w:r>
      <w:r w:rsidR="00FE16AE">
        <w:rPr>
          <w:rFonts w:eastAsia="Times New Roman" w:cs="Times New Roman"/>
          <w:sz w:val="18"/>
          <w:szCs w:val="20"/>
          <w:lang w:eastAsia="en-CA"/>
        </w:rPr>
        <w:t xml:space="preserve"> for work</w:t>
      </w:r>
      <w:r w:rsidRPr="000D26A4">
        <w:rPr>
          <w:rFonts w:eastAsia="Times New Roman" w:cs="Times New Roman"/>
          <w:sz w:val="18"/>
          <w:szCs w:val="20"/>
          <w:lang w:eastAsia="en-CA"/>
        </w:rPr>
        <w:t>.</w:t>
      </w:r>
      <w:proofErr w:type="gramEnd"/>
      <w:r w:rsidRPr="000D26A4">
        <w:rPr>
          <w:rFonts w:eastAsia="Times New Roman" w:cs="Times New Roman"/>
          <w:sz w:val="18"/>
          <w:szCs w:val="20"/>
          <w:lang w:eastAsia="en-CA"/>
        </w:rPr>
        <w:t xml:space="preserve"> So </w:t>
      </w:r>
      <w:proofErr w:type="spellStart"/>
      <w:r w:rsidRPr="000D26A4">
        <w:rPr>
          <w:rFonts w:eastAsia="Times New Roman" w:cs="Times New Roman"/>
          <w:sz w:val="18"/>
          <w:szCs w:val="20"/>
          <w:lang w:eastAsia="en-CA"/>
        </w:rPr>
        <w:t>Dr</w:t>
      </w:r>
      <w:proofErr w:type="spellEnd"/>
      <w:r w:rsidRPr="000D26A4">
        <w:rPr>
          <w:rFonts w:eastAsia="Times New Roman" w:cs="Times New Roman"/>
          <w:sz w:val="18"/>
          <w:szCs w:val="20"/>
          <w:lang w:eastAsia="en-CA"/>
        </w:rPr>
        <w:t xml:space="preserve"> argued the home was his workplace so when he travelled from his home to the hospital and back again he was travelling for work.</w:t>
      </w:r>
    </w:p>
    <w:p w:rsidR="000D26A4" w:rsidRPr="000D26A4" w:rsidRDefault="000D26A4" w:rsidP="000D26A4">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20"/>
          <w:lang w:eastAsia="en-CA"/>
        </w:rPr>
      </w:pPr>
      <w:r w:rsidRPr="000D26A4">
        <w:rPr>
          <w:rFonts w:eastAsia="Times New Roman" w:cs="Times New Roman"/>
          <w:b/>
          <w:sz w:val="18"/>
          <w:szCs w:val="20"/>
          <w:lang w:eastAsia="en-CA"/>
        </w:rPr>
        <w:t>Issue:</w:t>
      </w:r>
      <w:r w:rsidRPr="000D26A4">
        <w:rPr>
          <w:rFonts w:eastAsia="Times New Roman" w:cs="Times New Roman"/>
          <w:sz w:val="18"/>
          <w:szCs w:val="20"/>
          <w:lang w:eastAsia="en-CA"/>
        </w:rPr>
        <w:t xml:space="preserve"> was this commuting from the home office to hospital a deductible business expense of travelling?</w:t>
      </w:r>
    </w:p>
    <w:p w:rsidR="000D26A4" w:rsidRPr="000D26A4" w:rsidRDefault="000D26A4" w:rsidP="000D26A4">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20"/>
          <w:lang w:eastAsia="en-CA"/>
        </w:rPr>
      </w:pPr>
      <w:r w:rsidRPr="000D26A4">
        <w:rPr>
          <w:rFonts w:eastAsia="Times New Roman" w:cs="Times New Roman"/>
          <w:b/>
          <w:sz w:val="18"/>
          <w:szCs w:val="20"/>
          <w:lang w:eastAsia="en-CA"/>
        </w:rPr>
        <w:t>Reasoning:</w:t>
      </w:r>
      <w:r w:rsidRPr="000D26A4">
        <w:rPr>
          <w:rFonts w:eastAsia="Times New Roman" w:cs="Times New Roman"/>
          <w:sz w:val="18"/>
          <w:szCs w:val="20"/>
          <w:lang w:eastAsia="en-CA"/>
        </w:rPr>
        <w:t xml:space="preserve"> Yes.</w:t>
      </w:r>
    </w:p>
    <w:p w:rsidR="000D26A4" w:rsidRPr="00FE16AE" w:rsidRDefault="000D26A4" w:rsidP="00E30FD4">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20"/>
          <w:lang w:eastAsia="en-CA"/>
        </w:rPr>
      </w:pPr>
      <w:r w:rsidRPr="000D26A4">
        <w:rPr>
          <w:rFonts w:eastAsia="Times New Roman" w:cs="Times New Roman"/>
          <w:b/>
          <w:sz w:val="18"/>
          <w:szCs w:val="20"/>
          <w:lang w:eastAsia="en-CA"/>
        </w:rPr>
        <w:t>Ratio: automobile expense for travel between home office and other place required for employment is</w:t>
      </w:r>
      <w:r w:rsidR="00FE16AE">
        <w:rPr>
          <w:rFonts w:eastAsia="Times New Roman" w:cs="Times New Roman"/>
          <w:b/>
          <w:sz w:val="18"/>
          <w:szCs w:val="20"/>
          <w:lang w:eastAsia="en-CA"/>
        </w:rPr>
        <w:t xml:space="preserve"> a deductible business expense.</w:t>
      </w:r>
    </w:p>
    <w:p w:rsidR="00C04920" w:rsidRPr="00C04920" w:rsidRDefault="00C04920" w:rsidP="00C04920">
      <w:pPr>
        <w:pStyle w:val="Heading3"/>
        <w:rPr>
          <w:rFonts w:eastAsia="Times New Roman"/>
          <w:lang w:eastAsia="en-CA"/>
        </w:rPr>
      </w:pPr>
      <w:bookmarkStart w:id="168" w:name="_Toc322605990"/>
      <w:r w:rsidRPr="00C04920">
        <w:rPr>
          <w:rFonts w:eastAsia="Times New Roman"/>
          <w:lang w:eastAsia="en-CA"/>
        </w:rPr>
        <w:t>MNR v Eldridge</w:t>
      </w:r>
      <w:bookmarkEnd w:id="168"/>
    </w:p>
    <w:p w:rsidR="00C04920" w:rsidRPr="00FE16AE" w:rsidRDefault="00C04920" w:rsidP="00C04920">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FE16AE">
        <w:rPr>
          <w:rFonts w:eastAsia="Times New Roman" w:cs="Times New Roman"/>
          <w:b/>
          <w:sz w:val="18"/>
          <w:szCs w:val="18"/>
          <w:lang w:eastAsia="en-CA"/>
        </w:rPr>
        <w:t>Facts:</w:t>
      </w:r>
      <w:r w:rsidRPr="00FE16AE">
        <w:rPr>
          <w:rFonts w:eastAsia="Times New Roman" w:cs="Times New Roman"/>
          <w:sz w:val="18"/>
          <w:szCs w:val="18"/>
          <w:lang w:eastAsia="en-CA"/>
        </w:rPr>
        <w:t xml:space="preserve"> Eldridge, proprietor of call girl operation in Vancouver was fighting her income tax assessment for the profits of her call-girl operation. Argued that </w:t>
      </w:r>
      <w:proofErr w:type="spellStart"/>
      <w:r w:rsidRPr="00FE16AE">
        <w:rPr>
          <w:rFonts w:eastAsia="Times New Roman" w:cs="Times New Roman"/>
          <w:sz w:val="18"/>
          <w:szCs w:val="18"/>
          <w:lang w:eastAsia="en-CA"/>
        </w:rPr>
        <w:t>govt</w:t>
      </w:r>
      <w:proofErr w:type="spellEnd"/>
      <w:r w:rsidRPr="00FE16AE">
        <w:rPr>
          <w:rFonts w:eastAsia="Times New Roman" w:cs="Times New Roman"/>
          <w:sz w:val="18"/>
          <w:szCs w:val="18"/>
          <w:lang w:eastAsia="en-CA"/>
        </w:rPr>
        <w:t xml:space="preserve"> shouldn’t be able to take part in the avails of prostitution.</w:t>
      </w:r>
      <w:r w:rsidR="00FE16AE">
        <w:rPr>
          <w:rFonts w:eastAsia="Times New Roman" w:cs="Times New Roman"/>
          <w:sz w:val="18"/>
          <w:szCs w:val="18"/>
          <w:lang w:eastAsia="en-CA"/>
        </w:rPr>
        <w:t xml:space="preserve">  Argued if </w:t>
      </w:r>
      <w:proofErr w:type="spellStart"/>
      <w:r w:rsidR="00FE16AE">
        <w:rPr>
          <w:rFonts w:eastAsia="Times New Roman" w:cs="Times New Roman"/>
          <w:sz w:val="18"/>
          <w:szCs w:val="18"/>
          <w:lang w:eastAsia="en-CA"/>
        </w:rPr>
        <w:t>gov</w:t>
      </w:r>
      <w:proofErr w:type="spellEnd"/>
      <w:r w:rsidR="00FE16AE">
        <w:rPr>
          <w:rFonts w:eastAsia="Times New Roman" w:cs="Times New Roman"/>
          <w:sz w:val="18"/>
          <w:szCs w:val="18"/>
          <w:lang w:eastAsia="en-CA"/>
        </w:rPr>
        <w:t xml:space="preserve"> could, she should be able to deduct expenses.</w:t>
      </w:r>
    </w:p>
    <w:p w:rsidR="00C04920" w:rsidRPr="00FE16AE" w:rsidRDefault="00C04920" w:rsidP="00C04920">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FE16AE">
        <w:rPr>
          <w:rFonts w:eastAsia="Times New Roman" w:cs="Times New Roman"/>
          <w:b/>
          <w:sz w:val="18"/>
          <w:szCs w:val="18"/>
          <w:lang w:eastAsia="en-CA"/>
        </w:rPr>
        <w:t>Issue:</w:t>
      </w:r>
      <w:r w:rsidRPr="00FE16AE">
        <w:rPr>
          <w:rFonts w:eastAsia="Times New Roman" w:cs="Times New Roman"/>
          <w:sz w:val="18"/>
          <w:szCs w:val="18"/>
          <w:lang w:eastAsia="en-CA"/>
        </w:rPr>
        <w:t xml:space="preserve"> can illegal businesses deduct expenses? (</w:t>
      </w:r>
      <w:proofErr w:type="gramStart"/>
      <w:r w:rsidRPr="00FE16AE">
        <w:rPr>
          <w:rFonts w:eastAsia="Times New Roman" w:cs="Times New Roman"/>
          <w:sz w:val="18"/>
          <w:szCs w:val="18"/>
          <w:lang w:eastAsia="en-CA"/>
        </w:rPr>
        <w:t>including</w:t>
      </w:r>
      <w:proofErr w:type="gramEnd"/>
      <w:r w:rsidRPr="00FE16AE">
        <w:rPr>
          <w:rFonts w:eastAsia="Times New Roman" w:cs="Times New Roman"/>
          <w:sz w:val="18"/>
          <w:szCs w:val="18"/>
          <w:lang w:eastAsia="en-CA"/>
        </w:rPr>
        <w:t xml:space="preserve"> legal expenses for defending her whores)</w:t>
      </w:r>
    </w:p>
    <w:p w:rsidR="00C04920" w:rsidRPr="00FE16AE" w:rsidRDefault="00C04920" w:rsidP="00C04920">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FE16AE">
        <w:rPr>
          <w:rFonts w:eastAsia="Times New Roman" w:cs="Times New Roman"/>
          <w:b/>
          <w:sz w:val="18"/>
          <w:szCs w:val="18"/>
          <w:lang w:eastAsia="en-CA"/>
        </w:rPr>
        <w:t>Reasoning:</w:t>
      </w:r>
      <w:r w:rsidRPr="00FE16AE">
        <w:rPr>
          <w:rFonts w:eastAsia="Times New Roman" w:cs="Times New Roman"/>
          <w:sz w:val="18"/>
          <w:szCs w:val="18"/>
          <w:lang w:eastAsia="en-CA"/>
        </w:rPr>
        <w:t xml:space="preserve"> yes. </w:t>
      </w:r>
      <w:proofErr w:type="gramStart"/>
      <w:r w:rsidRPr="00FE16AE">
        <w:rPr>
          <w:rFonts w:eastAsia="Times New Roman" w:cs="Times New Roman"/>
          <w:sz w:val="18"/>
          <w:szCs w:val="18"/>
          <w:lang w:eastAsia="en-CA"/>
        </w:rPr>
        <w:t>Because the expenses were arising incidentally to the business’s activities.</w:t>
      </w:r>
      <w:proofErr w:type="gramEnd"/>
      <w:r w:rsidRPr="00FE16AE">
        <w:rPr>
          <w:rFonts w:eastAsia="Times New Roman" w:cs="Times New Roman"/>
          <w:sz w:val="18"/>
          <w:szCs w:val="18"/>
          <w:lang w:eastAsia="en-CA"/>
        </w:rPr>
        <w:t xml:space="preserve">  There is no public policy element in restricting the deductions of an illegal business.  You apply the same principles that you would to other businesses.</w:t>
      </w:r>
    </w:p>
    <w:p w:rsidR="00C04920" w:rsidRPr="00FE16AE" w:rsidRDefault="00C04920" w:rsidP="00D64016">
      <w:pPr>
        <w:numPr>
          <w:ilvl w:val="0"/>
          <w:numId w:val="22"/>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 w:val="18"/>
          <w:szCs w:val="18"/>
          <w:lang w:eastAsia="en-CA"/>
        </w:rPr>
      </w:pPr>
      <w:r w:rsidRPr="00FE16AE">
        <w:rPr>
          <w:rFonts w:eastAsia="Times New Roman" w:cs="Times New Roman"/>
          <w:sz w:val="18"/>
          <w:szCs w:val="18"/>
          <w:lang w:eastAsia="en-CA"/>
        </w:rPr>
        <w:t>Rent tax deductible if proven and NOT PERSONAL</w:t>
      </w:r>
    </w:p>
    <w:p w:rsidR="00C04920" w:rsidRPr="00FE16AE" w:rsidRDefault="00C04920" w:rsidP="00D64016">
      <w:pPr>
        <w:numPr>
          <w:ilvl w:val="0"/>
          <w:numId w:val="22"/>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 w:val="18"/>
          <w:szCs w:val="18"/>
          <w:lang w:eastAsia="en-CA"/>
        </w:rPr>
      </w:pPr>
      <w:r w:rsidRPr="00FE16AE">
        <w:rPr>
          <w:rFonts w:eastAsia="Times New Roman" w:cs="Times New Roman"/>
          <w:sz w:val="18"/>
          <w:szCs w:val="18"/>
          <w:lang w:eastAsia="en-CA"/>
        </w:rPr>
        <w:t>Legal fees for representing employees in legal proceedings= tax deductible</w:t>
      </w:r>
    </w:p>
    <w:p w:rsidR="00C04920" w:rsidRPr="00FE16AE" w:rsidRDefault="00C04920" w:rsidP="00D64016">
      <w:pPr>
        <w:numPr>
          <w:ilvl w:val="0"/>
          <w:numId w:val="22"/>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 w:val="18"/>
          <w:szCs w:val="18"/>
          <w:lang w:eastAsia="en-CA"/>
        </w:rPr>
      </w:pPr>
      <w:r w:rsidRPr="00FE16AE">
        <w:rPr>
          <w:rFonts w:eastAsia="Times New Roman" w:cs="Times New Roman"/>
          <w:sz w:val="18"/>
          <w:szCs w:val="18"/>
          <w:lang w:eastAsia="en-CA"/>
        </w:rPr>
        <w:t>Telephone inspections for wire-taps couldn’t be proven so no</w:t>
      </w:r>
    </w:p>
    <w:p w:rsidR="00C04920" w:rsidRPr="00FE16AE" w:rsidRDefault="00C04920" w:rsidP="00D64016">
      <w:pPr>
        <w:numPr>
          <w:ilvl w:val="0"/>
          <w:numId w:val="22"/>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 w:val="18"/>
          <w:szCs w:val="18"/>
          <w:lang w:eastAsia="en-CA"/>
        </w:rPr>
      </w:pPr>
      <w:r w:rsidRPr="00FE16AE">
        <w:rPr>
          <w:rFonts w:eastAsia="Times New Roman" w:cs="Times New Roman"/>
          <w:sz w:val="18"/>
          <w:szCs w:val="18"/>
          <w:lang w:eastAsia="en-CA"/>
        </w:rPr>
        <w:t>Assistants to the girls (to encourage payment)= tax deductible</w:t>
      </w:r>
    </w:p>
    <w:p w:rsidR="00C04920" w:rsidRPr="00FE16AE" w:rsidRDefault="00C04920" w:rsidP="00D64016">
      <w:pPr>
        <w:numPr>
          <w:ilvl w:val="0"/>
          <w:numId w:val="22"/>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sz w:val="18"/>
          <w:szCs w:val="18"/>
          <w:lang w:eastAsia="en-CA"/>
        </w:rPr>
      </w:pPr>
      <w:r w:rsidRPr="00FE16AE">
        <w:rPr>
          <w:rFonts w:eastAsia="Times New Roman" w:cs="Times New Roman"/>
          <w:sz w:val="18"/>
          <w:szCs w:val="18"/>
          <w:lang w:eastAsia="en-CA"/>
        </w:rPr>
        <w:t>Protection fees to police department= not deductible because no receipts (</w:t>
      </w:r>
      <w:r w:rsidRPr="00FE16AE">
        <w:rPr>
          <w:rFonts w:eastAsia="Times New Roman" w:cs="Times New Roman"/>
          <w:b/>
          <w:sz w:val="18"/>
          <w:szCs w:val="18"/>
          <w:lang w:eastAsia="en-CA"/>
        </w:rPr>
        <w:t>note now bribes are not tax deductible)</w:t>
      </w:r>
    </w:p>
    <w:p w:rsidR="00C04920" w:rsidRPr="00FE16AE" w:rsidRDefault="00C04920" w:rsidP="00C04920">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r w:rsidRPr="00FE16AE">
        <w:rPr>
          <w:rFonts w:eastAsia="Times New Roman" w:cs="Times New Roman"/>
          <w:b/>
          <w:sz w:val="18"/>
          <w:szCs w:val="18"/>
          <w:lang w:eastAsia="en-CA"/>
        </w:rPr>
        <w:t>Ratio: Income from illegal activities is income from business and taxable.  Following this,</w:t>
      </w:r>
      <w:r w:rsidRPr="00FE16AE">
        <w:rPr>
          <w:rFonts w:eastAsia="Times New Roman" w:cs="Times New Roman"/>
          <w:b/>
          <w:i/>
          <w:sz w:val="18"/>
          <w:szCs w:val="18"/>
          <w:lang w:eastAsia="en-CA"/>
        </w:rPr>
        <w:t xml:space="preserve"> </w:t>
      </w:r>
      <w:r w:rsidRPr="00FE16AE">
        <w:rPr>
          <w:rFonts w:eastAsia="Times New Roman" w:cs="Times New Roman"/>
          <w:b/>
          <w:sz w:val="18"/>
          <w:szCs w:val="18"/>
          <w:lang w:eastAsia="en-CA"/>
        </w:rPr>
        <w:t xml:space="preserve">expenses of illegal businesses are tax deductible.  </w:t>
      </w:r>
    </w:p>
    <w:p w:rsidR="00C04920" w:rsidRPr="00FE16AE" w:rsidRDefault="00C04920" w:rsidP="00C04920">
      <w:pPr>
        <w:tabs>
          <w:tab w:val="left" w:pos="720"/>
          <w:tab w:val="left" w:pos="1440"/>
          <w:tab w:val="left" w:pos="2160"/>
          <w:tab w:val="left" w:pos="2880"/>
          <w:tab w:val="left" w:leader="dot" w:pos="7200"/>
          <w:tab w:val="left" w:pos="7920"/>
          <w:tab w:val="left" w:leader="dot" w:pos="8208"/>
        </w:tabs>
        <w:spacing w:after="0" w:line="240" w:lineRule="auto"/>
        <w:ind w:left="720"/>
        <w:rPr>
          <w:rFonts w:eastAsia="Times New Roman" w:cs="Times New Roman"/>
          <w:b/>
          <w:sz w:val="18"/>
          <w:szCs w:val="18"/>
          <w:lang w:eastAsia="en-CA"/>
        </w:rPr>
      </w:pPr>
      <w:r w:rsidRPr="00FE16AE">
        <w:rPr>
          <w:rFonts w:eastAsia="Times New Roman" w:cs="Times New Roman"/>
          <w:b/>
          <w:sz w:val="18"/>
          <w:szCs w:val="18"/>
          <w:lang w:eastAsia="en-CA"/>
        </w:rPr>
        <w:t xml:space="preserve">Also, an employer can deduct legal expenses to defend an employee (criminal offence committed by employee in </w:t>
      </w:r>
      <w:proofErr w:type="spellStart"/>
      <w:r w:rsidRPr="00FE16AE">
        <w:rPr>
          <w:rFonts w:eastAsia="Times New Roman" w:cs="Times New Roman"/>
          <w:b/>
          <w:sz w:val="18"/>
          <w:szCs w:val="18"/>
          <w:lang w:eastAsia="en-CA"/>
        </w:rPr>
        <w:t>operatiosn</w:t>
      </w:r>
      <w:proofErr w:type="spellEnd"/>
      <w:r w:rsidRPr="00FE16AE">
        <w:rPr>
          <w:rFonts w:eastAsia="Times New Roman" w:cs="Times New Roman"/>
          <w:b/>
          <w:sz w:val="18"/>
          <w:szCs w:val="18"/>
          <w:lang w:eastAsia="en-CA"/>
        </w:rPr>
        <w:t xml:space="preserve"> of employer’s business)</w:t>
      </w:r>
    </w:p>
    <w:p w:rsidR="00846E40" w:rsidRPr="00FE16AE" w:rsidRDefault="00846E40" w:rsidP="00846E40">
      <w:pPr>
        <w:pStyle w:val="Heading3"/>
        <w:rPr>
          <w:rFonts w:eastAsia="Times New Roman"/>
          <w:sz w:val="18"/>
          <w:szCs w:val="18"/>
          <w:lang w:eastAsia="en-CA"/>
        </w:rPr>
      </w:pPr>
      <w:bookmarkStart w:id="169" w:name="_Toc322605991"/>
      <w:r w:rsidRPr="00FE16AE">
        <w:rPr>
          <w:rFonts w:eastAsia="Times New Roman"/>
          <w:sz w:val="18"/>
          <w:szCs w:val="18"/>
          <w:lang w:eastAsia="en-CA"/>
        </w:rPr>
        <w:t>The Queen v Bronfman</w:t>
      </w:r>
      <w:bookmarkEnd w:id="169"/>
    </w:p>
    <w:p w:rsidR="00846E40" w:rsidRPr="00FE16AE" w:rsidRDefault="00846E40" w:rsidP="00846E40">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FE16AE">
        <w:rPr>
          <w:rFonts w:eastAsia="Times New Roman" w:cs="Times New Roman"/>
          <w:b/>
          <w:sz w:val="18"/>
          <w:szCs w:val="18"/>
          <w:lang w:eastAsia="en-CA"/>
        </w:rPr>
        <w:t>Facts:</w:t>
      </w:r>
      <w:r w:rsidRPr="00FE16AE">
        <w:rPr>
          <w:rFonts w:eastAsia="Times New Roman" w:cs="Times New Roman"/>
          <w:sz w:val="18"/>
          <w:szCs w:val="18"/>
          <w:lang w:eastAsia="en-CA"/>
        </w:rPr>
        <w:t xml:space="preserve"> beneficiary of trust wanted $ from trust. At this time the trust’s assets were depreciated in value. Trustees did not want to sell investments to pay her the entitlement under the trust. So they borrowed money from the bank and paid the borrowed $ to Beneficiary.  </w:t>
      </w:r>
      <w:r w:rsidR="00FE16AE">
        <w:rPr>
          <w:rFonts w:eastAsia="Times New Roman" w:cs="Times New Roman"/>
          <w:sz w:val="18"/>
          <w:szCs w:val="18"/>
          <w:lang w:eastAsia="en-CA"/>
        </w:rPr>
        <w:t>Trustees c</w:t>
      </w:r>
      <w:r w:rsidRPr="00FE16AE">
        <w:rPr>
          <w:rFonts w:eastAsia="Times New Roman" w:cs="Times New Roman"/>
          <w:sz w:val="18"/>
          <w:szCs w:val="18"/>
          <w:lang w:eastAsia="en-CA"/>
        </w:rPr>
        <w:t xml:space="preserve">laimed a deduction on the interest of money borrowed because they took out the loan </w:t>
      </w:r>
      <w:r w:rsidR="00FE16AE">
        <w:rPr>
          <w:rFonts w:eastAsia="Times New Roman" w:cs="Times New Roman"/>
          <w:sz w:val="18"/>
          <w:szCs w:val="18"/>
          <w:lang w:eastAsia="en-CA"/>
        </w:rPr>
        <w:t xml:space="preserve">in order </w:t>
      </w:r>
      <w:r w:rsidRPr="00FE16AE">
        <w:rPr>
          <w:rFonts w:eastAsia="Times New Roman" w:cs="Times New Roman"/>
          <w:sz w:val="18"/>
          <w:szCs w:val="18"/>
          <w:lang w:eastAsia="en-CA"/>
        </w:rPr>
        <w:t>to preserve the trust’s investments, which produce income.</w:t>
      </w:r>
    </w:p>
    <w:p w:rsidR="00846E40" w:rsidRPr="00FE16AE" w:rsidRDefault="00846E40" w:rsidP="00846E40">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FE16AE">
        <w:rPr>
          <w:rFonts w:eastAsia="Times New Roman" w:cs="Times New Roman"/>
          <w:b/>
          <w:sz w:val="18"/>
          <w:szCs w:val="18"/>
          <w:lang w:eastAsia="en-CA"/>
        </w:rPr>
        <w:t>Issue:</w:t>
      </w:r>
      <w:r w:rsidRPr="00FE16AE">
        <w:rPr>
          <w:rFonts w:eastAsia="Times New Roman" w:cs="Times New Roman"/>
          <w:sz w:val="18"/>
          <w:szCs w:val="18"/>
          <w:lang w:eastAsia="en-CA"/>
        </w:rPr>
        <w:t xml:space="preserve"> is this interest deductible?</w:t>
      </w:r>
    </w:p>
    <w:p w:rsidR="000C3D52" w:rsidRPr="00FE16AE" w:rsidRDefault="00846E40" w:rsidP="00846E40">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r w:rsidRPr="00FE16AE">
        <w:rPr>
          <w:rFonts w:eastAsia="Times New Roman" w:cs="Times New Roman"/>
          <w:b/>
          <w:sz w:val="18"/>
          <w:szCs w:val="18"/>
          <w:lang w:eastAsia="en-CA"/>
        </w:rPr>
        <w:t>Reasoning:</w:t>
      </w:r>
      <w:r w:rsidRPr="00FE16AE">
        <w:rPr>
          <w:rFonts w:eastAsia="Times New Roman" w:cs="Times New Roman"/>
          <w:sz w:val="18"/>
          <w:szCs w:val="18"/>
          <w:lang w:eastAsia="en-CA"/>
        </w:rPr>
        <w:t xml:space="preserve"> No.  </w:t>
      </w:r>
      <w:r w:rsidR="00FE16AE" w:rsidRPr="00FE16AE">
        <w:rPr>
          <w:rFonts w:eastAsia="Times New Roman" w:cs="Times New Roman"/>
          <w:sz w:val="18"/>
          <w:szCs w:val="18"/>
          <w:lang w:eastAsia="en-CA"/>
        </w:rPr>
        <w:t>The</w:t>
      </w:r>
      <w:r w:rsidRPr="00FE16AE">
        <w:rPr>
          <w:rFonts w:eastAsia="Times New Roman" w:cs="Times New Roman"/>
          <w:sz w:val="18"/>
          <w:szCs w:val="18"/>
          <w:lang w:eastAsia="en-CA"/>
        </w:rPr>
        <w:t xml:space="preserve"> purpose for borrowing the $ and the use was to pay </w:t>
      </w:r>
      <w:r w:rsidR="00FE16AE">
        <w:rPr>
          <w:rFonts w:eastAsia="Times New Roman" w:cs="Times New Roman"/>
          <w:sz w:val="18"/>
          <w:szCs w:val="18"/>
          <w:lang w:eastAsia="en-CA"/>
        </w:rPr>
        <w:t>out the beneficiary.  Borrowed money was not directly used</w:t>
      </w:r>
      <w:r w:rsidRPr="00FE16AE">
        <w:rPr>
          <w:rFonts w:eastAsia="Times New Roman" w:cs="Times New Roman"/>
          <w:sz w:val="18"/>
          <w:szCs w:val="18"/>
          <w:lang w:eastAsia="en-CA"/>
        </w:rPr>
        <w:t xml:space="preserve"> to earn income.  </w:t>
      </w:r>
      <w:r w:rsidRPr="00FE16AE">
        <w:rPr>
          <w:rFonts w:eastAsia="Times New Roman" w:cs="Times New Roman"/>
          <w:b/>
          <w:sz w:val="18"/>
          <w:szCs w:val="18"/>
          <w:lang w:eastAsia="en-CA"/>
        </w:rPr>
        <w:t xml:space="preserve">Ratio: in order for interest to be a deductible expense, the borrowed money has to be used for the purpose of earning income from business or property.  To asses this, courts will trace the use of the borrowed funds to see if they are being used for earning income. Look to </w:t>
      </w:r>
      <w:r w:rsidRPr="00FE16AE">
        <w:rPr>
          <w:rFonts w:eastAsia="Times New Roman" w:cs="Times New Roman"/>
          <w:b/>
          <w:sz w:val="18"/>
          <w:szCs w:val="18"/>
          <w:u w:val="single"/>
          <w:lang w:eastAsia="en-CA"/>
        </w:rPr>
        <w:t xml:space="preserve">current use </w:t>
      </w:r>
      <w:r w:rsidRPr="00FE16AE">
        <w:rPr>
          <w:rFonts w:eastAsia="Times New Roman" w:cs="Times New Roman"/>
          <w:b/>
          <w:sz w:val="18"/>
          <w:szCs w:val="18"/>
          <w:lang w:eastAsia="en-CA"/>
        </w:rPr>
        <w:t>not what they were originally taking it for.</w:t>
      </w:r>
    </w:p>
    <w:p w:rsidR="000C3D52" w:rsidRPr="00FE16AE" w:rsidRDefault="000C3D52" w:rsidP="000C3D52">
      <w:pPr>
        <w:pStyle w:val="Heading3"/>
        <w:rPr>
          <w:rFonts w:eastAsia="Times New Roman"/>
          <w:iCs/>
          <w:sz w:val="18"/>
          <w:szCs w:val="18"/>
          <w:lang w:eastAsia="en-CA"/>
        </w:rPr>
      </w:pPr>
      <w:bookmarkStart w:id="170" w:name="_Toc322605992"/>
      <w:r w:rsidRPr="00FE16AE">
        <w:rPr>
          <w:rFonts w:eastAsia="Times New Roman"/>
          <w:sz w:val="18"/>
          <w:szCs w:val="18"/>
          <w:lang w:eastAsia="en-CA"/>
        </w:rPr>
        <w:t>Singleton v The Queen</w:t>
      </w:r>
      <w:bookmarkEnd w:id="170"/>
    </w:p>
    <w:p w:rsidR="000C3D52" w:rsidRPr="00FE16AE" w:rsidRDefault="000C3D52" w:rsidP="000C3D5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iCs/>
          <w:sz w:val="18"/>
          <w:szCs w:val="18"/>
          <w:lang w:eastAsia="en-CA"/>
        </w:rPr>
      </w:pPr>
      <w:r w:rsidRPr="00FE16AE">
        <w:rPr>
          <w:rFonts w:eastAsia="Times New Roman" w:cs="Times New Roman"/>
          <w:b/>
          <w:iCs/>
          <w:sz w:val="18"/>
          <w:szCs w:val="18"/>
          <w:lang w:eastAsia="en-CA"/>
        </w:rPr>
        <w:t>Facts:</w:t>
      </w:r>
      <w:r w:rsidRPr="00FE16AE">
        <w:rPr>
          <w:rFonts w:eastAsia="Times New Roman" w:cs="Times New Roman"/>
          <w:iCs/>
          <w:sz w:val="18"/>
          <w:szCs w:val="18"/>
          <w:lang w:eastAsia="en-CA"/>
        </w:rPr>
        <w:t xml:space="preserve"> partner in law firm took money from the firm and used this money to buy a house. Then went to bank and borrowed money to repay the partnership took mortgage on his house, put the $ into the partnership. Said his mortgage interest was tax deductible.</w:t>
      </w:r>
    </w:p>
    <w:p w:rsidR="000C3D52" w:rsidRPr="00FE16AE" w:rsidRDefault="000C3D52" w:rsidP="000C3D5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iCs/>
          <w:sz w:val="18"/>
          <w:szCs w:val="18"/>
          <w:lang w:eastAsia="en-CA"/>
        </w:rPr>
      </w:pPr>
      <w:r w:rsidRPr="00FE16AE">
        <w:rPr>
          <w:rFonts w:eastAsia="Times New Roman" w:cs="Times New Roman"/>
          <w:b/>
          <w:iCs/>
          <w:sz w:val="18"/>
          <w:szCs w:val="18"/>
          <w:lang w:eastAsia="en-CA"/>
        </w:rPr>
        <w:t>Issue:</w:t>
      </w:r>
      <w:r w:rsidRPr="00FE16AE">
        <w:rPr>
          <w:rFonts w:eastAsia="Times New Roman" w:cs="Times New Roman"/>
          <w:iCs/>
          <w:sz w:val="18"/>
          <w:szCs w:val="18"/>
          <w:lang w:eastAsia="en-CA"/>
        </w:rPr>
        <w:t xml:space="preserve"> was the mortgage interest tax deductible?</w:t>
      </w:r>
    </w:p>
    <w:p w:rsidR="000C3D52" w:rsidRPr="00FE16AE" w:rsidRDefault="000C3D52" w:rsidP="000C3D5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iCs/>
          <w:sz w:val="18"/>
          <w:szCs w:val="18"/>
          <w:lang w:eastAsia="en-CA"/>
        </w:rPr>
      </w:pPr>
      <w:r w:rsidRPr="00FE16AE">
        <w:rPr>
          <w:rFonts w:eastAsia="Times New Roman" w:cs="Times New Roman"/>
          <w:b/>
          <w:iCs/>
          <w:sz w:val="18"/>
          <w:szCs w:val="18"/>
          <w:lang w:eastAsia="en-CA"/>
        </w:rPr>
        <w:t>Reasoning:</w:t>
      </w:r>
      <w:r w:rsidRPr="00FE16AE">
        <w:rPr>
          <w:rFonts w:eastAsia="Times New Roman" w:cs="Times New Roman"/>
          <w:iCs/>
          <w:sz w:val="18"/>
          <w:szCs w:val="18"/>
          <w:lang w:eastAsia="en-CA"/>
        </w:rPr>
        <w:t xml:space="preserve"> Yes. The use of the borrowed funds was for the business/</w:t>
      </w:r>
      <w:proofErr w:type="gramStart"/>
      <w:r w:rsidRPr="00FE16AE">
        <w:rPr>
          <w:rFonts w:eastAsia="Times New Roman" w:cs="Times New Roman"/>
          <w:iCs/>
          <w:sz w:val="18"/>
          <w:szCs w:val="18"/>
          <w:lang w:eastAsia="en-CA"/>
        </w:rPr>
        <w:t>productive  use</w:t>
      </w:r>
      <w:proofErr w:type="gramEnd"/>
      <w:r w:rsidRPr="00FE16AE">
        <w:rPr>
          <w:rFonts w:eastAsia="Times New Roman" w:cs="Times New Roman"/>
          <w:iCs/>
          <w:sz w:val="18"/>
          <w:szCs w:val="18"/>
          <w:lang w:eastAsia="en-CA"/>
        </w:rPr>
        <w:t>…it was put into the law firm.</w:t>
      </w:r>
    </w:p>
    <w:p w:rsidR="000C3D52" w:rsidRPr="00FE16AE" w:rsidRDefault="000C3D52" w:rsidP="00D64016">
      <w:pPr>
        <w:numPr>
          <w:ilvl w:val="0"/>
          <w:numId w:val="27"/>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iCs/>
          <w:sz w:val="18"/>
          <w:szCs w:val="18"/>
          <w:lang w:eastAsia="en-CA"/>
        </w:rPr>
      </w:pPr>
      <w:r w:rsidRPr="00FE16AE">
        <w:rPr>
          <w:rFonts w:eastAsia="Times New Roman" w:cs="Times New Roman"/>
          <w:iCs/>
          <w:sz w:val="18"/>
          <w:szCs w:val="18"/>
          <w:lang w:eastAsia="en-CA"/>
        </w:rPr>
        <w:t>It was an error to treat what he did as 1 transaction. The transaction should be viewed independently</w:t>
      </w:r>
    </w:p>
    <w:p w:rsidR="000C3D52" w:rsidRPr="00FE16AE" w:rsidRDefault="000C3D52" w:rsidP="00D64016">
      <w:pPr>
        <w:numPr>
          <w:ilvl w:val="0"/>
          <w:numId w:val="27"/>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iCs/>
          <w:sz w:val="18"/>
          <w:szCs w:val="18"/>
          <w:lang w:eastAsia="en-CA"/>
        </w:rPr>
      </w:pPr>
      <w:r w:rsidRPr="00FE16AE">
        <w:rPr>
          <w:rFonts w:eastAsia="Times New Roman" w:cs="Times New Roman"/>
          <w:iCs/>
          <w:sz w:val="18"/>
          <w:szCs w:val="18"/>
          <w:lang w:eastAsia="en-CA"/>
        </w:rPr>
        <w:t>Court did not find that this was a sham</w:t>
      </w:r>
    </w:p>
    <w:p w:rsidR="000C3D52" w:rsidRPr="00FE16AE" w:rsidRDefault="000C3D52" w:rsidP="00D64016">
      <w:pPr>
        <w:numPr>
          <w:ilvl w:val="0"/>
          <w:numId w:val="27"/>
        </w:num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iCs/>
          <w:sz w:val="18"/>
          <w:szCs w:val="18"/>
          <w:lang w:eastAsia="en-CA"/>
        </w:rPr>
      </w:pPr>
      <w:r w:rsidRPr="00FE16AE">
        <w:rPr>
          <w:rFonts w:eastAsia="Times New Roman" w:cs="Times New Roman"/>
          <w:iCs/>
          <w:sz w:val="18"/>
          <w:szCs w:val="18"/>
          <w:lang w:eastAsia="en-CA"/>
        </w:rPr>
        <w:t>Respondent does not have to demonstrate a bona fide purpose</w:t>
      </w:r>
    </w:p>
    <w:p w:rsidR="00C04920" w:rsidRPr="00FE16AE" w:rsidRDefault="000C3D52" w:rsidP="00E30FD4">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r w:rsidRPr="00FE16AE">
        <w:rPr>
          <w:rFonts w:eastAsia="Times New Roman" w:cs="Times New Roman"/>
          <w:b/>
          <w:iCs/>
          <w:sz w:val="18"/>
          <w:szCs w:val="18"/>
          <w:lang w:eastAsia="en-CA"/>
        </w:rPr>
        <w:t xml:space="preserve">Ratio: </w:t>
      </w:r>
      <w:r w:rsidRPr="00FE16AE">
        <w:rPr>
          <w:rFonts w:eastAsia="Times New Roman" w:cs="Times New Roman"/>
          <w:b/>
          <w:sz w:val="18"/>
          <w:szCs w:val="18"/>
          <w:lang w:eastAsia="en-CA"/>
        </w:rPr>
        <w:t xml:space="preserve">in order for interest to be a deductible expense, the borrowed money has to be used for the purpose of earning income from business or property.  To asses this, courts will trace the use of the borrowed funds to see if they are being used for earning income. </w:t>
      </w:r>
      <w:r w:rsidRPr="00FE16AE">
        <w:rPr>
          <w:rFonts w:eastAsia="Times New Roman" w:cs="Times New Roman"/>
          <w:b/>
          <w:iCs/>
          <w:sz w:val="18"/>
          <w:szCs w:val="18"/>
          <w:lang w:eastAsia="en-CA"/>
        </w:rPr>
        <w:t xml:space="preserve">If a </w:t>
      </w:r>
      <w:r w:rsidRPr="00FE16AE">
        <w:rPr>
          <w:rFonts w:eastAsia="Times New Roman" w:cs="Times New Roman"/>
          <w:b/>
          <w:iCs/>
          <w:sz w:val="18"/>
          <w:szCs w:val="18"/>
          <w:u w:val="single"/>
          <w:lang w:eastAsia="en-CA"/>
        </w:rPr>
        <w:t>direct link</w:t>
      </w:r>
      <w:r w:rsidRPr="00FE16AE">
        <w:rPr>
          <w:rFonts w:eastAsia="Times New Roman" w:cs="Times New Roman"/>
          <w:b/>
          <w:iCs/>
          <w:sz w:val="18"/>
          <w:szCs w:val="18"/>
          <w:lang w:eastAsia="en-CA"/>
        </w:rPr>
        <w:t xml:space="preserve"> is shown between borrow</w:t>
      </w:r>
      <w:r w:rsidR="00FE16AE">
        <w:rPr>
          <w:rFonts w:eastAsia="Times New Roman" w:cs="Times New Roman"/>
          <w:b/>
          <w:iCs/>
          <w:sz w:val="18"/>
          <w:szCs w:val="18"/>
          <w:lang w:eastAsia="en-CA"/>
        </w:rPr>
        <w:t>e</w:t>
      </w:r>
      <w:r w:rsidRPr="00FE16AE">
        <w:rPr>
          <w:rFonts w:eastAsia="Times New Roman" w:cs="Times New Roman"/>
          <w:b/>
          <w:iCs/>
          <w:sz w:val="18"/>
          <w:szCs w:val="18"/>
          <w:lang w:eastAsia="en-CA"/>
        </w:rPr>
        <w:t>d money and eligible use, it meets the test and is tax deductible.</w:t>
      </w:r>
      <w:r w:rsidRPr="00FE16AE">
        <w:rPr>
          <w:rFonts w:eastAsia="Times New Roman" w:cs="Times New Roman"/>
          <w:b/>
          <w:sz w:val="18"/>
          <w:szCs w:val="18"/>
          <w:lang w:eastAsia="en-CA"/>
        </w:rPr>
        <w:t xml:space="preserve"> (Looks to </w:t>
      </w:r>
      <w:r w:rsidRPr="00FE16AE">
        <w:rPr>
          <w:rFonts w:eastAsia="Times New Roman" w:cs="Times New Roman"/>
          <w:b/>
          <w:sz w:val="18"/>
          <w:szCs w:val="18"/>
          <w:u w:val="single"/>
          <w:lang w:eastAsia="en-CA"/>
        </w:rPr>
        <w:t>form</w:t>
      </w:r>
      <w:r w:rsidRPr="00FE16AE">
        <w:rPr>
          <w:rFonts w:eastAsia="Times New Roman" w:cs="Times New Roman"/>
          <w:b/>
          <w:sz w:val="18"/>
          <w:szCs w:val="18"/>
          <w:lang w:eastAsia="en-CA"/>
        </w:rPr>
        <w:t xml:space="preserve"> not substance EVEN IF dec</w:t>
      </w:r>
      <w:r w:rsidR="00FE16AE">
        <w:rPr>
          <w:rFonts w:eastAsia="Times New Roman" w:cs="Times New Roman"/>
          <w:b/>
          <w:sz w:val="18"/>
          <w:szCs w:val="18"/>
          <w:lang w:eastAsia="en-CA"/>
        </w:rPr>
        <w:t>ision is TAX MOTIVATED)</w:t>
      </w:r>
    </w:p>
    <w:p w:rsidR="000C3D52" w:rsidRPr="00FE16AE" w:rsidRDefault="000C3D52" w:rsidP="000C3D52">
      <w:pPr>
        <w:pStyle w:val="Heading2"/>
        <w:rPr>
          <w:rFonts w:eastAsia="Times New Roman"/>
          <w:sz w:val="18"/>
          <w:szCs w:val="18"/>
          <w:lang w:eastAsia="en-CA"/>
        </w:rPr>
      </w:pPr>
      <w:bookmarkStart w:id="171" w:name="_Toc322605993"/>
      <w:r w:rsidRPr="00FE16AE">
        <w:rPr>
          <w:rFonts w:eastAsia="Times New Roman"/>
          <w:sz w:val="18"/>
          <w:szCs w:val="18"/>
          <w:lang w:eastAsia="en-CA"/>
        </w:rPr>
        <w:lastRenderedPageBreak/>
        <w:t>CH 6- COMPUTATION OF PROFIT AD TIMING PRINCIPLES FOR RECOGNITION OF REVENUE AND EXPENSES</w:t>
      </w:r>
      <w:bookmarkEnd w:id="171"/>
    </w:p>
    <w:p w:rsidR="000C3D52" w:rsidRPr="00FE16AE" w:rsidRDefault="000C3D52" w:rsidP="000C3D52">
      <w:pPr>
        <w:pStyle w:val="Heading3"/>
        <w:rPr>
          <w:rFonts w:eastAsia="Times New Roman"/>
          <w:sz w:val="18"/>
          <w:szCs w:val="18"/>
          <w:lang w:eastAsia="en-CA"/>
        </w:rPr>
      </w:pPr>
      <w:bookmarkStart w:id="172" w:name="_Toc322605994"/>
      <w:proofErr w:type="spellStart"/>
      <w:r w:rsidRPr="00FE16AE">
        <w:rPr>
          <w:rFonts w:eastAsia="Times New Roman"/>
          <w:sz w:val="18"/>
          <w:szCs w:val="18"/>
          <w:lang w:eastAsia="en-CA"/>
        </w:rPr>
        <w:t>Canderel</w:t>
      </w:r>
      <w:proofErr w:type="spellEnd"/>
      <w:r w:rsidRPr="00FE16AE">
        <w:rPr>
          <w:rFonts w:eastAsia="Times New Roman"/>
          <w:sz w:val="18"/>
          <w:szCs w:val="18"/>
          <w:lang w:eastAsia="en-CA"/>
        </w:rPr>
        <w:t xml:space="preserve"> v The Quee</w:t>
      </w:r>
      <w:r w:rsidR="00FE16AE">
        <w:rPr>
          <w:rFonts w:eastAsia="Times New Roman"/>
          <w:sz w:val="18"/>
          <w:szCs w:val="18"/>
          <w:lang w:eastAsia="en-CA"/>
        </w:rPr>
        <w:t>n</w:t>
      </w:r>
      <w:bookmarkEnd w:id="172"/>
    </w:p>
    <w:p w:rsidR="000C3D52" w:rsidRPr="00FE16AE" w:rsidRDefault="000C3D52" w:rsidP="000C3D5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FE16AE">
        <w:rPr>
          <w:rFonts w:eastAsia="Times New Roman" w:cs="Times New Roman"/>
          <w:b/>
          <w:sz w:val="18"/>
          <w:szCs w:val="18"/>
          <w:lang w:eastAsia="en-CA"/>
        </w:rPr>
        <w:t>Fact:</w:t>
      </w:r>
      <w:r w:rsidRPr="00FE16AE">
        <w:rPr>
          <w:rFonts w:eastAsia="Times New Roman" w:cs="Times New Roman"/>
          <w:sz w:val="18"/>
          <w:szCs w:val="18"/>
          <w:lang w:eastAsia="en-CA"/>
        </w:rPr>
        <w:t xml:space="preserve"> Landlord was trying to attract tenants into his building. In order to attract them to take leases, he offered a deal by giving prospective tenants a rent-free period at beginning of lease or pay their moving expenses or give them cash to move in:</w:t>
      </w:r>
      <w:r w:rsidRPr="00FE16AE">
        <w:rPr>
          <w:rFonts w:eastAsia="Times New Roman" w:cs="Times New Roman"/>
          <w:b/>
          <w:sz w:val="18"/>
          <w:szCs w:val="18"/>
          <w:lang w:eastAsia="en-CA"/>
        </w:rPr>
        <w:t xml:space="preserve"> tenant inducement payment.</w:t>
      </w:r>
      <w:r w:rsidRPr="00FE16AE">
        <w:rPr>
          <w:rFonts w:eastAsia="Times New Roman" w:cs="Times New Roman"/>
          <w:sz w:val="18"/>
          <w:szCs w:val="18"/>
          <w:lang w:eastAsia="en-CA"/>
        </w:rPr>
        <w:t xml:space="preserve"> He paid “tips” to induce tenants to move into his building.</w:t>
      </w:r>
    </w:p>
    <w:p w:rsidR="000C3D52" w:rsidRPr="00FE16AE" w:rsidRDefault="000C3D52" w:rsidP="000C3D52">
      <w:pPr>
        <w:tabs>
          <w:tab w:val="left" w:pos="720"/>
          <w:tab w:val="left" w:pos="1440"/>
          <w:tab w:val="left" w:pos="2160"/>
          <w:tab w:val="left" w:pos="2880"/>
          <w:tab w:val="left" w:leader="dot" w:pos="7200"/>
          <w:tab w:val="left" w:pos="7920"/>
          <w:tab w:val="left" w:leader="dot" w:pos="8208"/>
        </w:tabs>
        <w:spacing w:after="0" w:line="240" w:lineRule="auto"/>
        <w:ind w:left="720"/>
        <w:rPr>
          <w:rFonts w:eastAsia="Times New Roman" w:cs="Times New Roman"/>
          <w:sz w:val="18"/>
          <w:szCs w:val="18"/>
          <w:lang w:eastAsia="en-CA"/>
        </w:rPr>
      </w:pPr>
      <w:r w:rsidRPr="00FE16AE">
        <w:rPr>
          <w:rFonts w:eastAsia="Times New Roman" w:cs="Times New Roman"/>
          <w:sz w:val="18"/>
          <w:szCs w:val="18"/>
          <w:lang w:eastAsia="en-CA"/>
        </w:rPr>
        <w:t xml:space="preserve">Ex: C says Tony </w:t>
      </w:r>
      <w:proofErr w:type="spellStart"/>
      <w:r w:rsidRPr="00FE16AE">
        <w:rPr>
          <w:rFonts w:eastAsia="Times New Roman" w:cs="Times New Roman"/>
          <w:sz w:val="18"/>
          <w:szCs w:val="18"/>
          <w:lang w:eastAsia="en-CA"/>
        </w:rPr>
        <w:t>ill</w:t>
      </w:r>
      <w:proofErr w:type="spellEnd"/>
      <w:r w:rsidRPr="00FE16AE">
        <w:rPr>
          <w:rFonts w:eastAsia="Times New Roman" w:cs="Times New Roman"/>
          <w:sz w:val="18"/>
          <w:szCs w:val="18"/>
          <w:lang w:eastAsia="en-CA"/>
        </w:rPr>
        <w:t xml:space="preserve"> give u 100 000 to be our tenant and sign a 10 year lease.  What does C do with this expenditure for tax purposes? (</w:t>
      </w:r>
      <w:proofErr w:type="gramStart"/>
      <w:r w:rsidRPr="00FE16AE">
        <w:rPr>
          <w:rFonts w:eastAsia="Times New Roman" w:cs="Times New Roman"/>
          <w:sz w:val="18"/>
          <w:szCs w:val="18"/>
          <w:lang w:eastAsia="en-CA"/>
        </w:rPr>
        <w:t>in</w:t>
      </w:r>
      <w:proofErr w:type="gramEnd"/>
      <w:r w:rsidRPr="00FE16AE">
        <w:rPr>
          <w:rFonts w:eastAsia="Times New Roman" w:cs="Times New Roman"/>
          <w:sz w:val="18"/>
          <w:szCs w:val="18"/>
          <w:lang w:eastAsia="en-CA"/>
        </w:rPr>
        <w:t xml:space="preserve"> accounting you would spread the 100 000 so there’s 10 000 paid each year)</w:t>
      </w:r>
    </w:p>
    <w:p w:rsidR="000C3D52" w:rsidRPr="00FE16AE" w:rsidRDefault="000C3D52" w:rsidP="000C3D5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FE16AE">
        <w:rPr>
          <w:rFonts w:eastAsia="Times New Roman" w:cs="Times New Roman"/>
          <w:b/>
          <w:sz w:val="18"/>
          <w:szCs w:val="18"/>
          <w:lang w:eastAsia="en-CA"/>
        </w:rPr>
        <w:t>Issue:</w:t>
      </w:r>
      <w:r w:rsidRPr="00FE16AE">
        <w:rPr>
          <w:rFonts w:eastAsia="Times New Roman" w:cs="Times New Roman"/>
          <w:sz w:val="18"/>
          <w:szCs w:val="18"/>
          <w:lang w:eastAsia="en-CA"/>
        </w:rPr>
        <w:t xml:space="preserve"> when does C deduct the TIP inducement?</w:t>
      </w:r>
    </w:p>
    <w:p w:rsidR="000C3D52" w:rsidRPr="00FE16AE" w:rsidRDefault="000C3D52" w:rsidP="000C3D5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color w:val="0070C0"/>
          <w:sz w:val="18"/>
          <w:szCs w:val="18"/>
          <w:lang w:eastAsia="en-CA"/>
        </w:rPr>
      </w:pPr>
      <w:r w:rsidRPr="00FE16AE">
        <w:rPr>
          <w:rFonts w:eastAsia="Times New Roman" w:cs="Times New Roman"/>
          <w:b/>
          <w:sz w:val="18"/>
          <w:szCs w:val="18"/>
          <w:lang w:eastAsia="en-CA"/>
        </w:rPr>
        <w:t xml:space="preserve">Reasoning: </w:t>
      </w:r>
      <w:r w:rsidRPr="00FE16AE">
        <w:rPr>
          <w:rFonts w:eastAsia="Times New Roman" w:cs="Times New Roman"/>
          <w:sz w:val="18"/>
          <w:szCs w:val="18"/>
          <w:lang w:eastAsia="en-CA"/>
        </w:rPr>
        <w:t xml:space="preserve">The full inducement amount is </w:t>
      </w:r>
      <w:r w:rsidRPr="00FE16AE">
        <w:rPr>
          <w:rFonts w:eastAsia="Times New Roman" w:cs="Times New Roman"/>
          <w:b/>
          <w:sz w:val="18"/>
          <w:szCs w:val="18"/>
          <w:lang w:eastAsia="en-CA"/>
        </w:rPr>
        <w:t xml:space="preserve">fully </w:t>
      </w:r>
      <w:r w:rsidRPr="00FE16AE">
        <w:rPr>
          <w:rFonts w:eastAsia="Times New Roman" w:cs="Times New Roman"/>
          <w:sz w:val="18"/>
          <w:szCs w:val="18"/>
          <w:lang w:eastAsia="en-CA"/>
        </w:rPr>
        <w:t xml:space="preserve">deductible in the current year </w:t>
      </w:r>
      <w:r w:rsidRPr="00C41D49">
        <w:rPr>
          <w:rFonts w:eastAsia="Times New Roman" w:cs="Times New Roman"/>
          <w:b/>
          <w:sz w:val="18"/>
          <w:szCs w:val="18"/>
          <w:lang w:eastAsia="en-CA"/>
        </w:rPr>
        <w:t>incurred</w:t>
      </w:r>
      <w:r w:rsidRPr="00FE16AE">
        <w:rPr>
          <w:rFonts w:eastAsia="Times New Roman" w:cs="Times New Roman"/>
          <w:sz w:val="18"/>
          <w:szCs w:val="18"/>
          <w:lang w:eastAsia="en-CA"/>
        </w:rPr>
        <w:t xml:space="preserve">.  </w:t>
      </w:r>
      <w:proofErr w:type="gramStart"/>
      <w:r w:rsidRPr="00FE16AE">
        <w:rPr>
          <w:rFonts w:eastAsia="Times New Roman" w:cs="Times New Roman"/>
          <w:sz w:val="18"/>
          <w:szCs w:val="18"/>
          <w:lang w:eastAsia="en-CA"/>
        </w:rPr>
        <w:t>Matching not required.</w:t>
      </w:r>
      <w:proofErr w:type="gramEnd"/>
      <w:r w:rsidRPr="00FE16AE">
        <w:rPr>
          <w:rFonts w:eastAsia="Times New Roman" w:cs="Times New Roman"/>
          <w:sz w:val="18"/>
          <w:szCs w:val="18"/>
          <w:lang w:eastAsia="en-CA"/>
        </w:rPr>
        <w:t xml:space="preserve">  But you have the choice.  Profit = question of law </w:t>
      </w:r>
      <w:proofErr w:type="spellStart"/>
      <w:proofErr w:type="gramStart"/>
      <w:r w:rsidRPr="00FE16AE">
        <w:rPr>
          <w:rFonts w:eastAsia="Times New Roman" w:cs="Times New Roman"/>
          <w:b/>
          <w:color w:val="0070C0"/>
          <w:sz w:val="18"/>
          <w:szCs w:val="18"/>
          <w:lang w:eastAsia="en-CA"/>
        </w:rPr>
        <w:t>ita</w:t>
      </w:r>
      <w:proofErr w:type="spellEnd"/>
      <w:proofErr w:type="gramEnd"/>
      <w:r w:rsidRPr="00FE16AE">
        <w:rPr>
          <w:rFonts w:eastAsia="Times New Roman" w:cs="Times New Roman"/>
          <w:b/>
          <w:color w:val="0070C0"/>
          <w:sz w:val="18"/>
          <w:szCs w:val="18"/>
          <w:lang w:eastAsia="en-CA"/>
        </w:rPr>
        <w:t xml:space="preserve"> s 9</w:t>
      </w:r>
    </w:p>
    <w:p w:rsidR="000C3D52" w:rsidRPr="00FE16AE" w:rsidRDefault="000C3D52" w:rsidP="000C3D5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r w:rsidRPr="00FE16AE">
        <w:rPr>
          <w:rFonts w:eastAsia="Times New Roman" w:cs="Times New Roman"/>
          <w:b/>
          <w:sz w:val="18"/>
          <w:szCs w:val="18"/>
          <w:lang w:eastAsia="en-CA"/>
        </w:rPr>
        <w:t>Ratio: There is no matching principle for tax purposes unless a specific provision in the act says so [</w:t>
      </w:r>
      <w:r w:rsidRPr="00C41D49">
        <w:rPr>
          <w:rFonts w:eastAsia="Times New Roman" w:cs="Times New Roman"/>
          <w:b/>
          <w:color w:val="0070C0"/>
          <w:sz w:val="18"/>
          <w:szCs w:val="18"/>
          <w:lang w:eastAsia="en-CA"/>
        </w:rPr>
        <w:t xml:space="preserve">18 (9)].  </w:t>
      </w:r>
      <w:r w:rsidRPr="00FE16AE">
        <w:rPr>
          <w:rFonts w:eastAsia="Times New Roman" w:cs="Times New Roman"/>
          <w:b/>
          <w:sz w:val="18"/>
          <w:szCs w:val="18"/>
          <w:lang w:eastAsia="en-CA"/>
        </w:rPr>
        <w:t>You can deduct the full amount in the year the e</w:t>
      </w:r>
      <w:r w:rsidR="00C41D49">
        <w:rPr>
          <w:rFonts w:eastAsia="Times New Roman" w:cs="Times New Roman"/>
          <w:b/>
          <w:sz w:val="18"/>
          <w:szCs w:val="18"/>
          <w:lang w:eastAsia="en-CA"/>
        </w:rPr>
        <w:t>x</w:t>
      </w:r>
      <w:r w:rsidRPr="00FE16AE">
        <w:rPr>
          <w:rFonts w:eastAsia="Times New Roman" w:cs="Times New Roman"/>
          <w:b/>
          <w:sz w:val="18"/>
          <w:szCs w:val="18"/>
          <w:lang w:eastAsia="en-CA"/>
        </w:rPr>
        <w:t xml:space="preserve">pense was incurred, but you don’t have to. You can defer it as you please as long as you follow GAAP principles. </w:t>
      </w:r>
      <w:proofErr w:type="gramStart"/>
      <w:r w:rsidRPr="00FE16AE">
        <w:rPr>
          <w:rFonts w:eastAsia="Times New Roman" w:cs="Times New Roman"/>
          <w:b/>
          <w:sz w:val="18"/>
          <w:szCs w:val="18"/>
          <w:lang w:eastAsia="en-CA"/>
        </w:rPr>
        <w:t>Has to be consistent year to year.</w:t>
      </w:r>
      <w:proofErr w:type="gramEnd"/>
    </w:p>
    <w:p w:rsidR="000C3D52" w:rsidRPr="00FE16AE" w:rsidRDefault="000C3D52" w:rsidP="000C3D5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p>
    <w:p w:rsidR="000C3D52" w:rsidRPr="00FE16AE" w:rsidRDefault="000C3D52" w:rsidP="000C3D5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b/>
          <w:sz w:val="18"/>
          <w:szCs w:val="18"/>
          <w:lang w:eastAsia="en-CA"/>
        </w:rPr>
      </w:pPr>
      <w:r w:rsidRPr="00FE16AE">
        <w:rPr>
          <w:rFonts w:eastAsia="Times New Roman" w:cs="Times New Roman"/>
          <w:b/>
          <w:sz w:val="18"/>
          <w:szCs w:val="18"/>
          <w:lang w:eastAsia="en-CA"/>
        </w:rPr>
        <w:t xml:space="preserve">What is the situation for the tenant receiving the “TIP”? </w:t>
      </w:r>
      <w:proofErr w:type="gramStart"/>
      <w:r w:rsidRPr="00FE16AE">
        <w:rPr>
          <w:rFonts w:eastAsia="Times New Roman" w:cs="Times New Roman"/>
          <w:b/>
          <w:sz w:val="18"/>
          <w:szCs w:val="18"/>
          <w:lang w:eastAsia="en-CA"/>
        </w:rPr>
        <w:t>do</w:t>
      </w:r>
      <w:proofErr w:type="gramEnd"/>
      <w:r w:rsidRPr="00FE16AE">
        <w:rPr>
          <w:rFonts w:eastAsia="Times New Roman" w:cs="Times New Roman"/>
          <w:b/>
          <w:sz w:val="18"/>
          <w:szCs w:val="18"/>
          <w:lang w:eastAsia="en-CA"/>
        </w:rPr>
        <w:t xml:space="preserve"> you have to correspond with the landlord?</w:t>
      </w:r>
    </w:p>
    <w:p w:rsidR="000C3D52" w:rsidRPr="00FE16AE" w:rsidRDefault="000C3D52" w:rsidP="000C3D52">
      <w:pPr>
        <w:tabs>
          <w:tab w:val="left" w:pos="720"/>
          <w:tab w:val="left" w:pos="1440"/>
          <w:tab w:val="left" w:pos="2160"/>
          <w:tab w:val="left" w:pos="2880"/>
          <w:tab w:val="left" w:leader="dot" w:pos="7200"/>
          <w:tab w:val="left" w:pos="7920"/>
          <w:tab w:val="left" w:leader="dot" w:pos="8208"/>
        </w:tabs>
        <w:spacing w:after="0" w:line="240" w:lineRule="auto"/>
        <w:rPr>
          <w:rFonts w:eastAsia="Times New Roman" w:cs="Times New Roman"/>
          <w:sz w:val="18"/>
          <w:szCs w:val="18"/>
          <w:lang w:eastAsia="en-CA"/>
        </w:rPr>
      </w:pPr>
      <w:r w:rsidRPr="00FE16AE">
        <w:rPr>
          <w:rFonts w:eastAsia="Times New Roman" w:cs="Times New Roman"/>
          <w:b/>
          <w:sz w:val="18"/>
          <w:szCs w:val="18"/>
          <w:lang w:eastAsia="en-CA"/>
        </w:rPr>
        <w:t>Section 12 1 x</w:t>
      </w:r>
      <w:r w:rsidRPr="00FE16AE">
        <w:rPr>
          <w:rFonts w:eastAsia="Times New Roman" w:cs="Times New Roman"/>
          <w:sz w:val="18"/>
          <w:szCs w:val="18"/>
          <w:lang w:eastAsia="en-CA"/>
        </w:rPr>
        <w:t>:</w:t>
      </w:r>
      <w:r w:rsidRPr="00FE16AE">
        <w:rPr>
          <w:rFonts w:eastAsia="Times New Roman" w:cs="Times New Roman"/>
          <w:b/>
          <w:sz w:val="18"/>
          <w:szCs w:val="18"/>
          <w:lang w:eastAsia="en-CA"/>
        </w:rPr>
        <w:t xml:space="preserve"> </w:t>
      </w:r>
      <w:r w:rsidRPr="00FE16AE">
        <w:rPr>
          <w:rFonts w:eastAsia="Times New Roman" w:cs="Times New Roman"/>
          <w:sz w:val="18"/>
          <w:szCs w:val="18"/>
          <w:lang w:eastAsia="en-CA"/>
        </w:rPr>
        <w:t>tenants must report TIP and other inducements must be recorded as income in the current year</w:t>
      </w:r>
    </w:p>
    <w:p w:rsidR="000C3D52" w:rsidRPr="00FE16AE" w:rsidRDefault="000C3D52" w:rsidP="00E30FD4">
      <w:p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iCs/>
          <w:sz w:val="18"/>
          <w:szCs w:val="18"/>
          <w:lang w:eastAsia="en-CA"/>
        </w:rPr>
      </w:pPr>
    </w:p>
    <w:p w:rsidR="003320E1" w:rsidRPr="00FE16AE" w:rsidRDefault="003320E1" w:rsidP="003320E1">
      <w:pPr>
        <w:pStyle w:val="Heading2"/>
        <w:contextualSpacing/>
        <w:rPr>
          <w:sz w:val="18"/>
          <w:szCs w:val="18"/>
        </w:rPr>
      </w:pPr>
      <w:bookmarkStart w:id="173" w:name="_Toc322605995"/>
      <w:r w:rsidRPr="00FE16AE">
        <w:rPr>
          <w:sz w:val="18"/>
          <w:szCs w:val="18"/>
        </w:rPr>
        <w:t>Chapter 10: Dispute Resolution, Statutory Interpretation and Tax Avoidance</w:t>
      </w:r>
      <w:bookmarkEnd w:id="173"/>
    </w:p>
    <w:p w:rsidR="003320E1" w:rsidRPr="00FE16AE" w:rsidRDefault="003320E1" w:rsidP="003320E1">
      <w:pPr>
        <w:pStyle w:val="Heading3"/>
        <w:contextualSpacing/>
        <w:rPr>
          <w:i/>
          <w:sz w:val="18"/>
          <w:szCs w:val="18"/>
        </w:rPr>
      </w:pPr>
      <w:bookmarkStart w:id="174" w:name="_Toc322605996"/>
      <w:r w:rsidRPr="00FE16AE">
        <w:rPr>
          <w:i/>
          <w:sz w:val="18"/>
          <w:szCs w:val="18"/>
        </w:rPr>
        <w:t>Jarvis</w:t>
      </w:r>
      <w:bookmarkEnd w:id="174"/>
    </w:p>
    <w:p w:rsidR="003320E1" w:rsidRPr="00FE16AE" w:rsidRDefault="003320E1" w:rsidP="003320E1">
      <w:pPr>
        <w:tabs>
          <w:tab w:val="left" w:pos="1440"/>
          <w:tab w:val="left" w:pos="2160"/>
          <w:tab w:val="left" w:pos="2880"/>
          <w:tab w:val="left" w:leader="dot" w:pos="7200"/>
          <w:tab w:val="left" w:pos="7920"/>
          <w:tab w:val="left" w:leader="dot" w:pos="8208"/>
        </w:tabs>
        <w:contextualSpacing/>
        <w:rPr>
          <w:sz w:val="18"/>
          <w:szCs w:val="18"/>
        </w:rPr>
      </w:pPr>
      <w:r w:rsidRPr="00FE16AE">
        <w:rPr>
          <w:b/>
          <w:sz w:val="18"/>
          <w:szCs w:val="18"/>
        </w:rPr>
        <w:t>Facts:</w:t>
      </w:r>
      <w:r w:rsidRPr="00FE16AE">
        <w:rPr>
          <w:sz w:val="18"/>
          <w:szCs w:val="18"/>
        </w:rPr>
        <w:t xml:space="preserve"> CRA investigating man’s report of income, started off a civil investigation but at a certain point decided to make the investigation a criminal one. They did not inform Jarvis that he was being investigated </w:t>
      </w:r>
      <w:proofErr w:type="gramStart"/>
      <w:r w:rsidRPr="00FE16AE">
        <w:rPr>
          <w:sz w:val="18"/>
          <w:szCs w:val="18"/>
        </w:rPr>
        <w:t>criminally,</w:t>
      </w:r>
      <w:proofErr w:type="gramEnd"/>
      <w:r w:rsidRPr="00FE16AE">
        <w:rPr>
          <w:sz w:val="18"/>
          <w:szCs w:val="18"/>
        </w:rPr>
        <w:t xml:space="preserve"> however they got a warrant to get evidence from him and have access to his stuff. When he was charged he said the evidence was taken in violation of his charter rights.  </w:t>
      </w:r>
    </w:p>
    <w:p w:rsidR="003320E1" w:rsidRPr="00FE16AE" w:rsidRDefault="003320E1" w:rsidP="003320E1">
      <w:pPr>
        <w:tabs>
          <w:tab w:val="left" w:pos="1440"/>
          <w:tab w:val="left" w:pos="2160"/>
          <w:tab w:val="left" w:pos="2880"/>
          <w:tab w:val="left" w:leader="dot" w:pos="7200"/>
          <w:tab w:val="left" w:pos="7920"/>
          <w:tab w:val="left" w:leader="dot" w:pos="8208"/>
        </w:tabs>
        <w:contextualSpacing/>
        <w:rPr>
          <w:sz w:val="18"/>
          <w:szCs w:val="18"/>
        </w:rPr>
      </w:pPr>
      <w:r w:rsidRPr="00FE16AE">
        <w:rPr>
          <w:b/>
          <w:sz w:val="18"/>
          <w:szCs w:val="18"/>
        </w:rPr>
        <w:t xml:space="preserve">Reasoning: </w:t>
      </w:r>
      <w:r w:rsidRPr="00FE16AE">
        <w:rPr>
          <w:sz w:val="18"/>
          <w:szCs w:val="18"/>
        </w:rPr>
        <w:t xml:space="preserve">Court found that </w:t>
      </w:r>
      <w:r w:rsidRPr="00C41D49">
        <w:rPr>
          <w:b/>
          <w:sz w:val="18"/>
          <w:szCs w:val="18"/>
        </w:rPr>
        <w:t>any information found when CRA is undergoing civil investigation is usable in court</w:t>
      </w:r>
      <w:r w:rsidRPr="00FE16AE">
        <w:rPr>
          <w:sz w:val="18"/>
          <w:szCs w:val="18"/>
        </w:rPr>
        <w:t xml:space="preserve">, but when the purpose </w:t>
      </w:r>
      <w:r w:rsidRPr="00C41D49">
        <w:rPr>
          <w:b/>
          <w:sz w:val="18"/>
          <w:szCs w:val="18"/>
        </w:rPr>
        <w:t>becomes a criminal investigation</w:t>
      </w:r>
      <w:r w:rsidRPr="00FE16AE">
        <w:rPr>
          <w:sz w:val="18"/>
          <w:szCs w:val="18"/>
        </w:rPr>
        <w:t xml:space="preserve"> </w:t>
      </w:r>
      <w:r w:rsidRPr="00C41D49">
        <w:rPr>
          <w:b/>
          <w:sz w:val="18"/>
          <w:szCs w:val="18"/>
        </w:rPr>
        <w:t>Charter rights apply</w:t>
      </w:r>
      <w:r w:rsidRPr="00FE16AE">
        <w:rPr>
          <w:sz w:val="18"/>
          <w:szCs w:val="18"/>
        </w:rPr>
        <w:t xml:space="preserve"> and the person needs to be informed of charter rights or warrant must be got to investigate. To determine this</w:t>
      </w:r>
      <w:r w:rsidR="00C41D49">
        <w:rPr>
          <w:sz w:val="18"/>
          <w:szCs w:val="18"/>
        </w:rPr>
        <w:t>,</w:t>
      </w:r>
      <w:r w:rsidRPr="00FE16AE">
        <w:rPr>
          <w:sz w:val="18"/>
          <w:szCs w:val="18"/>
        </w:rPr>
        <w:t xml:space="preserve"> court looks into whether the investigative authority was acting in such a way that insinuated a criminal investigation. The </w:t>
      </w:r>
      <w:r w:rsidRPr="00C41D49">
        <w:rPr>
          <w:b/>
          <w:sz w:val="18"/>
          <w:szCs w:val="18"/>
        </w:rPr>
        <w:t>information taken before the investigation became criminal was admissi</w:t>
      </w:r>
      <w:r w:rsidRPr="00FE16AE">
        <w:rPr>
          <w:sz w:val="18"/>
          <w:szCs w:val="18"/>
        </w:rPr>
        <w:t xml:space="preserve">ble and so was the rest cause of the warrant.  However he was eventually acquitted because of a lack of </w:t>
      </w:r>
      <w:proofErr w:type="spellStart"/>
      <w:r w:rsidRPr="00FE16AE">
        <w:rPr>
          <w:i/>
          <w:sz w:val="18"/>
          <w:szCs w:val="18"/>
        </w:rPr>
        <w:t>mens</w:t>
      </w:r>
      <w:proofErr w:type="spellEnd"/>
      <w:r w:rsidRPr="00FE16AE">
        <w:rPr>
          <w:i/>
          <w:sz w:val="18"/>
          <w:szCs w:val="18"/>
        </w:rPr>
        <w:t xml:space="preserve"> </w:t>
      </w:r>
      <w:proofErr w:type="spellStart"/>
      <w:r w:rsidRPr="00FE16AE">
        <w:rPr>
          <w:i/>
          <w:sz w:val="18"/>
          <w:szCs w:val="18"/>
        </w:rPr>
        <w:t>rea</w:t>
      </w:r>
      <w:proofErr w:type="spellEnd"/>
      <w:r w:rsidRPr="00FE16AE">
        <w:rPr>
          <w:sz w:val="18"/>
          <w:szCs w:val="18"/>
        </w:rPr>
        <w:t xml:space="preserve"> which is required for tax evasion.</w:t>
      </w:r>
    </w:p>
    <w:p w:rsidR="003320E1" w:rsidRPr="00FE16AE" w:rsidRDefault="003320E1" w:rsidP="003320E1">
      <w:pPr>
        <w:tabs>
          <w:tab w:val="left" w:pos="1440"/>
          <w:tab w:val="left" w:pos="2160"/>
          <w:tab w:val="left" w:pos="2880"/>
          <w:tab w:val="left" w:leader="dot" w:pos="7200"/>
          <w:tab w:val="left" w:pos="7920"/>
          <w:tab w:val="left" w:leader="dot" w:pos="8208"/>
        </w:tabs>
        <w:ind w:left="1440"/>
        <w:contextualSpacing/>
        <w:rPr>
          <w:sz w:val="18"/>
          <w:szCs w:val="18"/>
        </w:rPr>
      </w:pPr>
      <w:r w:rsidRPr="00FE16AE">
        <w:rPr>
          <w:sz w:val="18"/>
          <w:szCs w:val="18"/>
        </w:rPr>
        <w:t>*note that he would still likely have to pay the taxes and might face civil penalties.</w:t>
      </w:r>
    </w:p>
    <w:p w:rsidR="003320E1" w:rsidRPr="00FE16AE" w:rsidRDefault="003320E1" w:rsidP="003320E1">
      <w:pPr>
        <w:tabs>
          <w:tab w:val="left" w:pos="1440"/>
          <w:tab w:val="left" w:pos="2160"/>
          <w:tab w:val="left" w:pos="2880"/>
          <w:tab w:val="left" w:leader="dot" w:pos="7200"/>
          <w:tab w:val="left" w:pos="7920"/>
          <w:tab w:val="left" w:leader="dot" w:pos="8208"/>
        </w:tabs>
        <w:contextualSpacing/>
        <w:rPr>
          <w:b/>
          <w:sz w:val="18"/>
          <w:szCs w:val="18"/>
        </w:rPr>
      </w:pPr>
      <w:r w:rsidRPr="00FE16AE">
        <w:rPr>
          <w:b/>
          <w:sz w:val="18"/>
          <w:szCs w:val="18"/>
        </w:rPr>
        <w:t xml:space="preserve">Ratio: When the predominant purpose of the investigation becomes to charge a person criminally with tax evasion (criminal investigation), the taxpayer is entitled to </w:t>
      </w:r>
      <w:r w:rsidRPr="00FE16AE">
        <w:rPr>
          <w:b/>
          <w:i/>
          <w:sz w:val="18"/>
          <w:szCs w:val="18"/>
        </w:rPr>
        <w:t>Charter</w:t>
      </w:r>
      <w:r w:rsidRPr="00FE16AE">
        <w:rPr>
          <w:b/>
          <w:sz w:val="18"/>
          <w:szCs w:val="18"/>
        </w:rPr>
        <w:t xml:space="preserve"> rights. However, information gathered during the audit process before the purpose becomes criminal can be used in tax court to prosecute a person for tax evasion.</w:t>
      </w:r>
    </w:p>
    <w:p w:rsidR="003320E1" w:rsidRPr="00FE16AE" w:rsidRDefault="003320E1" w:rsidP="003320E1">
      <w:pPr>
        <w:pStyle w:val="Heading3"/>
        <w:contextualSpacing/>
        <w:rPr>
          <w:i/>
          <w:sz w:val="18"/>
          <w:szCs w:val="18"/>
        </w:rPr>
      </w:pPr>
      <w:bookmarkStart w:id="175" w:name="_Toc322605997"/>
      <w:r w:rsidRPr="00FE16AE">
        <w:rPr>
          <w:i/>
          <w:sz w:val="18"/>
          <w:szCs w:val="18"/>
        </w:rPr>
        <w:t>Cohen</w:t>
      </w:r>
      <w:bookmarkEnd w:id="175"/>
    </w:p>
    <w:p w:rsidR="003320E1" w:rsidRPr="00FE16AE" w:rsidRDefault="003320E1" w:rsidP="003320E1">
      <w:pPr>
        <w:spacing w:after="0" w:line="240" w:lineRule="auto"/>
        <w:contextualSpacing/>
        <w:rPr>
          <w:rFonts w:cs="Times New Roman"/>
          <w:b/>
          <w:bCs/>
          <w:sz w:val="18"/>
          <w:szCs w:val="18"/>
        </w:rPr>
      </w:pPr>
      <w:r w:rsidRPr="00FE16AE">
        <w:rPr>
          <w:rFonts w:cs="Times New Roman"/>
          <w:b/>
          <w:bCs/>
          <w:sz w:val="18"/>
          <w:szCs w:val="18"/>
        </w:rPr>
        <w:t xml:space="preserve">Facts: </w:t>
      </w:r>
      <w:r w:rsidRPr="00FE16AE">
        <w:rPr>
          <w:rFonts w:cs="Times New Roman"/>
          <w:sz w:val="18"/>
          <w:szCs w:val="18"/>
        </w:rPr>
        <w:t>Gov't agreed to a settlement with Cohen not to appeal assessments made from 1961-1964 as long as profit from the sale of a property for 1965 was treated as a ½-taxable capital gain</w:t>
      </w:r>
      <w:r w:rsidRPr="00FE16AE">
        <w:rPr>
          <w:rFonts w:cs="Times New Roman"/>
          <w:b/>
          <w:bCs/>
          <w:sz w:val="18"/>
          <w:szCs w:val="18"/>
        </w:rPr>
        <w:t xml:space="preserve">. </w:t>
      </w:r>
      <w:r w:rsidRPr="00FE16AE">
        <w:rPr>
          <w:rFonts w:cs="Times New Roman"/>
          <w:sz w:val="18"/>
          <w:szCs w:val="18"/>
        </w:rPr>
        <w:t>Gov't then reneged on the agreement, saying it was not bound by any compromise settlement</w:t>
      </w:r>
    </w:p>
    <w:p w:rsidR="003320E1" w:rsidRPr="00FE16AE" w:rsidRDefault="003320E1" w:rsidP="003320E1">
      <w:pPr>
        <w:spacing w:after="0" w:line="240" w:lineRule="auto"/>
        <w:contextualSpacing/>
        <w:rPr>
          <w:rFonts w:cs="Times New Roman"/>
          <w:b/>
          <w:bCs/>
          <w:sz w:val="18"/>
          <w:szCs w:val="18"/>
        </w:rPr>
      </w:pPr>
      <w:r w:rsidRPr="00FE16AE">
        <w:rPr>
          <w:rFonts w:cs="Times New Roman"/>
          <w:b/>
          <w:bCs/>
          <w:sz w:val="18"/>
          <w:szCs w:val="18"/>
        </w:rPr>
        <w:t>Issue:</w:t>
      </w:r>
      <w:r w:rsidRPr="00FE16AE">
        <w:rPr>
          <w:rFonts w:cs="Times New Roman"/>
          <w:sz w:val="18"/>
          <w:szCs w:val="18"/>
        </w:rPr>
        <w:t xml:space="preserve"> Is the government bound by past agreements made with taxpayers during settlement negotiations?</w:t>
      </w:r>
    </w:p>
    <w:p w:rsidR="003320E1" w:rsidRPr="00C41D49" w:rsidRDefault="00C41D49" w:rsidP="00C41D49">
      <w:pPr>
        <w:spacing w:after="0" w:line="240" w:lineRule="auto"/>
        <w:contextualSpacing/>
        <w:rPr>
          <w:rFonts w:cs="Times New Roman"/>
          <w:b/>
          <w:bCs/>
          <w:sz w:val="18"/>
          <w:szCs w:val="18"/>
        </w:rPr>
      </w:pPr>
      <w:r>
        <w:rPr>
          <w:rFonts w:cs="Times New Roman"/>
          <w:b/>
          <w:bCs/>
          <w:sz w:val="18"/>
          <w:szCs w:val="18"/>
        </w:rPr>
        <w:t>Reasoning</w:t>
      </w:r>
      <w:r w:rsidR="003320E1" w:rsidRPr="00FE16AE">
        <w:rPr>
          <w:rFonts w:cs="Times New Roman"/>
          <w:b/>
          <w:bCs/>
          <w:sz w:val="18"/>
          <w:szCs w:val="18"/>
        </w:rPr>
        <w:t xml:space="preserve">: </w:t>
      </w:r>
      <w:proofErr w:type="gramStart"/>
      <w:r w:rsidR="003320E1" w:rsidRPr="00FE16AE">
        <w:rPr>
          <w:rFonts w:cs="Times New Roman"/>
          <w:sz w:val="18"/>
          <w:szCs w:val="18"/>
        </w:rPr>
        <w:t>No, …settlement</w:t>
      </w:r>
      <w:proofErr w:type="gramEnd"/>
      <w:r w:rsidR="003320E1" w:rsidRPr="00FE16AE">
        <w:rPr>
          <w:rFonts w:cs="Times New Roman"/>
          <w:sz w:val="18"/>
          <w:szCs w:val="18"/>
        </w:rPr>
        <w:t xml:space="preserve"> doesn't bind MNR</w:t>
      </w:r>
    </w:p>
    <w:p w:rsidR="003320E1" w:rsidRPr="00FE16AE" w:rsidRDefault="003320E1" w:rsidP="003320E1">
      <w:pPr>
        <w:spacing w:after="0" w:line="240" w:lineRule="auto"/>
        <w:ind w:left="720"/>
        <w:contextualSpacing/>
        <w:rPr>
          <w:rFonts w:cs="Times New Roman"/>
          <w:b/>
          <w:bCs/>
          <w:sz w:val="18"/>
          <w:szCs w:val="18"/>
        </w:rPr>
      </w:pPr>
      <w:r w:rsidRPr="00FE16AE">
        <w:rPr>
          <w:rFonts w:cs="Times New Roman"/>
          <w:b/>
          <w:bCs/>
          <w:sz w:val="18"/>
          <w:szCs w:val="18"/>
        </w:rPr>
        <w:t xml:space="preserve">- </w:t>
      </w:r>
      <w:r w:rsidRPr="00FE16AE">
        <w:rPr>
          <w:rFonts w:cs="Times New Roman"/>
          <w:sz w:val="18"/>
          <w:szCs w:val="18"/>
        </w:rPr>
        <w:t xml:space="preserve">Following </w:t>
      </w:r>
      <w:r w:rsidRPr="00FE16AE">
        <w:rPr>
          <w:rFonts w:cs="Times New Roman"/>
          <w:i/>
          <w:iCs/>
          <w:sz w:val="18"/>
          <w:szCs w:val="18"/>
        </w:rPr>
        <w:t>Galway</w:t>
      </w:r>
      <w:r w:rsidRPr="00FE16AE">
        <w:rPr>
          <w:rFonts w:cs="Times New Roman"/>
          <w:sz w:val="18"/>
          <w:szCs w:val="18"/>
        </w:rPr>
        <w:t xml:space="preserve">: "the Minister has </w:t>
      </w:r>
      <w:r w:rsidRPr="00FE16AE">
        <w:rPr>
          <w:rFonts w:cs="Times New Roman"/>
          <w:b/>
          <w:bCs/>
          <w:sz w:val="18"/>
          <w:szCs w:val="18"/>
        </w:rPr>
        <w:t>a statutory duty to assess the amount of tax payable on the facts as he finds them in accordance with the law as he understands it</w:t>
      </w:r>
      <w:r w:rsidRPr="00FE16AE">
        <w:rPr>
          <w:rFonts w:cs="Times New Roman"/>
          <w:sz w:val="18"/>
          <w:szCs w:val="18"/>
        </w:rPr>
        <w:t>. It follows that he cannot assess for some amount designed</w:t>
      </w:r>
      <w:r w:rsidRPr="00FE16AE">
        <w:rPr>
          <w:rFonts w:cs="Times New Roman"/>
          <w:b/>
          <w:bCs/>
          <w:sz w:val="18"/>
          <w:szCs w:val="18"/>
        </w:rPr>
        <w:t xml:space="preserve"> </w:t>
      </w:r>
      <w:r w:rsidRPr="00FE16AE">
        <w:rPr>
          <w:rFonts w:cs="Times New Roman"/>
          <w:sz w:val="18"/>
          <w:szCs w:val="18"/>
        </w:rPr>
        <w:t>to implement a compromise settlement"</w:t>
      </w:r>
    </w:p>
    <w:p w:rsidR="003320E1" w:rsidRPr="00FE16AE" w:rsidRDefault="003320E1" w:rsidP="003320E1">
      <w:pPr>
        <w:spacing w:after="0" w:line="240" w:lineRule="auto"/>
        <w:contextualSpacing/>
        <w:rPr>
          <w:rFonts w:cs="Times New Roman"/>
          <w:sz w:val="18"/>
          <w:szCs w:val="18"/>
        </w:rPr>
      </w:pPr>
      <w:r w:rsidRPr="00FE16AE">
        <w:rPr>
          <w:rFonts w:cs="Times New Roman"/>
          <w:sz w:val="18"/>
          <w:szCs w:val="18"/>
        </w:rPr>
        <w:t>- Therefore, “split the difference” settlements are not binding on the CRA</w:t>
      </w:r>
    </w:p>
    <w:p w:rsidR="003320E1" w:rsidRPr="00FE16AE" w:rsidRDefault="00C41D49" w:rsidP="003320E1">
      <w:pPr>
        <w:spacing w:after="0" w:line="240" w:lineRule="auto"/>
        <w:contextualSpacing/>
        <w:rPr>
          <w:rFonts w:cs="Times New Roman"/>
          <w:b/>
          <w:bCs/>
          <w:sz w:val="18"/>
          <w:szCs w:val="18"/>
        </w:rPr>
      </w:pPr>
      <w:r>
        <w:rPr>
          <w:rFonts w:cs="Times New Roman"/>
          <w:b/>
          <w:bCs/>
          <w:sz w:val="18"/>
          <w:szCs w:val="18"/>
        </w:rPr>
        <w:t xml:space="preserve">Ratio: </w:t>
      </w:r>
      <w:r w:rsidR="003320E1" w:rsidRPr="00FE16AE">
        <w:rPr>
          <w:rFonts w:cs="Times New Roman"/>
          <w:b/>
          <w:bCs/>
          <w:sz w:val="18"/>
          <w:szCs w:val="18"/>
        </w:rPr>
        <w:t xml:space="preserve">An </w:t>
      </w:r>
      <w:proofErr w:type="spellStart"/>
      <w:r w:rsidR="003320E1" w:rsidRPr="00FE16AE">
        <w:rPr>
          <w:rFonts w:cs="Times New Roman"/>
          <w:b/>
          <w:bCs/>
          <w:sz w:val="18"/>
          <w:szCs w:val="18"/>
        </w:rPr>
        <w:t>settlemebt</w:t>
      </w:r>
      <w:proofErr w:type="spellEnd"/>
      <w:r w:rsidR="003320E1" w:rsidRPr="00FE16AE">
        <w:rPr>
          <w:rFonts w:cs="Times New Roman"/>
          <w:b/>
          <w:bCs/>
          <w:sz w:val="18"/>
          <w:szCs w:val="18"/>
        </w:rPr>
        <w:t xml:space="preserve"> whereby the Minister would assess income tax otherwise in accordance with the law is an illegal agreement and is therefore not binding</w:t>
      </w:r>
    </w:p>
    <w:p w:rsidR="003320E1" w:rsidRPr="00FE16AE" w:rsidRDefault="003320E1" w:rsidP="00E30FD4">
      <w:pPr>
        <w:tabs>
          <w:tab w:val="left" w:pos="720"/>
          <w:tab w:val="left" w:pos="1440"/>
          <w:tab w:val="left" w:pos="2160"/>
          <w:tab w:val="left" w:pos="2880"/>
          <w:tab w:val="left" w:leader="dot" w:pos="7200"/>
          <w:tab w:val="left" w:pos="7920"/>
          <w:tab w:val="left" w:leader="dot" w:pos="8208"/>
        </w:tabs>
        <w:spacing w:after="0" w:line="240" w:lineRule="auto"/>
        <w:contextualSpacing/>
        <w:rPr>
          <w:rFonts w:eastAsia="Times New Roman" w:cs="Times New Roman"/>
          <w:b/>
          <w:iCs/>
          <w:sz w:val="18"/>
          <w:szCs w:val="18"/>
          <w:lang w:eastAsia="en-CA"/>
        </w:rPr>
      </w:pPr>
    </w:p>
    <w:sectPr w:rsidR="003320E1" w:rsidRPr="00FE16AE" w:rsidSect="00FE16AE">
      <w:footerReference w:type="default" r:id="rId9"/>
      <w:pgSz w:w="12240" w:h="15840"/>
      <w:pgMar w:top="737" w:right="1077" w:bottom="73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66" w:rsidRDefault="00EF2A66" w:rsidP="00B551CE">
      <w:pPr>
        <w:spacing w:after="0" w:line="240" w:lineRule="auto"/>
      </w:pPr>
      <w:r>
        <w:separator/>
      </w:r>
    </w:p>
  </w:endnote>
  <w:endnote w:type="continuationSeparator" w:id="0">
    <w:p w:rsidR="00EF2A66" w:rsidRDefault="00EF2A66" w:rsidP="00B5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72053"/>
      <w:docPartObj>
        <w:docPartGallery w:val="Page Numbers (Bottom of Page)"/>
        <w:docPartUnique/>
      </w:docPartObj>
    </w:sdtPr>
    <w:sdtEndPr>
      <w:rPr>
        <w:noProof/>
        <w:sz w:val="28"/>
      </w:rPr>
    </w:sdtEndPr>
    <w:sdtContent>
      <w:p w:rsidR="00097FC2" w:rsidRPr="00B551CE" w:rsidRDefault="00097FC2">
        <w:pPr>
          <w:pStyle w:val="Footer"/>
          <w:jc w:val="right"/>
          <w:rPr>
            <w:sz w:val="28"/>
          </w:rPr>
        </w:pPr>
        <w:r w:rsidRPr="00B551CE">
          <w:rPr>
            <w:sz w:val="28"/>
          </w:rPr>
          <w:fldChar w:fldCharType="begin"/>
        </w:r>
        <w:r w:rsidRPr="00B551CE">
          <w:rPr>
            <w:sz w:val="28"/>
          </w:rPr>
          <w:instrText xml:space="preserve"> PAGE   \* MERGEFORMAT </w:instrText>
        </w:r>
        <w:r w:rsidRPr="00B551CE">
          <w:rPr>
            <w:sz w:val="28"/>
          </w:rPr>
          <w:fldChar w:fldCharType="separate"/>
        </w:r>
        <w:r w:rsidR="00AA5F4B">
          <w:rPr>
            <w:noProof/>
            <w:sz w:val="28"/>
          </w:rPr>
          <w:t>21</w:t>
        </w:r>
        <w:r w:rsidRPr="00B551CE">
          <w:rPr>
            <w:noProof/>
            <w:sz w:val="28"/>
          </w:rPr>
          <w:fldChar w:fldCharType="end"/>
        </w:r>
      </w:p>
    </w:sdtContent>
  </w:sdt>
  <w:p w:rsidR="00097FC2" w:rsidRDefault="00097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66" w:rsidRDefault="00EF2A66" w:rsidP="00B551CE">
      <w:pPr>
        <w:spacing w:after="0" w:line="240" w:lineRule="auto"/>
      </w:pPr>
      <w:r>
        <w:separator/>
      </w:r>
    </w:p>
  </w:footnote>
  <w:footnote w:type="continuationSeparator" w:id="0">
    <w:p w:rsidR="00EF2A66" w:rsidRDefault="00EF2A66" w:rsidP="00B55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2DE"/>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3684DCA"/>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37E1557"/>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5FE05C5"/>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6D1406A"/>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70B6E41"/>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7783854"/>
    <w:multiLevelType w:val="hybridMultilevel"/>
    <w:tmpl w:val="2C621E4C"/>
    <w:lvl w:ilvl="0" w:tplc="C87CEAF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0B8E02C8"/>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15228B5"/>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35C57BD"/>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A473C08"/>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9C52E8B"/>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AFE7C8D"/>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B690D7B"/>
    <w:multiLevelType w:val="hybridMultilevel"/>
    <w:tmpl w:val="B978C9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FF870C3"/>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1374F3C"/>
    <w:multiLevelType w:val="hybridMultilevel"/>
    <w:tmpl w:val="D110D6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32AC3F20"/>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46841AE"/>
    <w:multiLevelType w:val="hybridMultilevel"/>
    <w:tmpl w:val="F058F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378930E1"/>
    <w:multiLevelType w:val="hybridMultilevel"/>
    <w:tmpl w:val="DD188B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nsid w:val="38D923D8"/>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95B2245"/>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C3173BF"/>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3C6F2A7E"/>
    <w:multiLevelType w:val="hybridMultilevel"/>
    <w:tmpl w:val="BB42789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3">
    <w:nsid w:val="432A6662"/>
    <w:multiLevelType w:val="hybridMultilevel"/>
    <w:tmpl w:val="37A4D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43FE182F"/>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45C3BF9"/>
    <w:multiLevelType w:val="hybridMultilevel"/>
    <w:tmpl w:val="0BCE18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51F76B0"/>
    <w:multiLevelType w:val="hybridMultilevel"/>
    <w:tmpl w:val="BB4827BC"/>
    <w:lvl w:ilvl="0" w:tplc="EE22345A">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7">
    <w:nsid w:val="482A43E1"/>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BDA31A8"/>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4CC023BC"/>
    <w:multiLevelType w:val="hybridMultilevel"/>
    <w:tmpl w:val="429A5AAC"/>
    <w:lvl w:ilvl="0" w:tplc="C87CEAFC">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4CF939B9"/>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4DD526CF"/>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A0F28C7"/>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AC15614"/>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B964E6F"/>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5CE92C44"/>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84321E9"/>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6AE17D7F"/>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0966DB6"/>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3183EE0"/>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4C86209"/>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5BD17EB"/>
    <w:multiLevelType w:val="hybridMultilevel"/>
    <w:tmpl w:val="B8FE9444"/>
    <w:lvl w:ilvl="0" w:tplc="58F65734">
      <w:start w:val="4"/>
      <w:numFmt w:val="bullet"/>
      <w:lvlText w:val="-"/>
      <w:lvlJc w:val="left"/>
      <w:pPr>
        <w:ind w:left="720" w:hanging="360"/>
      </w:pPr>
      <w:rPr>
        <w:rFonts w:ascii="Times New Roman" w:eastAsiaTheme="minorHAnsi" w:hAnsi="Times New Roman" w:cs="Times New Roman"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5C0140F"/>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70A1813"/>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A3D4299"/>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BBC38B0"/>
    <w:multiLevelType w:val="hybridMultilevel"/>
    <w:tmpl w:val="F59E6A38"/>
    <w:lvl w:ilvl="0" w:tplc="C87CEAFC">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4"/>
  </w:num>
  <w:num w:numId="4">
    <w:abstractNumId w:val="8"/>
  </w:num>
  <w:num w:numId="5">
    <w:abstractNumId w:val="9"/>
  </w:num>
  <w:num w:numId="6">
    <w:abstractNumId w:val="1"/>
  </w:num>
  <w:num w:numId="7">
    <w:abstractNumId w:val="2"/>
  </w:num>
  <w:num w:numId="8">
    <w:abstractNumId w:val="35"/>
  </w:num>
  <w:num w:numId="9">
    <w:abstractNumId w:val="1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4"/>
  </w:num>
  <w:num w:numId="13">
    <w:abstractNumId w:val="18"/>
  </w:num>
  <w:num w:numId="14">
    <w:abstractNumId w:val="22"/>
  </w:num>
  <w:num w:numId="15">
    <w:abstractNumId w:val="1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8"/>
  </w:num>
  <w:num w:numId="19">
    <w:abstractNumId w:val="43"/>
  </w:num>
  <w:num w:numId="20">
    <w:abstractNumId w:val="0"/>
  </w:num>
  <w:num w:numId="21">
    <w:abstractNumId w:val="40"/>
  </w:num>
  <w:num w:numId="22">
    <w:abstractNumId w:val="39"/>
  </w:num>
  <w:num w:numId="23">
    <w:abstractNumId w:val="5"/>
  </w:num>
  <w:num w:numId="24">
    <w:abstractNumId w:val="27"/>
  </w:num>
  <w:num w:numId="25">
    <w:abstractNumId w:val="11"/>
  </w:num>
  <w:num w:numId="26">
    <w:abstractNumId w:val="23"/>
  </w:num>
  <w:num w:numId="27">
    <w:abstractNumId w:val="25"/>
  </w:num>
  <w:num w:numId="28">
    <w:abstractNumId w:val="7"/>
  </w:num>
  <w:num w:numId="29">
    <w:abstractNumId w:val="6"/>
  </w:num>
  <w:num w:numId="30">
    <w:abstractNumId w:val="29"/>
  </w:num>
  <w:num w:numId="31">
    <w:abstractNumId w:val="20"/>
  </w:num>
  <w:num w:numId="32">
    <w:abstractNumId w:val="45"/>
  </w:num>
  <w:num w:numId="33">
    <w:abstractNumId w:val="19"/>
  </w:num>
  <w:num w:numId="34">
    <w:abstractNumId w:val="34"/>
  </w:num>
  <w:num w:numId="35">
    <w:abstractNumId w:val="32"/>
  </w:num>
  <w:num w:numId="36">
    <w:abstractNumId w:val="15"/>
  </w:num>
  <w:num w:numId="37">
    <w:abstractNumId w:val="13"/>
  </w:num>
  <w:num w:numId="38">
    <w:abstractNumId w:val="41"/>
  </w:num>
  <w:num w:numId="39">
    <w:abstractNumId w:val="17"/>
  </w:num>
  <w:num w:numId="40">
    <w:abstractNumId w:val="44"/>
  </w:num>
  <w:num w:numId="41">
    <w:abstractNumId w:val="21"/>
  </w:num>
  <w:num w:numId="42">
    <w:abstractNumId w:val="10"/>
  </w:num>
  <w:num w:numId="43">
    <w:abstractNumId w:val="38"/>
  </w:num>
  <w:num w:numId="44">
    <w:abstractNumId w:val="36"/>
  </w:num>
  <w:num w:numId="45">
    <w:abstractNumId w:val="30"/>
  </w:num>
  <w:num w:numId="46">
    <w:abstractNumId w:val="12"/>
  </w:num>
  <w:num w:numId="47">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00"/>
    <w:rsid w:val="00003461"/>
    <w:rsid w:val="0001330F"/>
    <w:rsid w:val="000201CE"/>
    <w:rsid w:val="00026D44"/>
    <w:rsid w:val="00030DE8"/>
    <w:rsid w:val="00036FF7"/>
    <w:rsid w:val="00060B91"/>
    <w:rsid w:val="000906F7"/>
    <w:rsid w:val="0009545F"/>
    <w:rsid w:val="00097FC2"/>
    <w:rsid w:val="000C3D52"/>
    <w:rsid w:val="000C7351"/>
    <w:rsid w:val="000D26A4"/>
    <w:rsid w:val="000E0E18"/>
    <w:rsid w:val="001050F9"/>
    <w:rsid w:val="0013226B"/>
    <w:rsid w:val="00144F59"/>
    <w:rsid w:val="00145636"/>
    <w:rsid w:val="001558B6"/>
    <w:rsid w:val="00157C59"/>
    <w:rsid w:val="0017385A"/>
    <w:rsid w:val="00190B02"/>
    <w:rsid w:val="001937AE"/>
    <w:rsid w:val="001A4946"/>
    <w:rsid w:val="001B608E"/>
    <w:rsid w:val="001C590E"/>
    <w:rsid w:val="001D4CB0"/>
    <w:rsid w:val="001D5B1E"/>
    <w:rsid w:val="001D723B"/>
    <w:rsid w:val="001F23B9"/>
    <w:rsid w:val="001F606D"/>
    <w:rsid w:val="00203306"/>
    <w:rsid w:val="00211F19"/>
    <w:rsid w:val="00214939"/>
    <w:rsid w:val="00221830"/>
    <w:rsid w:val="00222315"/>
    <w:rsid w:val="00232FD9"/>
    <w:rsid w:val="00233228"/>
    <w:rsid w:val="00234906"/>
    <w:rsid w:val="002444C1"/>
    <w:rsid w:val="0024501D"/>
    <w:rsid w:val="00253784"/>
    <w:rsid w:val="0025667B"/>
    <w:rsid w:val="00277B99"/>
    <w:rsid w:val="0029067F"/>
    <w:rsid w:val="002A14DF"/>
    <w:rsid w:val="002A7E9C"/>
    <w:rsid w:val="002B3D4C"/>
    <w:rsid w:val="002C1640"/>
    <w:rsid w:val="002D7279"/>
    <w:rsid w:val="002F2989"/>
    <w:rsid w:val="002F441D"/>
    <w:rsid w:val="003027D9"/>
    <w:rsid w:val="00304F78"/>
    <w:rsid w:val="00311987"/>
    <w:rsid w:val="0031626A"/>
    <w:rsid w:val="003235CC"/>
    <w:rsid w:val="003250BD"/>
    <w:rsid w:val="003320E1"/>
    <w:rsid w:val="00337DE8"/>
    <w:rsid w:val="00353F74"/>
    <w:rsid w:val="00362B9E"/>
    <w:rsid w:val="00364FED"/>
    <w:rsid w:val="00373811"/>
    <w:rsid w:val="003773C4"/>
    <w:rsid w:val="003968E4"/>
    <w:rsid w:val="003A4E39"/>
    <w:rsid w:val="003B48B6"/>
    <w:rsid w:val="003C066B"/>
    <w:rsid w:val="003C283F"/>
    <w:rsid w:val="003C6DA1"/>
    <w:rsid w:val="003E471D"/>
    <w:rsid w:val="003F1000"/>
    <w:rsid w:val="003F1FF1"/>
    <w:rsid w:val="00400ABA"/>
    <w:rsid w:val="00403DC7"/>
    <w:rsid w:val="00410AAB"/>
    <w:rsid w:val="00415C71"/>
    <w:rsid w:val="00431AAF"/>
    <w:rsid w:val="00431C1A"/>
    <w:rsid w:val="00450068"/>
    <w:rsid w:val="004519B5"/>
    <w:rsid w:val="00457FEA"/>
    <w:rsid w:val="00474197"/>
    <w:rsid w:val="004752AB"/>
    <w:rsid w:val="00490558"/>
    <w:rsid w:val="00490E84"/>
    <w:rsid w:val="004B1B7C"/>
    <w:rsid w:val="004B22D5"/>
    <w:rsid w:val="004B576E"/>
    <w:rsid w:val="004C1651"/>
    <w:rsid w:val="004E0177"/>
    <w:rsid w:val="004E39C7"/>
    <w:rsid w:val="004F53A4"/>
    <w:rsid w:val="005145D4"/>
    <w:rsid w:val="00521676"/>
    <w:rsid w:val="00527641"/>
    <w:rsid w:val="00546B56"/>
    <w:rsid w:val="005648D3"/>
    <w:rsid w:val="00596A38"/>
    <w:rsid w:val="005A2D02"/>
    <w:rsid w:val="005C2DAF"/>
    <w:rsid w:val="005C4CB1"/>
    <w:rsid w:val="005D27D9"/>
    <w:rsid w:val="005D3906"/>
    <w:rsid w:val="005D4AEC"/>
    <w:rsid w:val="005D5EF2"/>
    <w:rsid w:val="005E1BE2"/>
    <w:rsid w:val="0062633E"/>
    <w:rsid w:val="006353BC"/>
    <w:rsid w:val="00653E2F"/>
    <w:rsid w:val="00665AE4"/>
    <w:rsid w:val="006725B8"/>
    <w:rsid w:val="00673DA1"/>
    <w:rsid w:val="00676BEA"/>
    <w:rsid w:val="00687539"/>
    <w:rsid w:val="006935A7"/>
    <w:rsid w:val="00695448"/>
    <w:rsid w:val="006A5A7D"/>
    <w:rsid w:val="006C1EF8"/>
    <w:rsid w:val="006D11F2"/>
    <w:rsid w:val="006E034C"/>
    <w:rsid w:val="006F09C3"/>
    <w:rsid w:val="006F66FB"/>
    <w:rsid w:val="00706639"/>
    <w:rsid w:val="00712344"/>
    <w:rsid w:val="00720CA9"/>
    <w:rsid w:val="0073370B"/>
    <w:rsid w:val="00742505"/>
    <w:rsid w:val="00755F93"/>
    <w:rsid w:val="00764B6F"/>
    <w:rsid w:val="007818CE"/>
    <w:rsid w:val="00783D36"/>
    <w:rsid w:val="007A5923"/>
    <w:rsid w:val="007B34F9"/>
    <w:rsid w:val="007C4D4E"/>
    <w:rsid w:val="007C64AD"/>
    <w:rsid w:val="007D40B0"/>
    <w:rsid w:val="007D5034"/>
    <w:rsid w:val="007E0DBB"/>
    <w:rsid w:val="007E7B92"/>
    <w:rsid w:val="00810D68"/>
    <w:rsid w:val="00811E66"/>
    <w:rsid w:val="008247D2"/>
    <w:rsid w:val="00833860"/>
    <w:rsid w:val="0084083A"/>
    <w:rsid w:val="00846E40"/>
    <w:rsid w:val="0085441D"/>
    <w:rsid w:val="00854509"/>
    <w:rsid w:val="008641AE"/>
    <w:rsid w:val="00882EE4"/>
    <w:rsid w:val="00884929"/>
    <w:rsid w:val="008918E5"/>
    <w:rsid w:val="008A5FF7"/>
    <w:rsid w:val="008A6E31"/>
    <w:rsid w:val="008B1BA3"/>
    <w:rsid w:val="008C7F64"/>
    <w:rsid w:val="008E635E"/>
    <w:rsid w:val="008F1617"/>
    <w:rsid w:val="008F22FC"/>
    <w:rsid w:val="00902A31"/>
    <w:rsid w:val="0091194B"/>
    <w:rsid w:val="00920508"/>
    <w:rsid w:val="009359D2"/>
    <w:rsid w:val="00955672"/>
    <w:rsid w:val="009559D3"/>
    <w:rsid w:val="0095667C"/>
    <w:rsid w:val="00965291"/>
    <w:rsid w:val="009708BF"/>
    <w:rsid w:val="00983E57"/>
    <w:rsid w:val="00984582"/>
    <w:rsid w:val="00986C9C"/>
    <w:rsid w:val="009A0EDF"/>
    <w:rsid w:val="009A3E91"/>
    <w:rsid w:val="009A563F"/>
    <w:rsid w:val="009B1404"/>
    <w:rsid w:val="00A12DF6"/>
    <w:rsid w:val="00A154C7"/>
    <w:rsid w:val="00A24CF0"/>
    <w:rsid w:val="00A269FB"/>
    <w:rsid w:val="00A32695"/>
    <w:rsid w:val="00A371D7"/>
    <w:rsid w:val="00A37EAA"/>
    <w:rsid w:val="00A4556C"/>
    <w:rsid w:val="00A529DA"/>
    <w:rsid w:val="00A6029D"/>
    <w:rsid w:val="00A65DDB"/>
    <w:rsid w:val="00A71187"/>
    <w:rsid w:val="00A84123"/>
    <w:rsid w:val="00AA2748"/>
    <w:rsid w:val="00AA3E60"/>
    <w:rsid w:val="00AA5F4B"/>
    <w:rsid w:val="00AD2933"/>
    <w:rsid w:val="00B05FFD"/>
    <w:rsid w:val="00B223AE"/>
    <w:rsid w:val="00B2606E"/>
    <w:rsid w:val="00B27BF3"/>
    <w:rsid w:val="00B27C89"/>
    <w:rsid w:val="00B34423"/>
    <w:rsid w:val="00B52454"/>
    <w:rsid w:val="00B551CE"/>
    <w:rsid w:val="00B65D36"/>
    <w:rsid w:val="00B6646C"/>
    <w:rsid w:val="00B70765"/>
    <w:rsid w:val="00B768DA"/>
    <w:rsid w:val="00B77C89"/>
    <w:rsid w:val="00BA007A"/>
    <w:rsid w:val="00BB29C3"/>
    <w:rsid w:val="00BC70E9"/>
    <w:rsid w:val="00BC7F20"/>
    <w:rsid w:val="00C01D9B"/>
    <w:rsid w:val="00C04920"/>
    <w:rsid w:val="00C26336"/>
    <w:rsid w:val="00C367F8"/>
    <w:rsid w:val="00C41D49"/>
    <w:rsid w:val="00C4578F"/>
    <w:rsid w:val="00C561EE"/>
    <w:rsid w:val="00C614F7"/>
    <w:rsid w:val="00C65764"/>
    <w:rsid w:val="00C7033C"/>
    <w:rsid w:val="00CB4AA8"/>
    <w:rsid w:val="00CD1DF7"/>
    <w:rsid w:val="00CE3B46"/>
    <w:rsid w:val="00CF00DF"/>
    <w:rsid w:val="00CF58D0"/>
    <w:rsid w:val="00CF67C3"/>
    <w:rsid w:val="00D0644F"/>
    <w:rsid w:val="00D37D31"/>
    <w:rsid w:val="00D503CE"/>
    <w:rsid w:val="00D52BC7"/>
    <w:rsid w:val="00D63F38"/>
    <w:rsid w:val="00D64016"/>
    <w:rsid w:val="00D9521D"/>
    <w:rsid w:val="00D973D1"/>
    <w:rsid w:val="00DC3F90"/>
    <w:rsid w:val="00DC5FE1"/>
    <w:rsid w:val="00DD0F2F"/>
    <w:rsid w:val="00DE65D3"/>
    <w:rsid w:val="00DF5DF3"/>
    <w:rsid w:val="00E051BF"/>
    <w:rsid w:val="00E27956"/>
    <w:rsid w:val="00E30FD4"/>
    <w:rsid w:val="00E33A6D"/>
    <w:rsid w:val="00E6613F"/>
    <w:rsid w:val="00E6648E"/>
    <w:rsid w:val="00E90CC1"/>
    <w:rsid w:val="00E94834"/>
    <w:rsid w:val="00EC5AA3"/>
    <w:rsid w:val="00ED3BFA"/>
    <w:rsid w:val="00EE296E"/>
    <w:rsid w:val="00EE550F"/>
    <w:rsid w:val="00EF2A66"/>
    <w:rsid w:val="00EF2B44"/>
    <w:rsid w:val="00F04478"/>
    <w:rsid w:val="00F04A45"/>
    <w:rsid w:val="00F301A8"/>
    <w:rsid w:val="00F638DE"/>
    <w:rsid w:val="00F76F85"/>
    <w:rsid w:val="00F935E3"/>
    <w:rsid w:val="00FB6926"/>
    <w:rsid w:val="00FD5631"/>
    <w:rsid w:val="00FE0F0C"/>
    <w:rsid w:val="00FE16AE"/>
    <w:rsid w:val="00FE7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D4"/>
    <w:rPr>
      <w:rFonts w:ascii="Times New Roman" w:hAnsi="Times New Roman"/>
      <w:sz w:val="20"/>
    </w:rPr>
  </w:style>
  <w:style w:type="paragraph" w:styleId="Heading1">
    <w:name w:val="heading 1"/>
    <w:basedOn w:val="Normal"/>
    <w:next w:val="Normal"/>
    <w:link w:val="Heading1Char"/>
    <w:uiPriority w:val="9"/>
    <w:qFormat/>
    <w:rsid w:val="00983E57"/>
    <w:pPr>
      <w:keepNext/>
      <w:keepLines/>
      <w:shd w:val="clear" w:color="auto" w:fill="CCC0D9" w:themeFill="accent4" w:themeFillTint="66"/>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83E57"/>
    <w:pPr>
      <w:keepNext/>
      <w:keepLines/>
      <w:shd w:val="clear" w:color="auto" w:fill="FFFF00"/>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83E57"/>
    <w:pPr>
      <w:keepNext/>
      <w:keepLines/>
      <w:shd w:val="clear" w:color="auto" w:fill="B6DDE8" w:themeFill="accent5" w:themeFillTint="66"/>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983E57"/>
    <w:pPr>
      <w:keepNext/>
      <w:keepLines/>
      <w:shd w:val="clear" w:color="auto" w:fill="FBD4B4" w:themeFill="accent6" w:themeFillTint="66"/>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85441D"/>
    <w:pPr>
      <w:keepNext/>
      <w:keepLines/>
      <w:shd w:val="clear" w:color="auto" w:fill="FF99FF"/>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A154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E57"/>
    <w:rPr>
      <w:rFonts w:ascii="Times New Roman" w:eastAsiaTheme="majorEastAsia" w:hAnsi="Times New Roman" w:cstheme="majorBidi"/>
      <w:b/>
      <w:bCs/>
      <w:sz w:val="20"/>
      <w:szCs w:val="28"/>
      <w:shd w:val="clear" w:color="auto" w:fill="CCC0D9" w:themeFill="accent4" w:themeFillTint="66"/>
    </w:rPr>
  </w:style>
  <w:style w:type="character" w:customStyle="1" w:styleId="Heading2Char">
    <w:name w:val="Heading 2 Char"/>
    <w:basedOn w:val="DefaultParagraphFont"/>
    <w:link w:val="Heading2"/>
    <w:uiPriority w:val="9"/>
    <w:rsid w:val="00983E57"/>
    <w:rPr>
      <w:rFonts w:ascii="Times New Roman" w:eastAsiaTheme="majorEastAsia" w:hAnsi="Times New Roman" w:cstheme="majorBidi"/>
      <w:b/>
      <w:bCs/>
      <w:sz w:val="20"/>
      <w:szCs w:val="26"/>
      <w:shd w:val="clear" w:color="auto" w:fill="FFFF00"/>
    </w:rPr>
  </w:style>
  <w:style w:type="character" w:customStyle="1" w:styleId="Heading3Char">
    <w:name w:val="Heading 3 Char"/>
    <w:basedOn w:val="DefaultParagraphFont"/>
    <w:link w:val="Heading3"/>
    <w:uiPriority w:val="9"/>
    <w:rsid w:val="00983E57"/>
    <w:rPr>
      <w:rFonts w:ascii="Times New Roman" w:eastAsiaTheme="majorEastAsia" w:hAnsi="Times New Roman" w:cstheme="majorBidi"/>
      <w:b/>
      <w:bCs/>
      <w:sz w:val="20"/>
      <w:shd w:val="clear" w:color="auto" w:fill="B6DDE8" w:themeFill="accent5" w:themeFillTint="66"/>
    </w:rPr>
  </w:style>
  <w:style w:type="character" w:customStyle="1" w:styleId="Heading4Char">
    <w:name w:val="Heading 4 Char"/>
    <w:basedOn w:val="DefaultParagraphFont"/>
    <w:link w:val="Heading4"/>
    <w:uiPriority w:val="9"/>
    <w:rsid w:val="00983E57"/>
    <w:rPr>
      <w:rFonts w:ascii="Times New Roman" w:eastAsiaTheme="majorEastAsia" w:hAnsi="Times New Roman" w:cstheme="majorBidi"/>
      <w:b/>
      <w:bCs/>
      <w:i/>
      <w:iCs/>
      <w:sz w:val="20"/>
      <w:shd w:val="clear" w:color="auto" w:fill="FBD4B4" w:themeFill="accent6" w:themeFillTint="66"/>
    </w:rPr>
  </w:style>
  <w:style w:type="character" w:customStyle="1" w:styleId="Heading5Char">
    <w:name w:val="Heading 5 Char"/>
    <w:basedOn w:val="DefaultParagraphFont"/>
    <w:link w:val="Heading5"/>
    <w:uiPriority w:val="9"/>
    <w:rsid w:val="0085441D"/>
    <w:rPr>
      <w:rFonts w:asciiTheme="majorHAnsi" w:eastAsiaTheme="majorEastAsia" w:hAnsiTheme="majorHAnsi" w:cstheme="majorBidi"/>
      <w:shd w:val="clear" w:color="auto" w:fill="FF99FF"/>
    </w:rPr>
  </w:style>
  <w:style w:type="character" w:customStyle="1" w:styleId="Heading6Char">
    <w:name w:val="Heading 6 Char"/>
    <w:basedOn w:val="DefaultParagraphFont"/>
    <w:link w:val="Heading6"/>
    <w:uiPriority w:val="9"/>
    <w:semiHidden/>
    <w:rsid w:val="00A154C7"/>
    <w:rPr>
      <w:rFonts w:asciiTheme="majorHAnsi" w:eastAsiaTheme="majorEastAsia" w:hAnsiTheme="majorHAnsi" w:cstheme="majorBidi"/>
      <w:i/>
      <w:iCs/>
      <w:color w:val="243F60" w:themeColor="accent1" w:themeShade="7F"/>
      <w:sz w:val="20"/>
    </w:rPr>
  </w:style>
  <w:style w:type="paragraph" w:customStyle="1" w:styleId="Style1">
    <w:name w:val="Style1"/>
    <w:basedOn w:val="Normal"/>
    <w:next w:val="Heading3"/>
    <w:qFormat/>
    <w:rsid w:val="00415C71"/>
    <w:pPr>
      <w:shd w:val="clear" w:color="auto" w:fill="B6DDE8" w:themeFill="accent5" w:themeFillTint="66"/>
    </w:pPr>
    <w:rPr>
      <w:b/>
    </w:rPr>
  </w:style>
  <w:style w:type="paragraph" w:customStyle="1" w:styleId="Style2">
    <w:name w:val="Style2"/>
    <w:basedOn w:val="Heading3"/>
    <w:next w:val="Heading3"/>
    <w:qFormat/>
    <w:rsid w:val="00415C71"/>
  </w:style>
  <w:style w:type="paragraph" w:styleId="ListParagraph">
    <w:name w:val="List Paragraph"/>
    <w:basedOn w:val="Normal"/>
    <w:uiPriority w:val="34"/>
    <w:qFormat/>
    <w:rsid w:val="003F1000"/>
    <w:pPr>
      <w:ind w:left="720"/>
      <w:contextualSpacing/>
    </w:pPr>
    <w:rPr>
      <w:rFonts w:asciiTheme="minorHAnsi" w:hAnsiTheme="minorHAnsi"/>
    </w:rPr>
  </w:style>
  <w:style w:type="paragraph" w:styleId="Header">
    <w:name w:val="header"/>
    <w:basedOn w:val="Normal"/>
    <w:link w:val="HeaderChar"/>
    <w:uiPriority w:val="99"/>
    <w:unhideWhenUsed/>
    <w:rsid w:val="00B55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1CE"/>
    <w:rPr>
      <w:rFonts w:ascii="Times New Roman" w:hAnsi="Times New Roman"/>
    </w:rPr>
  </w:style>
  <w:style w:type="paragraph" w:styleId="Footer">
    <w:name w:val="footer"/>
    <w:basedOn w:val="Normal"/>
    <w:link w:val="FooterChar"/>
    <w:uiPriority w:val="99"/>
    <w:unhideWhenUsed/>
    <w:rsid w:val="00B55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1CE"/>
    <w:rPr>
      <w:rFonts w:ascii="Times New Roman" w:hAnsi="Times New Roman"/>
    </w:rPr>
  </w:style>
  <w:style w:type="paragraph" w:styleId="NoSpacing">
    <w:name w:val="No Spacing"/>
    <w:uiPriority w:val="1"/>
    <w:qFormat/>
    <w:rsid w:val="00B6646C"/>
    <w:pPr>
      <w:spacing w:after="0" w:line="240" w:lineRule="auto"/>
    </w:pPr>
    <w:rPr>
      <w:rFonts w:ascii="Times New Roman" w:hAnsi="Times New Roman"/>
      <w:sz w:val="20"/>
    </w:rPr>
  </w:style>
  <w:style w:type="paragraph" w:styleId="TOCHeading">
    <w:name w:val="TOC Heading"/>
    <w:basedOn w:val="Heading1"/>
    <w:next w:val="Normal"/>
    <w:uiPriority w:val="39"/>
    <w:semiHidden/>
    <w:unhideWhenUsed/>
    <w:qFormat/>
    <w:rsid w:val="00AD2933"/>
    <w:pPr>
      <w:shd w:val="clear" w:color="auto" w:fill="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AD2933"/>
    <w:pPr>
      <w:spacing w:after="100"/>
    </w:pPr>
  </w:style>
  <w:style w:type="paragraph" w:styleId="TOC2">
    <w:name w:val="toc 2"/>
    <w:basedOn w:val="Normal"/>
    <w:next w:val="Normal"/>
    <w:autoRedefine/>
    <w:uiPriority w:val="39"/>
    <w:unhideWhenUsed/>
    <w:rsid w:val="00AD2933"/>
    <w:pPr>
      <w:spacing w:after="100"/>
      <w:ind w:left="220"/>
    </w:pPr>
  </w:style>
  <w:style w:type="paragraph" w:styleId="TOC3">
    <w:name w:val="toc 3"/>
    <w:basedOn w:val="Normal"/>
    <w:next w:val="Normal"/>
    <w:autoRedefine/>
    <w:uiPriority w:val="39"/>
    <w:unhideWhenUsed/>
    <w:rsid w:val="00AD2933"/>
    <w:pPr>
      <w:spacing w:after="100"/>
      <w:ind w:left="440"/>
    </w:pPr>
  </w:style>
  <w:style w:type="character" w:styleId="Hyperlink">
    <w:name w:val="Hyperlink"/>
    <w:basedOn w:val="DefaultParagraphFont"/>
    <w:uiPriority w:val="99"/>
    <w:unhideWhenUsed/>
    <w:rsid w:val="00AD2933"/>
    <w:rPr>
      <w:color w:val="0000FF" w:themeColor="hyperlink"/>
      <w:u w:val="single"/>
    </w:rPr>
  </w:style>
  <w:style w:type="paragraph" w:styleId="BalloonText">
    <w:name w:val="Balloon Text"/>
    <w:basedOn w:val="Normal"/>
    <w:link w:val="BalloonTextChar"/>
    <w:uiPriority w:val="99"/>
    <w:semiHidden/>
    <w:unhideWhenUsed/>
    <w:rsid w:val="00AD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33"/>
    <w:rPr>
      <w:rFonts w:ascii="Tahoma" w:hAnsi="Tahoma" w:cs="Tahoma"/>
      <w:sz w:val="16"/>
      <w:szCs w:val="16"/>
    </w:rPr>
  </w:style>
  <w:style w:type="table" w:styleId="TableGrid">
    <w:name w:val="Table Grid"/>
    <w:basedOn w:val="TableNormal"/>
    <w:uiPriority w:val="59"/>
    <w:rsid w:val="009B1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154C7"/>
    <w:rPr>
      <w:i/>
      <w:iCs/>
    </w:rPr>
  </w:style>
  <w:style w:type="table" w:customStyle="1" w:styleId="TableGrid1">
    <w:name w:val="Table Grid1"/>
    <w:basedOn w:val="TableNormal"/>
    <w:next w:val="TableGrid"/>
    <w:uiPriority w:val="59"/>
    <w:rsid w:val="00AA3E6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AA2748"/>
    <w:pPr>
      <w:spacing w:after="100"/>
      <w:ind w:left="600"/>
    </w:pPr>
  </w:style>
  <w:style w:type="paragraph" w:styleId="TOC5">
    <w:name w:val="toc 5"/>
    <w:basedOn w:val="Normal"/>
    <w:next w:val="Normal"/>
    <w:autoRedefine/>
    <w:uiPriority w:val="39"/>
    <w:unhideWhenUsed/>
    <w:rsid w:val="00AA2748"/>
    <w:pPr>
      <w:spacing w:after="100"/>
      <w:ind w:left="800"/>
    </w:pPr>
  </w:style>
  <w:style w:type="character" w:styleId="CommentReference">
    <w:name w:val="annotation reference"/>
    <w:basedOn w:val="DefaultParagraphFont"/>
    <w:uiPriority w:val="99"/>
    <w:semiHidden/>
    <w:unhideWhenUsed/>
    <w:rsid w:val="00673DA1"/>
    <w:rPr>
      <w:sz w:val="16"/>
      <w:szCs w:val="16"/>
    </w:rPr>
  </w:style>
  <w:style w:type="paragraph" w:styleId="CommentText">
    <w:name w:val="annotation text"/>
    <w:basedOn w:val="Normal"/>
    <w:link w:val="CommentTextChar"/>
    <w:uiPriority w:val="99"/>
    <w:semiHidden/>
    <w:unhideWhenUsed/>
    <w:rsid w:val="00673DA1"/>
    <w:pPr>
      <w:spacing w:line="240" w:lineRule="auto"/>
    </w:pPr>
    <w:rPr>
      <w:szCs w:val="20"/>
    </w:rPr>
  </w:style>
  <w:style w:type="character" w:customStyle="1" w:styleId="CommentTextChar">
    <w:name w:val="Comment Text Char"/>
    <w:basedOn w:val="DefaultParagraphFont"/>
    <w:link w:val="CommentText"/>
    <w:uiPriority w:val="99"/>
    <w:semiHidden/>
    <w:rsid w:val="00673D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3DA1"/>
    <w:rPr>
      <w:b/>
      <w:bCs/>
    </w:rPr>
  </w:style>
  <w:style w:type="character" w:customStyle="1" w:styleId="CommentSubjectChar">
    <w:name w:val="Comment Subject Char"/>
    <w:basedOn w:val="CommentTextChar"/>
    <w:link w:val="CommentSubject"/>
    <w:uiPriority w:val="99"/>
    <w:semiHidden/>
    <w:rsid w:val="00673DA1"/>
    <w:rPr>
      <w:rFonts w:ascii="Times New Roman" w:hAnsi="Times New Roman"/>
      <w:b/>
      <w:bCs/>
      <w:sz w:val="20"/>
      <w:szCs w:val="20"/>
    </w:rPr>
  </w:style>
  <w:style w:type="paragraph" w:styleId="NormalWeb">
    <w:name w:val="Normal (Web)"/>
    <w:basedOn w:val="Normal"/>
    <w:uiPriority w:val="99"/>
    <w:semiHidden/>
    <w:unhideWhenUsed/>
    <w:rsid w:val="008E635E"/>
    <w:pPr>
      <w:spacing w:before="100" w:beforeAutospacing="1" w:after="100" w:afterAutospacing="1" w:line="240" w:lineRule="auto"/>
    </w:pPr>
    <w:rPr>
      <w:rFonts w:eastAsia="Times New Roman" w:cs="Times New Roman"/>
      <w:sz w:val="24"/>
      <w:szCs w:val="24"/>
      <w:lang w:eastAsia="en-CA"/>
    </w:rPr>
  </w:style>
  <w:style w:type="paragraph" w:styleId="TOC6">
    <w:name w:val="toc 6"/>
    <w:basedOn w:val="Normal"/>
    <w:next w:val="Normal"/>
    <w:autoRedefine/>
    <w:uiPriority w:val="39"/>
    <w:unhideWhenUsed/>
    <w:rsid w:val="00C4578F"/>
    <w:pPr>
      <w:spacing w:after="100"/>
      <w:ind w:left="1100"/>
    </w:pPr>
    <w:rPr>
      <w:rFonts w:asciiTheme="minorHAnsi" w:eastAsiaTheme="minorEastAsia" w:hAnsiTheme="minorHAnsi"/>
      <w:sz w:val="22"/>
      <w:lang w:eastAsia="en-CA"/>
    </w:rPr>
  </w:style>
  <w:style w:type="paragraph" w:styleId="TOC7">
    <w:name w:val="toc 7"/>
    <w:basedOn w:val="Normal"/>
    <w:next w:val="Normal"/>
    <w:autoRedefine/>
    <w:uiPriority w:val="39"/>
    <w:unhideWhenUsed/>
    <w:rsid w:val="00C4578F"/>
    <w:pPr>
      <w:spacing w:after="100"/>
      <w:ind w:left="1320"/>
    </w:pPr>
    <w:rPr>
      <w:rFonts w:asciiTheme="minorHAnsi" w:eastAsiaTheme="minorEastAsia" w:hAnsiTheme="minorHAnsi"/>
      <w:sz w:val="22"/>
      <w:lang w:eastAsia="en-CA"/>
    </w:rPr>
  </w:style>
  <w:style w:type="paragraph" w:styleId="TOC8">
    <w:name w:val="toc 8"/>
    <w:basedOn w:val="Normal"/>
    <w:next w:val="Normal"/>
    <w:autoRedefine/>
    <w:uiPriority w:val="39"/>
    <w:unhideWhenUsed/>
    <w:rsid w:val="00C4578F"/>
    <w:pPr>
      <w:spacing w:after="100"/>
      <w:ind w:left="1540"/>
    </w:pPr>
    <w:rPr>
      <w:rFonts w:asciiTheme="minorHAnsi" w:eastAsiaTheme="minorEastAsia" w:hAnsiTheme="minorHAnsi"/>
      <w:sz w:val="22"/>
      <w:lang w:eastAsia="en-CA"/>
    </w:rPr>
  </w:style>
  <w:style w:type="paragraph" w:styleId="TOC9">
    <w:name w:val="toc 9"/>
    <w:basedOn w:val="Normal"/>
    <w:next w:val="Normal"/>
    <w:autoRedefine/>
    <w:uiPriority w:val="39"/>
    <w:unhideWhenUsed/>
    <w:rsid w:val="00C4578F"/>
    <w:pPr>
      <w:spacing w:after="100"/>
      <w:ind w:left="1760"/>
    </w:pPr>
    <w:rPr>
      <w:rFonts w:asciiTheme="minorHAnsi" w:eastAsiaTheme="minorEastAsia" w:hAnsiTheme="minorHAnsi"/>
      <w:sz w:val="22"/>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D4"/>
    <w:rPr>
      <w:rFonts w:ascii="Times New Roman" w:hAnsi="Times New Roman"/>
      <w:sz w:val="20"/>
    </w:rPr>
  </w:style>
  <w:style w:type="paragraph" w:styleId="Heading1">
    <w:name w:val="heading 1"/>
    <w:basedOn w:val="Normal"/>
    <w:next w:val="Normal"/>
    <w:link w:val="Heading1Char"/>
    <w:uiPriority w:val="9"/>
    <w:qFormat/>
    <w:rsid w:val="00983E57"/>
    <w:pPr>
      <w:keepNext/>
      <w:keepLines/>
      <w:shd w:val="clear" w:color="auto" w:fill="CCC0D9" w:themeFill="accent4" w:themeFillTint="66"/>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83E57"/>
    <w:pPr>
      <w:keepNext/>
      <w:keepLines/>
      <w:shd w:val="clear" w:color="auto" w:fill="FFFF00"/>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83E57"/>
    <w:pPr>
      <w:keepNext/>
      <w:keepLines/>
      <w:shd w:val="clear" w:color="auto" w:fill="B6DDE8" w:themeFill="accent5" w:themeFillTint="66"/>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983E57"/>
    <w:pPr>
      <w:keepNext/>
      <w:keepLines/>
      <w:shd w:val="clear" w:color="auto" w:fill="FBD4B4" w:themeFill="accent6" w:themeFillTint="66"/>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85441D"/>
    <w:pPr>
      <w:keepNext/>
      <w:keepLines/>
      <w:shd w:val="clear" w:color="auto" w:fill="FF99FF"/>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A154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E57"/>
    <w:rPr>
      <w:rFonts w:ascii="Times New Roman" w:eastAsiaTheme="majorEastAsia" w:hAnsi="Times New Roman" w:cstheme="majorBidi"/>
      <w:b/>
      <w:bCs/>
      <w:sz w:val="20"/>
      <w:szCs w:val="28"/>
      <w:shd w:val="clear" w:color="auto" w:fill="CCC0D9" w:themeFill="accent4" w:themeFillTint="66"/>
    </w:rPr>
  </w:style>
  <w:style w:type="character" w:customStyle="1" w:styleId="Heading2Char">
    <w:name w:val="Heading 2 Char"/>
    <w:basedOn w:val="DefaultParagraphFont"/>
    <w:link w:val="Heading2"/>
    <w:uiPriority w:val="9"/>
    <w:rsid w:val="00983E57"/>
    <w:rPr>
      <w:rFonts w:ascii="Times New Roman" w:eastAsiaTheme="majorEastAsia" w:hAnsi="Times New Roman" w:cstheme="majorBidi"/>
      <w:b/>
      <w:bCs/>
      <w:sz w:val="20"/>
      <w:szCs w:val="26"/>
      <w:shd w:val="clear" w:color="auto" w:fill="FFFF00"/>
    </w:rPr>
  </w:style>
  <w:style w:type="character" w:customStyle="1" w:styleId="Heading3Char">
    <w:name w:val="Heading 3 Char"/>
    <w:basedOn w:val="DefaultParagraphFont"/>
    <w:link w:val="Heading3"/>
    <w:uiPriority w:val="9"/>
    <w:rsid w:val="00983E57"/>
    <w:rPr>
      <w:rFonts w:ascii="Times New Roman" w:eastAsiaTheme="majorEastAsia" w:hAnsi="Times New Roman" w:cstheme="majorBidi"/>
      <w:b/>
      <w:bCs/>
      <w:sz w:val="20"/>
      <w:shd w:val="clear" w:color="auto" w:fill="B6DDE8" w:themeFill="accent5" w:themeFillTint="66"/>
    </w:rPr>
  </w:style>
  <w:style w:type="character" w:customStyle="1" w:styleId="Heading4Char">
    <w:name w:val="Heading 4 Char"/>
    <w:basedOn w:val="DefaultParagraphFont"/>
    <w:link w:val="Heading4"/>
    <w:uiPriority w:val="9"/>
    <w:rsid w:val="00983E57"/>
    <w:rPr>
      <w:rFonts w:ascii="Times New Roman" w:eastAsiaTheme="majorEastAsia" w:hAnsi="Times New Roman" w:cstheme="majorBidi"/>
      <w:b/>
      <w:bCs/>
      <w:i/>
      <w:iCs/>
      <w:sz w:val="20"/>
      <w:shd w:val="clear" w:color="auto" w:fill="FBD4B4" w:themeFill="accent6" w:themeFillTint="66"/>
    </w:rPr>
  </w:style>
  <w:style w:type="character" w:customStyle="1" w:styleId="Heading5Char">
    <w:name w:val="Heading 5 Char"/>
    <w:basedOn w:val="DefaultParagraphFont"/>
    <w:link w:val="Heading5"/>
    <w:uiPriority w:val="9"/>
    <w:rsid w:val="0085441D"/>
    <w:rPr>
      <w:rFonts w:asciiTheme="majorHAnsi" w:eastAsiaTheme="majorEastAsia" w:hAnsiTheme="majorHAnsi" w:cstheme="majorBidi"/>
      <w:shd w:val="clear" w:color="auto" w:fill="FF99FF"/>
    </w:rPr>
  </w:style>
  <w:style w:type="character" w:customStyle="1" w:styleId="Heading6Char">
    <w:name w:val="Heading 6 Char"/>
    <w:basedOn w:val="DefaultParagraphFont"/>
    <w:link w:val="Heading6"/>
    <w:uiPriority w:val="9"/>
    <w:semiHidden/>
    <w:rsid w:val="00A154C7"/>
    <w:rPr>
      <w:rFonts w:asciiTheme="majorHAnsi" w:eastAsiaTheme="majorEastAsia" w:hAnsiTheme="majorHAnsi" w:cstheme="majorBidi"/>
      <w:i/>
      <w:iCs/>
      <w:color w:val="243F60" w:themeColor="accent1" w:themeShade="7F"/>
      <w:sz w:val="20"/>
    </w:rPr>
  </w:style>
  <w:style w:type="paragraph" w:customStyle="1" w:styleId="Style1">
    <w:name w:val="Style1"/>
    <w:basedOn w:val="Normal"/>
    <w:next w:val="Heading3"/>
    <w:qFormat/>
    <w:rsid w:val="00415C71"/>
    <w:pPr>
      <w:shd w:val="clear" w:color="auto" w:fill="B6DDE8" w:themeFill="accent5" w:themeFillTint="66"/>
    </w:pPr>
    <w:rPr>
      <w:b/>
    </w:rPr>
  </w:style>
  <w:style w:type="paragraph" w:customStyle="1" w:styleId="Style2">
    <w:name w:val="Style2"/>
    <w:basedOn w:val="Heading3"/>
    <w:next w:val="Heading3"/>
    <w:qFormat/>
    <w:rsid w:val="00415C71"/>
  </w:style>
  <w:style w:type="paragraph" w:styleId="ListParagraph">
    <w:name w:val="List Paragraph"/>
    <w:basedOn w:val="Normal"/>
    <w:uiPriority w:val="34"/>
    <w:qFormat/>
    <w:rsid w:val="003F1000"/>
    <w:pPr>
      <w:ind w:left="720"/>
      <w:contextualSpacing/>
    </w:pPr>
    <w:rPr>
      <w:rFonts w:asciiTheme="minorHAnsi" w:hAnsiTheme="minorHAnsi"/>
    </w:rPr>
  </w:style>
  <w:style w:type="paragraph" w:styleId="Header">
    <w:name w:val="header"/>
    <w:basedOn w:val="Normal"/>
    <w:link w:val="HeaderChar"/>
    <w:uiPriority w:val="99"/>
    <w:unhideWhenUsed/>
    <w:rsid w:val="00B55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1CE"/>
    <w:rPr>
      <w:rFonts w:ascii="Times New Roman" w:hAnsi="Times New Roman"/>
    </w:rPr>
  </w:style>
  <w:style w:type="paragraph" w:styleId="Footer">
    <w:name w:val="footer"/>
    <w:basedOn w:val="Normal"/>
    <w:link w:val="FooterChar"/>
    <w:uiPriority w:val="99"/>
    <w:unhideWhenUsed/>
    <w:rsid w:val="00B55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1CE"/>
    <w:rPr>
      <w:rFonts w:ascii="Times New Roman" w:hAnsi="Times New Roman"/>
    </w:rPr>
  </w:style>
  <w:style w:type="paragraph" w:styleId="NoSpacing">
    <w:name w:val="No Spacing"/>
    <w:uiPriority w:val="1"/>
    <w:qFormat/>
    <w:rsid w:val="00B6646C"/>
    <w:pPr>
      <w:spacing w:after="0" w:line="240" w:lineRule="auto"/>
    </w:pPr>
    <w:rPr>
      <w:rFonts w:ascii="Times New Roman" w:hAnsi="Times New Roman"/>
      <w:sz w:val="20"/>
    </w:rPr>
  </w:style>
  <w:style w:type="paragraph" w:styleId="TOCHeading">
    <w:name w:val="TOC Heading"/>
    <w:basedOn w:val="Heading1"/>
    <w:next w:val="Normal"/>
    <w:uiPriority w:val="39"/>
    <w:semiHidden/>
    <w:unhideWhenUsed/>
    <w:qFormat/>
    <w:rsid w:val="00AD2933"/>
    <w:pPr>
      <w:shd w:val="clear" w:color="auto" w:fill="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AD2933"/>
    <w:pPr>
      <w:spacing w:after="100"/>
    </w:pPr>
  </w:style>
  <w:style w:type="paragraph" w:styleId="TOC2">
    <w:name w:val="toc 2"/>
    <w:basedOn w:val="Normal"/>
    <w:next w:val="Normal"/>
    <w:autoRedefine/>
    <w:uiPriority w:val="39"/>
    <w:unhideWhenUsed/>
    <w:rsid w:val="00AD2933"/>
    <w:pPr>
      <w:spacing w:after="100"/>
      <w:ind w:left="220"/>
    </w:pPr>
  </w:style>
  <w:style w:type="paragraph" w:styleId="TOC3">
    <w:name w:val="toc 3"/>
    <w:basedOn w:val="Normal"/>
    <w:next w:val="Normal"/>
    <w:autoRedefine/>
    <w:uiPriority w:val="39"/>
    <w:unhideWhenUsed/>
    <w:rsid w:val="00AD2933"/>
    <w:pPr>
      <w:spacing w:after="100"/>
      <w:ind w:left="440"/>
    </w:pPr>
  </w:style>
  <w:style w:type="character" w:styleId="Hyperlink">
    <w:name w:val="Hyperlink"/>
    <w:basedOn w:val="DefaultParagraphFont"/>
    <w:uiPriority w:val="99"/>
    <w:unhideWhenUsed/>
    <w:rsid w:val="00AD2933"/>
    <w:rPr>
      <w:color w:val="0000FF" w:themeColor="hyperlink"/>
      <w:u w:val="single"/>
    </w:rPr>
  </w:style>
  <w:style w:type="paragraph" w:styleId="BalloonText">
    <w:name w:val="Balloon Text"/>
    <w:basedOn w:val="Normal"/>
    <w:link w:val="BalloonTextChar"/>
    <w:uiPriority w:val="99"/>
    <w:semiHidden/>
    <w:unhideWhenUsed/>
    <w:rsid w:val="00AD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33"/>
    <w:rPr>
      <w:rFonts w:ascii="Tahoma" w:hAnsi="Tahoma" w:cs="Tahoma"/>
      <w:sz w:val="16"/>
      <w:szCs w:val="16"/>
    </w:rPr>
  </w:style>
  <w:style w:type="table" w:styleId="TableGrid">
    <w:name w:val="Table Grid"/>
    <w:basedOn w:val="TableNormal"/>
    <w:uiPriority w:val="59"/>
    <w:rsid w:val="009B1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154C7"/>
    <w:rPr>
      <w:i/>
      <w:iCs/>
    </w:rPr>
  </w:style>
  <w:style w:type="table" w:customStyle="1" w:styleId="TableGrid1">
    <w:name w:val="Table Grid1"/>
    <w:basedOn w:val="TableNormal"/>
    <w:next w:val="TableGrid"/>
    <w:uiPriority w:val="59"/>
    <w:rsid w:val="00AA3E6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AA2748"/>
    <w:pPr>
      <w:spacing w:after="100"/>
      <w:ind w:left="600"/>
    </w:pPr>
  </w:style>
  <w:style w:type="paragraph" w:styleId="TOC5">
    <w:name w:val="toc 5"/>
    <w:basedOn w:val="Normal"/>
    <w:next w:val="Normal"/>
    <w:autoRedefine/>
    <w:uiPriority w:val="39"/>
    <w:unhideWhenUsed/>
    <w:rsid w:val="00AA2748"/>
    <w:pPr>
      <w:spacing w:after="100"/>
      <w:ind w:left="800"/>
    </w:pPr>
  </w:style>
  <w:style w:type="character" w:styleId="CommentReference">
    <w:name w:val="annotation reference"/>
    <w:basedOn w:val="DefaultParagraphFont"/>
    <w:uiPriority w:val="99"/>
    <w:semiHidden/>
    <w:unhideWhenUsed/>
    <w:rsid w:val="00673DA1"/>
    <w:rPr>
      <w:sz w:val="16"/>
      <w:szCs w:val="16"/>
    </w:rPr>
  </w:style>
  <w:style w:type="paragraph" w:styleId="CommentText">
    <w:name w:val="annotation text"/>
    <w:basedOn w:val="Normal"/>
    <w:link w:val="CommentTextChar"/>
    <w:uiPriority w:val="99"/>
    <w:semiHidden/>
    <w:unhideWhenUsed/>
    <w:rsid w:val="00673DA1"/>
    <w:pPr>
      <w:spacing w:line="240" w:lineRule="auto"/>
    </w:pPr>
    <w:rPr>
      <w:szCs w:val="20"/>
    </w:rPr>
  </w:style>
  <w:style w:type="character" w:customStyle="1" w:styleId="CommentTextChar">
    <w:name w:val="Comment Text Char"/>
    <w:basedOn w:val="DefaultParagraphFont"/>
    <w:link w:val="CommentText"/>
    <w:uiPriority w:val="99"/>
    <w:semiHidden/>
    <w:rsid w:val="00673D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3DA1"/>
    <w:rPr>
      <w:b/>
      <w:bCs/>
    </w:rPr>
  </w:style>
  <w:style w:type="character" w:customStyle="1" w:styleId="CommentSubjectChar">
    <w:name w:val="Comment Subject Char"/>
    <w:basedOn w:val="CommentTextChar"/>
    <w:link w:val="CommentSubject"/>
    <w:uiPriority w:val="99"/>
    <w:semiHidden/>
    <w:rsid w:val="00673DA1"/>
    <w:rPr>
      <w:rFonts w:ascii="Times New Roman" w:hAnsi="Times New Roman"/>
      <w:b/>
      <w:bCs/>
      <w:sz w:val="20"/>
      <w:szCs w:val="20"/>
    </w:rPr>
  </w:style>
  <w:style w:type="paragraph" w:styleId="NormalWeb">
    <w:name w:val="Normal (Web)"/>
    <w:basedOn w:val="Normal"/>
    <w:uiPriority w:val="99"/>
    <w:semiHidden/>
    <w:unhideWhenUsed/>
    <w:rsid w:val="008E635E"/>
    <w:pPr>
      <w:spacing w:before="100" w:beforeAutospacing="1" w:after="100" w:afterAutospacing="1" w:line="240" w:lineRule="auto"/>
    </w:pPr>
    <w:rPr>
      <w:rFonts w:eastAsia="Times New Roman" w:cs="Times New Roman"/>
      <w:sz w:val="24"/>
      <w:szCs w:val="24"/>
      <w:lang w:eastAsia="en-CA"/>
    </w:rPr>
  </w:style>
  <w:style w:type="paragraph" w:styleId="TOC6">
    <w:name w:val="toc 6"/>
    <w:basedOn w:val="Normal"/>
    <w:next w:val="Normal"/>
    <w:autoRedefine/>
    <w:uiPriority w:val="39"/>
    <w:unhideWhenUsed/>
    <w:rsid w:val="00C4578F"/>
    <w:pPr>
      <w:spacing w:after="100"/>
      <w:ind w:left="1100"/>
    </w:pPr>
    <w:rPr>
      <w:rFonts w:asciiTheme="minorHAnsi" w:eastAsiaTheme="minorEastAsia" w:hAnsiTheme="minorHAnsi"/>
      <w:sz w:val="22"/>
      <w:lang w:eastAsia="en-CA"/>
    </w:rPr>
  </w:style>
  <w:style w:type="paragraph" w:styleId="TOC7">
    <w:name w:val="toc 7"/>
    <w:basedOn w:val="Normal"/>
    <w:next w:val="Normal"/>
    <w:autoRedefine/>
    <w:uiPriority w:val="39"/>
    <w:unhideWhenUsed/>
    <w:rsid w:val="00C4578F"/>
    <w:pPr>
      <w:spacing w:after="100"/>
      <w:ind w:left="1320"/>
    </w:pPr>
    <w:rPr>
      <w:rFonts w:asciiTheme="minorHAnsi" w:eastAsiaTheme="minorEastAsia" w:hAnsiTheme="minorHAnsi"/>
      <w:sz w:val="22"/>
      <w:lang w:eastAsia="en-CA"/>
    </w:rPr>
  </w:style>
  <w:style w:type="paragraph" w:styleId="TOC8">
    <w:name w:val="toc 8"/>
    <w:basedOn w:val="Normal"/>
    <w:next w:val="Normal"/>
    <w:autoRedefine/>
    <w:uiPriority w:val="39"/>
    <w:unhideWhenUsed/>
    <w:rsid w:val="00C4578F"/>
    <w:pPr>
      <w:spacing w:after="100"/>
      <w:ind w:left="1540"/>
    </w:pPr>
    <w:rPr>
      <w:rFonts w:asciiTheme="minorHAnsi" w:eastAsiaTheme="minorEastAsia" w:hAnsiTheme="minorHAnsi"/>
      <w:sz w:val="22"/>
      <w:lang w:eastAsia="en-CA"/>
    </w:rPr>
  </w:style>
  <w:style w:type="paragraph" w:styleId="TOC9">
    <w:name w:val="toc 9"/>
    <w:basedOn w:val="Normal"/>
    <w:next w:val="Normal"/>
    <w:autoRedefine/>
    <w:uiPriority w:val="39"/>
    <w:unhideWhenUsed/>
    <w:rsid w:val="00C4578F"/>
    <w:pPr>
      <w:spacing w:after="100"/>
      <w:ind w:left="1760"/>
    </w:pPr>
    <w:rPr>
      <w:rFonts w:asciiTheme="minorHAnsi" w:eastAsiaTheme="minorEastAsia" w:hAnsiTheme="minorHAns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795">
      <w:bodyDiv w:val="1"/>
      <w:marLeft w:val="0"/>
      <w:marRight w:val="0"/>
      <w:marTop w:val="0"/>
      <w:marBottom w:val="0"/>
      <w:divBdr>
        <w:top w:val="none" w:sz="0" w:space="0" w:color="auto"/>
        <w:left w:val="none" w:sz="0" w:space="0" w:color="auto"/>
        <w:bottom w:val="none" w:sz="0" w:space="0" w:color="auto"/>
        <w:right w:val="none" w:sz="0" w:space="0" w:color="auto"/>
      </w:divBdr>
    </w:div>
    <w:div w:id="25568342">
      <w:bodyDiv w:val="1"/>
      <w:marLeft w:val="0"/>
      <w:marRight w:val="0"/>
      <w:marTop w:val="0"/>
      <w:marBottom w:val="0"/>
      <w:divBdr>
        <w:top w:val="none" w:sz="0" w:space="0" w:color="auto"/>
        <w:left w:val="none" w:sz="0" w:space="0" w:color="auto"/>
        <w:bottom w:val="none" w:sz="0" w:space="0" w:color="auto"/>
        <w:right w:val="none" w:sz="0" w:space="0" w:color="auto"/>
      </w:divBdr>
    </w:div>
    <w:div w:id="55587851">
      <w:bodyDiv w:val="1"/>
      <w:marLeft w:val="0"/>
      <w:marRight w:val="0"/>
      <w:marTop w:val="0"/>
      <w:marBottom w:val="0"/>
      <w:divBdr>
        <w:top w:val="none" w:sz="0" w:space="0" w:color="auto"/>
        <w:left w:val="none" w:sz="0" w:space="0" w:color="auto"/>
        <w:bottom w:val="none" w:sz="0" w:space="0" w:color="auto"/>
        <w:right w:val="none" w:sz="0" w:space="0" w:color="auto"/>
      </w:divBdr>
    </w:div>
    <w:div w:id="73481007">
      <w:bodyDiv w:val="1"/>
      <w:marLeft w:val="0"/>
      <w:marRight w:val="0"/>
      <w:marTop w:val="0"/>
      <w:marBottom w:val="0"/>
      <w:divBdr>
        <w:top w:val="none" w:sz="0" w:space="0" w:color="auto"/>
        <w:left w:val="none" w:sz="0" w:space="0" w:color="auto"/>
        <w:bottom w:val="none" w:sz="0" w:space="0" w:color="auto"/>
        <w:right w:val="none" w:sz="0" w:space="0" w:color="auto"/>
      </w:divBdr>
    </w:div>
    <w:div w:id="84039327">
      <w:bodyDiv w:val="1"/>
      <w:marLeft w:val="0"/>
      <w:marRight w:val="0"/>
      <w:marTop w:val="0"/>
      <w:marBottom w:val="0"/>
      <w:divBdr>
        <w:top w:val="none" w:sz="0" w:space="0" w:color="auto"/>
        <w:left w:val="none" w:sz="0" w:space="0" w:color="auto"/>
        <w:bottom w:val="none" w:sz="0" w:space="0" w:color="auto"/>
        <w:right w:val="none" w:sz="0" w:space="0" w:color="auto"/>
      </w:divBdr>
    </w:div>
    <w:div w:id="94063722">
      <w:bodyDiv w:val="1"/>
      <w:marLeft w:val="0"/>
      <w:marRight w:val="0"/>
      <w:marTop w:val="0"/>
      <w:marBottom w:val="0"/>
      <w:divBdr>
        <w:top w:val="none" w:sz="0" w:space="0" w:color="auto"/>
        <w:left w:val="none" w:sz="0" w:space="0" w:color="auto"/>
        <w:bottom w:val="none" w:sz="0" w:space="0" w:color="auto"/>
        <w:right w:val="none" w:sz="0" w:space="0" w:color="auto"/>
      </w:divBdr>
    </w:div>
    <w:div w:id="95371868">
      <w:bodyDiv w:val="1"/>
      <w:marLeft w:val="0"/>
      <w:marRight w:val="0"/>
      <w:marTop w:val="0"/>
      <w:marBottom w:val="0"/>
      <w:divBdr>
        <w:top w:val="none" w:sz="0" w:space="0" w:color="auto"/>
        <w:left w:val="none" w:sz="0" w:space="0" w:color="auto"/>
        <w:bottom w:val="none" w:sz="0" w:space="0" w:color="auto"/>
        <w:right w:val="none" w:sz="0" w:space="0" w:color="auto"/>
      </w:divBdr>
    </w:div>
    <w:div w:id="98795168">
      <w:bodyDiv w:val="1"/>
      <w:marLeft w:val="0"/>
      <w:marRight w:val="0"/>
      <w:marTop w:val="0"/>
      <w:marBottom w:val="0"/>
      <w:divBdr>
        <w:top w:val="none" w:sz="0" w:space="0" w:color="auto"/>
        <w:left w:val="none" w:sz="0" w:space="0" w:color="auto"/>
        <w:bottom w:val="none" w:sz="0" w:space="0" w:color="auto"/>
        <w:right w:val="none" w:sz="0" w:space="0" w:color="auto"/>
      </w:divBdr>
    </w:div>
    <w:div w:id="121852218">
      <w:bodyDiv w:val="1"/>
      <w:marLeft w:val="0"/>
      <w:marRight w:val="0"/>
      <w:marTop w:val="0"/>
      <w:marBottom w:val="0"/>
      <w:divBdr>
        <w:top w:val="none" w:sz="0" w:space="0" w:color="auto"/>
        <w:left w:val="none" w:sz="0" w:space="0" w:color="auto"/>
        <w:bottom w:val="none" w:sz="0" w:space="0" w:color="auto"/>
        <w:right w:val="none" w:sz="0" w:space="0" w:color="auto"/>
      </w:divBdr>
    </w:div>
    <w:div w:id="122308064">
      <w:bodyDiv w:val="1"/>
      <w:marLeft w:val="0"/>
      <w:marRight w:val="0"/>
      <w:marTop w:val="0"/>
      <w:marBottom w:val="0"/>
      <w:divBdr>
        <w:top w:val="none" w:sz="0" w:space="0" w:color="auto"/>
        <w:left w:val="none" w:sz="0" w:space="0" w:color="auto"/>
        <w:bottom w:val="none" w:sz="0" w:space="0" w:color="auto"/>
        <w:right w:val="none" w:sz="0" w:space="0" w:color="auto"/>
      </w:divBdr>
    </w:div>
    <w:div w:id="128253956">
      <w:bodyDiv w:val="1"/>
      <w:marLeft w:val="0"/>
      <w:marRight w:val="0"/>
      <w:marTop w:val="0"/>
      <w:marBottom w:val="0"/>
      <w:divBdr>
        <w:top w:val="none" w:sz="0" w:space="0" w:color="auto"/>
        <w:left w:val="none" w:sz="0" w:space="0" w:color="auto"/>
        <w:bottom w:val="none" w:sz="0" w:space="0" w:color="auto"/>
        <w:right w:val="none" w:sz="0" w:space="0" w:color="auto"/>
      </w:divBdr>
    </w:div>
    <w:div w:id="131138080">
      <w:bodyDiv w:val="1"/>
      <w:marLeft w:val="0"/>
      <w:marRight w:val="0"/>
      <w:marTop w:val="0"/>
      <w:marBottom w:val="0"/>
      <w:divBdr>
        <w:top w:val="none" w:sz="0" w:space="0" w:color="auto"/>
        <w:left w:val="none" w:sz="0" w:space="0" w:color="auto"/>
        <w:bottom w:val="none" w:sz="0" w:space="0" w:color="auto"/>
        <w:right w:val="none" w:sz="0" w:space="0" w:color="auto"/>
      </w:divBdr>
    </w:div>
    <w:div w:id="155457552">
      <w:bodyDiv w:val="1"/>
      <w:marLeft w:val="0"/>
      <w:marRight w:val="0"/>
      <w:marTop w:val="0"/>
      <w:marBottom w:val="0"/>
      <w:divBdr>
        <w:top w:val="none" w:sz="0" w:space="0" w:color="auto"/>
        <w:left w:val="none" w:sz="0" w:space="0" w:color="auto"/>
        <w:bottom w:val="none" w:sz="0" w:space="0" w:color="auto"/>
        <w:right w:val="none" w:sz="0" w:space="0" w:color="auto"/>
      </w:divBdr>
    </w:div>
    <w:div w:id="157230848">
      <w:bodyDiv w:val="1"/>
      <w:marLeft w:val="0"/>
      <w:marRight w:val="0"/>
      <w:marTop w:val="0"/>
      <w:marBottom w:val="0"/>
      <w:divBdr>
        <w:top w:val="none" w:sz="0" w:space="0" w:color="auto"/>
        <w:left w:val="none" w:sz="0" w:space="0" w:color="auto"/>
        <w:bottom w:val="none" w:sz="0" w:space="0" w:color="auto"/>
        <w:right w:val="none" w:sz="0" w:space="0" w:color="auto"/>
      </w:divBdr>
    </w:div>
    <w:div w:id="157960945">
      <w:bodyDiv w:val="1"/>
      <w:marLeft w:val="0"/>
      <w:marRight w:val="0"/>
      <w:marTop w:val="0"/>
      <w:marBottom w:val="0"/>
      <w:divBdr>
        <w:top w:val="none" w:sz="0" w:space="0" w:color="auto"/>
        <w:left w:val="none" w:sz="0" w:space="0" w:color="auto"/>
        <w:bottom w:val="none" w:sz="0" w:space="0" w:color="auto"/>
        <w:right w:val="none" w:sz="0" w:space="0" w:color="auto"/>
      </w:divBdr>
    </w:div>
    <w:div w:id="162472655">
      <w:bodyDiv w:val="1"/>
      <w:marLeft w:val="0"/>
      <w:marRight w:val="0"/>
      <w:marTop w:val="0"/>
      <w:marBottom w:val="0"/>
      <w:divBdr>
        <w:top w:val="none" w:sz="0" w:space="0" w:color="auto"/>
        <w:left w:val="none" w:sz="0" w:space="0" w:color="auto"/>
        <w:bottom w:val="none" w:sz="0" w:space="0" w:color="auto"/>
        <w:right w:val="none" w:sz="0" w:space="0" w:color="auto"/>
      </w:divBdr>
    </w:div>
    <w:div w:id="235481814">
      <w:bodyDiv w:val="1"/>
      <w:marLeft w:val="0"/>
      <w:marRight w:val="0"/>
      <w:marTop w:val="0"/>
      <w:marBottom w:val="0"/>
      <w:divBdr>
        <w:top w:val="none" w:sz="0" w:space="0" w:color="auto"/>
        <w:left w:val="none" w:sz="0" w:space="0" w:color="auto"/>
        <w:bottom w:val="none" w:sz="0" w:space="0" w:color="auto"/>
        <w:right w:val="none" w:sz="0" w:space="0" w:color="auto"/>
      </w:divBdr>
    </w:div>
    <w:div w:id="258876801">
      <w:bodyDiv w:val="1"/>
      <w:marLeft w:val="0"/>
      <w:marRight w:val="0"/>
      <w:marTop w:val="0"/>
      <w:marBottom w:val="0"/>
      <w:divBdr>
        <w:top w:val="none" w:sz="0" w:space="0" w:color="auto"/>
        <w:left w:val="none" w:sz="0" w:space="0" w:color="auto"/>
        <w:bottom w:val="none" w:sz="0" w:space="0" w:color="auto"/>
        <w:right w:val="none" w:sz="0" w:space="0" w:color="auto"/>
      </w:divBdr>
    </w:div>
    <w:div w:id="268973864">
      <w:bodyDiv w:val="1"/>
      <w:marLeft w:val="0"/>
      <w:marRight w:val="0"/>
      <w:marTop w:val="0"/>
      <w:marBottom w:val="0"/>
      <w:divBdr>
        <w:top w:val="none" w:sz="0" w:space="0" w:color="auto"/>
        <w:left w:val="none" w:sz="0" w:space="0" w:color="auto"/>
        <w:bottom w:val="none" w:sz="0" w:space="0" w:color="auto"/>
        <w:right w:val="none" w:sz="0" w:space="0" w:color="auto"/>
      </w:divBdr>
    </w:div>
    <w:div w:id="285503527">
      <w:bodyDiv w:val="1"/>
      <w:marLeft w:val="0"/>
      <w:marRight w:val="0"/>
      <w:marTop w:val="0"/>
      <w:marBottom w:val="0"/>
      <w:divBdr>
        <w:top w:val="none" w:sz="0" w:space="0" w:color="auto"/>
        <w:left w:val="none" w:sz="0" w:space="0" w:color="auto"/>
        <w:bottom w:val="none" w:sz="0" w:space="0" w:color="auto"/>
        <w:right w:val="none" w:sz="0" w:space="0" w:color="auto"/>
      </w:divBdr>
    </w:div>
    <w:div w:id="299505708">
      <w:bodyDiv w:val="1"/>
      <w:marLeft w:val="0"/>
      <w:marRight w:val="0"/>
      <w:marTop w:val="0"/>
      <w:marBottom w:val="0"/>
      <w:divBdr>
        <w:top w:val="none" w:sz="0" w:space="0" w:color="auto"/>
        <w:left w:val="none" w:sz="0" w:space="0" w:color="auto"/>
        <w:bottom w:val="none" w:sz="0" w:space="0" w:color="auto"/>
        <w:right w:val="none" w:sz="0" w:space="0" w:color="auto"/>
      </w:divBdr>
    </w:div>
    <w:div w:id="304315145">
      <w:bodyDiv w:val="1"/>
      <w:marLeft w:val="0"/>
      <w:marRight w:val="0"/>
      <w:marTop w:val="0"/>
      <w:marBottom w:val="0"/>
      <w:divBdr>
        <w:top w:val="none" w:sz="0" w:space="0" w:color="auto"/>
        <w:left w:val="none" w:sz="0" w:space="0" w:color="auto"/>
        <w:bottom w:val="none" w:sz="0" w:space="0" w:color="auto"/>
        <w:right w:val="none" w:sz="0" w:space="0" w:color="auto"/>
      </w:divBdr>
    </w:div>
    <w:div w:id="318193976">
      <w:bodyDiv w:val="1"/>
      <w:marLeft w:val="0"/>
      <w:marRight w:val="0"/>
      <w:marTop w:val="0"/>
      <w:marBottom w:val="0"/>
      <w:divBdr>
        <w:top w:val="none" w:sz="0" w:space="0" w:color="auto"/>
        <w:left w:val="none" w:sz="0" w:space="0" w:color="auto"/>
        <w:bottom w:val="none" w:sz="0" w:space="0" w:color="auto"/>
        <w:right w:val="none" w:sz="0" w:space="0" w:color="auto"/>
      </w:divBdr>
    </w:div>
    <w:div w:id="341588928">
      <w:bodyDiv w:val="1"/>
      <w:marLeft w:val="0"/>
      <w:marRight w:val="0"/>
      <w:marTop w:val="0"/>
      <w:marBottom w:val="0"/>
      <w:divBdr>
        <w:top w:val="none" w:sz="0" w:space="0" w:color="auto"/>
        <w:left w:val="none" w:sz="0" w:space="0" w:color="auto"/>
        <w:bottom w:val="none" w:sz="0" w:space="0" w:color="auto"/>
        <w:right w:val="none" w:sz="0" w:space="0" w:color="auto"/>
      </w:divBdr>
    </w:div>
    <w:div w:id="344282679">
      <w:bodyDiv w:val="1"/>
      <w:marLeft w:val="0"/>
      <w:marRight w:val="0"/>
      <w:marTop w:val="0"/>
      <w:marBottom w:val="0"/>
      <w:divBdr>
        <w:top w:val="none" w:sz="0" w:space="0" w:color="auto"/>
        <w:left w:val="none" w:sz="0" w:space="0" w:color="auto"/>
        <w:bottom w:val="none" w:sz="0" w:space="0" w:color="auto"/>
        <w:right w:val="none" w:sz="0" w:space="0" w:color="auto"/>
      </w:divBdr>
    </w:div>
    <w:div w:id="355011738">
      <w:bodyDiv w:val="1"/>
      <w:marLeft w:val="0"/>
      <w:marRight w:val="0"/>
      <w:marTop w:val="0"/>
      <w:marBottom w:val="0"/>
      <w:divBdr>
        <w:top w:val="none" w:sz="0" w:space="0" w:color="auto"/>
        <w:left w:val="none" w:sz="0" w:space="0" w:color="auto"/>
        <w:bottom w:val="none" w:sz="0" w:space="0" w:color="auto"/>
        <w:right w:val="none" w:sz="0" w:space="0" w:color="auto"/>
      </w:divBdr>
    </w:div>
    <w:div w:id="386271556">
      <w:bodyDiv w:val="1"/>
      <w:marLeft w:val="0"/>
      <w:marRight w:val="0"/>
      <w:marTop w:val="0"/>
      <w:marBottom w:val="0"/>
      <w:divBdr>
        <w:top w:val="none" w:sz="0" w:space="0" w:color="auto"/>
        <w:left w:val="none" w:sz="0" w:space="0" w:color="auto"/>
        <w:bottom w:val="none" w:sz="0" w:space="0" w:color="auto"/>
        <w:right w:val="none" w:sz="0" w:space="0" w:color="auto"/>
      </w:divBdr>
    </w:div>
    <w:div w:id="401760237">
      <w:bodyDiv w:val="1"/>
      <w:marLeft w:val="0"/>
      <w:marRight w:val="0"/>
      <w:marTop w:val="0"/>
      <w:marBottom w:val="0"/>
      <w:divBdr>
        <w:top w:val="none" w:sz="0" w:space="0" w:color="auto"/>
        <w:left w:val="none" w:sz="0" w:space="0" w:color="auto"/>
        <w:bottom w:val="none" w:sz="0" w:space="0" w:color="auto"/>
        <w:right w:val="none" w:sz="0" w:space="0" w:color="auto"/>
      </w:divBdr>
    </w:div>
    <w:div w:id="408894146">
      <w:bodyDiv w:val="1"/>
      <w:marLeft w:val="0"/>
      <w:marRight w:val="0"/>
      <w:marTop w:val="0"/>
      <w:marBottom w:val="0"/>
      <w:divBdr>
        <w:top w:val="none" w:sz="0" w:space="0" w:color="auto"/>
        <w:left w:val="none" w:sz="0" w:space="0" w:color="auto"/>
        <w:bottom w:val="none" w:sz="0" w:space="0" w:color="auto"/>
        <w:right w:val="none" w:sz="0" w:space="0" w:color="auto"/>
      </w:divBdr>
    </w:div>
    <w:div w:id="412162293">
      <w:bodyDiv w:val="1"/>
      <w:marLeft w:val="0"/>
      <w:marRight w:val="0"/>
      <w:marTop w:val="0"/>
      <w:marBottom w:val="0"/>
      <w:divBdr>
        <w:top w:val="none" w:sz="0" w:space="0" w:color="auto"/>
        <w:left w:val="none" w:sz="0" w:space="0" w:color="auto"/>
        <w:bottom w:val="none" w:sz="0" w:space="0" w:color="auto"/>
        <w:right w:val="none" w:sz="0" w:space="0" w:color="auto"/>
      </w:divBdr>
    </w:div>
    <w:div w:id="421949990">
      <w:bodyDiv w:val="1"/>
      <w:marLeft w:val="0"/>
      <w:marRight w:val="0"/>
      <w:marTop w:val="0"/>
      <w:marBottom w:val="0"/>
      <w:divBdr>
        <w:top w:val="none" w:sz="0" w:space="0" w:color="auto"/>
        <w:left w:val="none" w:sz="0" w:space="0" w:color="auto"/>
        <w:bottom w:val="none" w:sz="0" w:space="0" w:color="auto"/>
        <w:right w:val="none" w:sz="0" w:space="0" w:color="auto"/>
      </w:divBdr>
    </w:div>
    <w:div w:id="434441664">
      <w:bodyDiv w:val="1"/>
      <w:marLeft w:val="0"/>
      <w:marRight w:val="0"/>
      <w:marTop w:val="0"/>
      <w:marBottom w:val="0"/>
      <w:divBdr>
        <w:top w:val="none" w:sz="0" w:space="0" w:color="auto"/>
        <w:left w:val="none" w:sz="0" w:space="0" w:color="auto"/>
        <w:bottom w:val="none" w:sz="0" w:space="0" w:color="auto"/>
        <w:right w:val="none" w:sz="0" w:space="0" w:color="auto"/>
      </w:divBdr>
    </w:div>
    <w:div w:id="439184004">
      <w:bodyDiv w:val="1"/>
      <w:marLeft w:val="0"/>
      <w:marRight w:val="0"/>
      <w:marTop w:val="0"/>
      <w:marBottom w:val="0"/>
      <w:divBdr>
        <w:top w:val="none" w:sz="0" w:space="0" w:color="auto"/>
        <w:left w:val="none" w:sz="0" w:space="0" w:color="auto"/>
        <w:bottom w:val="none" w:sz="0" w:space="0" w:color="auto"/>
        <w:right w:val="none" w:sz="0" w:space="0" w:color="auto"/>
      </w:divBdr>
    </w:div>
    <w:div w:id="484930544">
      <w:bodyDiv w:val="1"/>
      <w:marLeft w:val="0"/>
      <w:marRight w:val="0"/>
      <w:marTop w:val="0"/>
      <w:marBottom w:val="0"/>
      <w:divBdr>
        <w:top w:val="none" w:sz="0" w:space="0" w:color="auto"/>
        <w:left w:val="none" w:sz="0" w:space="0" w:color="auto"/>
        <w:bottom w:val="none" w:sz="0" w:space="0" w:color="auto"/>
        <w:right w:val="none" w:sz="0" w:space="0" w:color="auto"/>
      </w:divBdr>
    </w:div>
    <w:div w:id="499007559">
      <w:bodyDiv w:val="1"/>
      <w:marLeft w:val="0"/>
      <w:marRight w:val="0"/>
      <w:marTop w:val="0"/>
      <w:marBottom w:val="0"/>
      <w:divBdr>
        <w:top w:val="none" w:sz="0" w:space="0" w:color="auto"/>
        <w:left w:val="none" w:sz="0" w:space="0" w:color="auto"/>
        <w:bottom w:val="none" w:sz="0" w:space="0" w:color="auto"/>
        <w:right w:val="none" w:sz="0" w:space="0" w:color="auto"/>
      </w:divBdr>
    </w:div>
    <w:div w:id="506478885">
      <w:bodyDiv w:val="1"/>
      <w:marLeft w:val="0"/>
      <w:marRight w:val="0"/>
      <w:marTop w:val="0"/>
      <w:marBottom w:val="0"/>
      <w:divBdr>
        <w:top w:val="none" w:sz="0" w:space="0" w:color="auto"/>
        <w:left w:val="none" w:sz="0" w:space="0" w:color="auto"/>
        <w:bottom w:val="none" w:sz="0" w:space="0" w:color="auto"/>
        <w:right w:val="none" w:sz="0" w:space="0" w:color="auto"/>
      </w:divBdr>
    </w:div>
    <w:div w:id="527959388">
      <w:bodyDiv w:val="1"/>
      <w:marLeft w:val="0"/>
      <w:marRight w:val="0"/>
      <w:marTop w:val="0"/>
      <w:marBottom w:val="0"/>
      <w:divBdr>
        <w:top w:val="none" w:sz="0" w:space="0" w:color="auto"/>
        <w:left w:val="none" w:sz="0" w:space="0" w:color="auto"/>
        <w:bottom w:val="none" w:sz="0" w:space="0" w:color="auto"/>
        <w:right w:val="none" w:sz="0" w:space="0" w:color="auto"/>
      </w:divBdr>
    </w:div>
    <w:div w:id="560679229">
      <w:bodyDiv w:val="1"/>
      <w:marLeft w:val="0"/>
      <w:marRight w:val="0"/>
      <w:marTop w:val="0"/>
      <w:marBottom w:val="0"/>
      <w:divBdr>
        <w:top w:val="none" w:sz="0" w:space="0" w:color="auto"/>
        <w:left w:val="none" w:sz="0" w:space="0" w:color="auto"/>
        <w:bottom w:val="none" w:sz="0" w:space="0" w:color="auto"/>
        <w:right w:val="none" w:sz="0" w:space="0" w:color="auto"/>
      </w:divBdr>
    </w:div>
    <w:div w:id="570697572">
      <w:bodyDiv w:val="1"/>
      <w:marLeft w:val="0"/>
      <w:marRight w:val="0"/>
      <w:marTop w:val="0"/>
      <w:marBottom w:val="0"/>
      <w:divBdr>
        <w:top w:val="none" w:sz="0" w:space="0" w:color="auto"/>
        <w:left w:val="none" w:sz="0" w:space="0" w:color="auto"/>
        <w:bottom w:val="none" w:sz="0" w:space="0" w:color="auto"/>
        <w:right w:val="none" w:sz="0" w:space="0" w:color="auto"/>
      </w:divBdr>
    </w:div>
    <w:div w:id="587545735">
      <w:bodyDiv w:val="1"/>
      <w:marLeft w:val="0"/>
      <w:marRight w:val="0"/>
      <w:marTop w:val="0"/>
      <w:marBottom w:val="0"/>
      <w:divBdr>
        <w:top w:val="none" w:sz="0" w:space="0" w:color="auto"/>
        <w:left w:val="none" w:sz="0" w:space="0" w:color="auto"/>
        <w:bottom w:val="none" w:sz="0" w:space="0" w:color="auto"/>
        <w:right w:val="none" w:sz="0" w:space="0" w:color="auto"/>
      </w:divBdr>
    </w:div>
    <w:div w:id="609092435">
      <w:bodyDiv w:val="1"/>
      <w:marLeft w:val="0"/>
      <w:marRight w:val="0"/>
      <w:marTop w:val="0"/>
      <w:marBottom w:val="0"/>
      <w:divBdr>
        <w:top w:val="none" w:sz="0" w:space="0" w:color="auto"/>
        <w:left w:val="none" w:sz="0" w:space="0" w:color="auto"/>
        <w:bottom w:val="none" w:sz="0" w:space="0" w:color="auto"/>
        <w:right w:val="none" w:sz="0" w:space="0" w:color="auto"/>
      </w:divBdr>
    </w:div>
    <w:div w:id="612249911">
      <w:bodyDiv w:val="1"/>
      <w:marLeft w:val="0"/>
      <w:marRight w:val="0"/>
      <w:marTop w:val="0"/>
      <w:marBottom w:val="0"/>
      <w:divBdr>
        <w:top w:val="none" w:sz="0" w:space="0" w:color="auto"/>
        <w:left w:val="none" w:sz="0" w:space="0" w:color="auto"/>
        <w:bottom w:val="none" w:sz="0" w:space="0" w:color="auto"/>
        <w:right w:val="none" w:sz="0" w:space="0" w:color="auto"/>
      </w:divBdr>
    </w:div>
    <w:div w:id="644505121">
      <w:bodyDiv w:val="1"/>
      <w:marLeft w:val="0"/>
      <w:marRight w:val="0"/>
      <w:marTop w:val="0"/>
      <w:marBottom w:val="0"/>
      <w:divBdr>
        <w:top w:val="none" w:sz="0" w:space="0" w:color="auto"/>
        <w:left w:val="none" w:sz="0" w:space="0" w:color="auto"/>
        <w:bottom w:val="none" w:sz="0" w:space="0" w:color="auto"/>
        <w:right w:val="none" w:sz="0" w:space="0" w:color="auto"/>
      </w:divBdr>
    </w:div>
    <w:div w:id="648368329">
      <w:bodyDiv w:val="1"/>
      <w:marLeft w:val="0"/>
      <w:marRight w:val="0"/>
      <w:marTop w:val="0"/>
      <w:marBottom w:val="0"/>
      <w:divBdr>
        <w:top w:val="none" w:sz="0" w:space="0" w:color="auto"/>
        <w:left w:val="none" w:sz="0" w:space="0" w:color="auto"/>
        <w:bottom w:val="none" w:sz="0" w:space="0" w:color="auto"/>
        <w:right w:val="none" w:sz="0" w:space="0" w:color="auto"/>
      </w:divBdr>
    </w:div>
    <w:div w:id="669527804">
      <w:bodyDiv w:val="1"/>
      <w:marLeft w:val="0"/>
      <w:marRight w:val="0"/>
      <w:marTop w:val="0"/>
      <w:marBottom w:val="0"/>
      <w:divBdr>
        <w:top w:val="none" w:sz="0" w:space="0" w:color="auto"/>
        <w:left w:val="none" w:sz="0" w:space="0" w:color="auto"/>
        <w:bottom w:val="none" w:sz="0" w:space="0" w:color="auto"/>
        <w:right w:val="none" w:sz="0" w:space="0" w:color="auto"/>
      </w:divBdr>
    </w:div>
    <w:div w:id="707221238">
      <w:bodyDiv w:val="1"/>
      <w:marLeft w:val="0"/>
      <w:marRight w:val="0"/>
      <w:marTop w:val="0"/>
      <w:marBottom w:val="0"/>
      <w:divBdr>
        <w:top w:val="none" w:sz="0" w:space="0" w:color="auto"/>
        <w:left w:val="none" w:sz="0" w:space="0" w:color="auto"/>
        <w:bottom w:val="none" w:sz="0" w:space="0" w:color="auto"/>
        <w:right w:val="none" w:sz="0" w:space="0" w:color="auto"/>
      </w:divBdr>
    </w:div>
    <w:div w:id="713693321">
      <w:bodyDiv w:val="1"/>
      <w:marLeft w:val="0"/>
      <w:marRight w:val="0"/>
      <w:marTop w:val="0"/>
      <w:marBottom w:val="0"/>
      <w:divBdr>
        <w:top w:val="none" w:sz="0" w:space="0" w:color="auto"/>
        <w:left w:val="none" w:sz="0" w:space="0" w:color="auto"/>
        <w:bottom w:val="none" w:sz="0" w:space="0" w:color="auto"/>
        <w:right w:val="none" w:sz="0" w:space="0" w:color="auto"/>
      </w:divBdr>
    </w:div>
    <w:div w:id="723139449">
      <w:bodyDiv w:val="1"/>
      <w:marLeft w:val="0"/>
      <w:marRight w:val="0"/>
      <w:marTop w:val="0"/>
      <w:marBottom w:val="0"/>
      <w:divBdr>
        <w:top w:val="none" w:sz="0" w:space="0" w:color="auto"/>
        <w:left w:val="none" w:sz="0" w:space="0" w:color="auto"/>
        <w:bottom w:val="none" w:sz="0" w:space="0" w:color="auto"/>
        <w:right w:val="none" w:sz="0" w:space="0" w:color="auto"/>
      </w:divBdr>
    </w:div>
    <w:div w:id="757559855">
      <w:bodyDiv w:val="1"/>
      <w:marLeft w:val="0"/>
      <w:marRight w:val="0"/>
      <w:marTop w:val="0"/>
      <w:marBottom w:val="0"/>
      <w:divBdr>
        <w:top w:val="none" w:sz="0" w:space="0" w:color="auto"/>
        <w:left w:val="none" w:sz="0" w:space="0" w:color="auto"/>
        <w:bottom w:val="none" w:sz="0" w:space="0" w:color="auto"/>
        <w:right w:val="none" w:sz="0" w:space="0" w:color="auto"/>
      </w:divBdr>
    </w:div>
    <w:div w:id="763302489">
      <w:bodyDiv w:val="1"/>
      <w:marLeft w:val="0"/>
      <w:marRight w:val="0"/>
      <w:marTop w:val="0"/>
      <w:marBottom w:val="0"/>
      <w:divBdr>
        <w:top w:val="none" w:sz="0" w:space="0" w:color="auto"/>
        <w:left w:val="none" w:sz="0" w:space="0" w:color="auto"/>
        <w:bottom w:val="none" w:sz="0" w:space="0" w:color="auto"/>
        <w:right w:val="none" w:sz="0" w:space="0" w:color="auto"/>
      </w:divBdr>
    </w:div>
    <w:div w:id="771627131">
      <w:bodyDiv w:val="1"/>
      <w:marLeft w:val="0"/>
      <w:marRight w:val="0"/>
      <w:marTop w:val="0"/>
      <w:marBottom w:val="0"/>
      <w:divBdr>
        <w:top w:val="none" w:sz="0" w:space="0" w:color="auto"/>
        <w:left w:val="none" w:sz="0" w:space="0" w:color="auto"/>
        <w:bottom w:val="none" w:sz="0" w:space="0" w:color="auto"/>
        <w:right w:val="none" w:sz="0" w:space="0" w:color="auto"/>
      </w:divBdr>
    </w:div>
    <w:div w:id="775901773">
      <w:bodyDiv w:val="1"/>
      <w:marLeft w:val="0"/>
      <w:marRight w:val="0"/>
      <w:marTop w:val="0"/>
      <w:marBottom w:val="0"/>
      <w:divBdr>
        <w:top w:val="none" w:sz="0" w:space="0" w:color="auto"/>
        <w:left w:val="none" w:sz="0" w:space="0" w:color="auto"/>
        <w:bottom w:val="none" w:sz="0" w:space="0" w:color="auto"/>
        <w:right w:val="none" w:sz="0" w:space="0" w:color="auto"/>
      </w:divBdr>
    </w:div>
    <w:div w:id="801264475">
      <w:bodyDiv w:val="1"/>
      <w:marLeft w:val="0"/>
      <w:marRight w:val="0"/>
      <w:marTop w:val="0"/>
      <w:marBottom w:val="0"/>
      <w:divBdr>
        <w:top w:val="none" w:sz="0" w:space="0" w:color="auto"/>
        <w:left w:val="none" w:sz="0" w:space="0" w:color="auto"/>
        <w:bottom w:val="none" w:sz="0" w:space="0" w:color="auto"/>
        <w:right w:val="none" w:sz="0" w:space="0" w:color="auto"/>
      </w:divBdr>
    </w:div>
    <w:div w:id="806169166">
      <w:bodyDiv w:val="1"/>
      <w:marLeft w:val="0"/>
      <w:marRight w:val="0"/>
      <w:marTop w:val="0"/>
      <w:marBottom w:val="0"/>
      <w:divBdr>
        <w:top w:val="none" w:sz="0" w:space="0" w:color="auto"/>
        <w:left w:val="none" w:sz="0" w:space="0" w:color="auto"/>
        <w:bottom w:val="none" w:sz="0" w:space="0" w:color="auto"/>
        <w:right w:val="none" w:sz="0" w:space="0" w:color="auto"/>
      </w:divBdr>
    </w:div>
    <w:div w:id="816413587">
      <w:bodyDiv w:val="1"/>
      <w:marLeft w:val="0"/>
      <w:marRight w:val="0"/>
      <w:marTop w:val="0"/>
      <w:marBottom w:val="0"/>
      <w:divBdr>
        <w:top w:val="none" w:sz="0" w:space="0" w:color="auto"/>
        <w:left w:val="none" w:sz="0" w:space="0" w:color="auto"/>
        <w:bottom w:val="none" w:sz="0" w:space="0" w:color="auto"/>
        <w:right w:val="none" w:sz="0" w:space="0" w:color="auto"/>
      </w:divBdr>
    </w:div>
    <w:div w:id="822158300">
      <w:bodyDiv w:val="1"/>
      <w:marLeft w:val="0"/>
      <w:marRight w:val="0"/>
      <w:marTop w:val="0"/>
      <w:marBottom w:val="0"/>
      <w:divBdr>
        <w:top w:val="none" w:sz="0" w:space="0" w:color="auto"/>
        <w:left w:val="none" w:sz="0" w:space="0" w:color="auto"/>
        <w:bottom w:val="none" w:sz="0" w:space="0" w:color="auto"/>
        <w:right w:val="none" w:sz="0" w:space="0" w:color="auto"/>
      </w:divBdr>
    </w:div>
    <w:div w:id="830365356">
      <w:bodyDiv w:val="1"/>
      <w:marLeft w:val="0"/>
      <w:marRight w:val="0"/>
      <w:marTop w:val="0"/>
      <w:marBottom w:val="0"/>
      <w:divBdr>
        <w:top w:val="none" w:sz="0" w:space="0" w:color="auto"/>
        <w:left w:val="none" w:sz="0" w:space="0" w:color="auto"/>
        <w:bottom w:val="none" w:sz="0" w:space="0" w:color="auto"/>
        <w:right w:val="none" w:sz="0" w:space="0" w:color="auto"/>
      </w:divBdr>
    </w:div>
    <w:div w:id="917055795">
      <w:bodyDiv w:val="1"/>
      <w:marLeft w:val="0"/>
      <w:marRight w:val="0"/>
      <w:marTop w:val="0"/>
      <w:marBottom w:val="0"/>
      <w:divBdr>
        <w:top w:val="none" w:sz="0" w:space="0" w:color="auto"/>
        <w:left w:val="none" w:sz="0" w:space="0" w:color="auto"/>
        <w:bottom w:val="none" w:sz="0" w:space="0" w:color="auto"/>
        <w:right w:val="none" w:sz="0" w:space="0" w:color="auto"/>
      </w:divBdr>
    </w:div>
    <w:div w:id="931663612">
      <w:bodyDiv w:val="1"/>
      <w:marLeft w:val="0"/>
      <w:marRight w:val="0"/>
      <w:marTop w:val="0"/>
      <w:marBottom w:val="0"/>
      <w:divBdr>
        <w:top w:val="none" w:sz="0" w:space="0" w:color="auto"/>
        <w:left w:val="none" w:sz="0" w:space="0" w:color="auto"/>
        <w:bottom w:val="none" w:sz="0" w:space="0" w:color="auto"/>
        <w:right w:val="none" w:sz="0" w:space="0" w:color="auto"/>
      </w:divBdr>
    </w:div>
    <w:div w:id="985553218">
      <w:bodyDiv w:val="1"/>
      <w:marLeft w:val="0"/>
      <w:marRight w:val="0"/>
      <w:marTop w:val="0"/>
      <w:marBottom w:val="0"/>
      <w:divBdr>
        <w:top w:val="none" w:sz="0" w:space="0" w:color="auto"/>
        <w:left w:val="none" w:sz="0" w:space="0" w:color="auto"/>
        <w:bottom w:val="none" w:sz="0" w:space="0" w:color="auto"/>
        <w:right w:val="none" w:sz="0" w:space="0" w:color="auto"/>
      </w:divBdr>
    </w:div>
    <w:div w:id="992372432">
      <w:bodyDiv w:val="1"/>
      <w:marLeft w:val="0"/>
      <w:marRight w:val="0"/>
      <w:marTop w:val="0"/>
      <w:marBottom w:val="0"/>
      <w:divBdr>
        <w:top w:val="none" w:sz="0" w:space="0" w:color="auto"/>
        <w:left w:val="none" w:sz="0" w:space="0" w:color="auto"/>
        <w:bottom w:val="none" w:sz="0" w:space="0" w:color="auto"/>
        <w:right w:val="none" w:sz="0" w:space="0" w:color="auto"/>
      </w:divBdr>
    </w:div>
    <w:div w:id="1045526356">
      <w:bodyDiv w:val="1"/>
      <w:marLeft w:val="0"/>
      <w:marRight w:val="0"/>
      <w:marTop w:val="0"/>
      <w:marBottom w:val="0"/>
      <w:divBdr>
        <w:top w:val="none" w:sz="0" w:space="0" w:color="auto"/>
        <w:left w:val="none" w:sz="0" w:space="0" w:color="auto"/>
        <w:bottom w:val="none" w:sz="0" w:space="0" w:color="auto"/>
        <w:right w:val="none" w:sz="0" w:space="0" w:color="auto"/>
      </w:divBdr>
    </w:div>
    <w:div w:id="1077829335">
      <w:bodyDiv w:val="1"/>
      <w:marLeft w:val="0"/>
      <w:marRight w:val="0"/>
      <w:marTop w:val="0"/>
      <w:marBottom w:val="0"/>
      <w:divBdr>
        <w:top w:val="none" w:sz="0" w:space="0" w:color="auto"/>
        <w:left w:val="none" w:sz="0" w:space="0" w:color="auto"/>
        <w:bottom w:val="none" w:sz="0" w:space="0" w:color="auto"/>
        <w:right w:val="none" w:sz="0" w:space="0" w:color="auto"/>
      </w:divBdr>
    </w:div>
    <w:div w:id="1147629170">
      <w:bodyDiv w:val="1"/>
      <w:marLeft w:val="0"/>
      <w:marRight w:val="0"/>
      <w:marTop w:val="0"/>
      <w:marBottom w:val="0"/>
      <w:divBdr>
        <w:top w:val="none" w:sz="0" w:space="0" w:color="auto"/>
        <w:left w:val="none" w:sz="0" w:space="0" w:color="auto"/>
        <w:bottom w:val="none" w:sz="0" w:space="0" w:color="auto"/>
        <w:right w:val="none" w:sz="0" w:space="0" w:color="auto"/>
      </w:divBdr>
    </w:div>
    <w:div w:id="1171749590">
      <w:bodyDiv w:val="1"/>
      <w:marLeft w:val="0"/>
      <w:marRight w:val="0"/>
      <w:marTop w:val="0"/>
      <w:marBottom w:val="0"/>
      <w:divBdr>
        <w:top w:val="none" w:sz="0" w:space="0" w:color="auto"/>
        <w:left w:val="none" w:sz="0" w:space="0" w:color="auto"/>
        <w:bottom w:val="none" w:sz="0" w:space="0" w:color="auto"/>
        <w:right w:val="none" w:sz="0" w:space="0" w:color="auto"/>
      </w:divBdr>
    </w:div>
    <w:div w:id="1205799905">
      <w:bodyDiv w:val="1"/>
      <w:marLeft w:val="0"/>
      <w:marRight w:val="0"/>
      <w:marTop w:val="0"/>
      <w:marBottom w:val="0"/>
      <w:divBdr>
        <w:top w:val="none" w:sz="0" w:space="0" w:color="auto"/>
        <w:left w:val="none" w:sz="0" w:space="0" w:color="auto"/>
        <w:bottom w:val="none" w:sz="0" w:space="0" w:color="auto"/>
        <w:right w:val="none" w:sz="0" w:space="0" w:color="auto"/>
      </w:divBdr>
    </w:div>
    <w:div w:id="1212032850">
      <w:bodyDiv w:val="1"/>
      <w:marLeft w:val="0"/>
      <w:marRight w:val="0"/>
      <w:marTop w:val="0"/>
      <w:marBottom w:val="0"/>
      <w:divBdr>
        <w:top w:val="none" w:sz="0" w:space="0" w:color="auto"/>
        <w:left w:val="none" w:sz="0" w:space="0" w:color="auto"/>
        <w:bottom w:val="none" w:sz="0" w:space="0" w:color="auto"/>
        <w:right w:val="none" w:sz="0" w:space="0" w:color="auto"/>
      </w:divBdr>
    </w:div>
    <w:div w:id="1223253232">
      <w:bodyDiv w:val="1"/>
      <w:marLeft w:val="0"/>
      <w:marRight w:val="0"/>
      <w:marTop w:val="0"/>
      <w:marBottom w:val="0"/>
      <w:divBdr>
        <w:top w:val="none" w:sz="0" w:space="0" w:color="auto"/>
        <w:left w:val="none" w:sz="0" w:space="0" w:color="auto"/>
        <w:bottom w:val="none" w:sz="0" w:space="0" w:color="auto"/>
        <w:right w:val="none" w:sz="0" w:space="0" w:color="auto"/>
      </w:divBdr>
    </w:div>
    <w:div w:id="1236014321">
      <w:bodyDiv w:val="1"/>
      <w:marLeft w:val="0"/>
      <w:marRight w:val="0"/>
      <w:marTop w:val="0"/>
      <w:marBottom w:val="0"/>
      <w:divBdr>
        <w:top w:val="none" w:sz="0" w:space="0" w:color="auto"/>
        <w:left w:val="none" w:sz="0" w:space="0" w:color="auto"/>
        <w:bottom w:val="none" w:sz="0" w:space="0" w:color="auto"/>
        <w:right w:val="none" w:sz="0" w:space="0" w:color="auto"/>
      </w:divBdr>
    </w:div>
    <w:div w:id="1254633589">
      <w:bodyDiv w:val="1"/>
      <w:marLeft w:val="0"/>
      <w:marRight w:val="0"/>
      <w:marTop w:val="0"/>
      <w:marBottom w:val="0"/>
      <w:divBdr>
        <w:top w:val="none" w:sz="0" w:space="0" w:color="auto"/>
        <w:left w:val="none" w:sz="0" w:space="0" w:color="auto"/>
        <w:bottom w:val="none" w:sz="0" w:space="0" w:color="auto"/>
        <w:right w:val="none" w:sz="0" w:space="0" w:color="auto"/>
      </w:divBdr>
    </w:div>
    <w:div w:id="1258754321">
      <w:bodyDiv w:val="1"/>
      <w:marLeft w:val="0"/>
      <w:marRight w:val="0"/>
      <w:marTop w:val="0"/>
      <w:marBottom w:val="0"/>
      <w:divBdr>
        <w:top w:val="none" w:sz="0" w:space="0" w:color="auto"/>
        <w:left w:val="none" w:sz="0" w:space="0" w:color="auto"/>
        <w:bottom w:val="none" w:sz="0" w:space="0" w:color="auto"/>
        <w:right w:val="none" w:sz="0" w:space="0" w:color="auto"/>
      </w:divBdr>
    </w:div>
    <w:div w:id="1273243455">
      <w:bodyDiv w:val="1"/>
      <w:marLeft w:val="0"/>
      <w:marRight w:val="0"/>
      <w:marTop w:val="0"/>
      <w:marBottom w:val="0"/>
      <w:divBdr>
        <w:top w:val="none" w:sz="0" w:space="0" w:color="auto"/>
        <w:left w:val="none" w:sz="0" w:space="0" w:color="auto"/>
        <w:bottom w:val="none" w:sz="0" w:space="0" w:color="auto"/>
        <w:right w:val="none" w:sz="0" w:space="0" w:color="auto"/>
      </w:divBdr>
    </w:div>
    <w:div w:id="1285114841">
      <w:bodyDiv w:val="1"/>
      <w:marLeft w:val="0"/>
      <w:marRight w:val="0"/>
      <w:marTop w:val="0"/>
      <w:marBottom w:val="0"/>
      <w:divBdr>
        <w:top w:val="none" w:sz="0" w:space="0" w:color="auto"/>
        <w:left w:val="none" w:sz="0" w:space="0" w:color="auto"/>
        <w:bottom w:val="none" w:sz="0" w:space="0" w:color="auto"/>
        <w:right w:val="none" w:sz="0" w:space="0" w:color="auto"/>
      </w:divBdr>
    </w:div>
    <w:div w:id="1288048741">
      <w:bodyDiv w:val="1"/>
      <w:marLeft w:val="0"/>
      <w:marRight w:val="0"/>
      <w:marTop w:val="0"/>
      <w:marBottom w:val="0"/>
      <w:divBdr>
        <w:top w:val="none" w:sz="0" w:space="0" w:color="auto"/>
        <w:left w:val="none" w:sz="0" w:space="0" w:color="auto"/>
        <w:bottom w:val="none" w:sz="0" w:space="0" w:color="auto"/>
        <w:right w:val="none" w:sz="0" w:space="0" w:color="auto"/>
      </w:divBdr>
    </w:div>
    <w:div w:id="1299258371">
      <w:bodyDiv w:val="1"/>
      <w:marLeft w:val="0"/>
      <w:marRight w:val="0"/>
      <w:marTop w:val="0"/>
      <w:marBottom w:val="0"/>
      <w:divBdr>
        <w:top w:val="none" w:sz="0" w:space="0" w:color="auto"/>
        <w:left w:val="none" w:sz="0" w:space="0" w:color="auto"/>
        <w:bottom w:val="none" w:sz="0" w:space="0" w:color="auto"/>
        <w:right w:val="none" w:sz="0" w:space="0" w:color="auto"/>
      </w:divBdr>
    </w:div>
    <w:div w:id="1300457801">
      <w:bodyDiv w:val="1"/>
      <w:marLeft w:val="0"/>
      <w:marRight w:val="0"/>
      <w:marTop w:val="0"/>
      <w:marBottom w:val="0"/>
      <w:divBdr>
        <w:top w:val="none" w:sz="0" w:space="0" w:color="auto"/>
        <w:left w:val="none" w:sz="0" w:space="0" w:color="auto"/>
        <w:bottom w:val="none" w:sz="0" w:space="0" w:color="auto"/>
        <w:right w:val="none" w:sz="0" w:space="0" w:color="auto"/>
      </w:divBdr>
    </w:div>
    <w:div w:id="1327516061">
      <w:bodyDiv w:val="1"/>
      <w:marLeft w:val="0"/>
      <w:marRight w:val="0"/>
      <w:marTop w:val="0"/>
      <w:marBottom w:val="0"/>
      <w:divBdr>
        <w:top w:val="none" w:sz="0" w:space="0" w:color="auto"/>
        <w:left w:val="none" w:sz="0" w:space="0" w:color="auto"/>
        <w:bottom w:val="none" w:sz="0" w:space="0" w:color="auto"/>
        <w:right w:val="none" w:sz="0" w:space="0" w:color="auto"/>
      </w:divBdr>
    </w:div>
    <w:div w:id="1331103041">
      <w:bodyDiv w:val="1"/>
      <w:marLeft w:val="0"/>
      <w:marRight w:val="0"/>
      <w:marTop w:val="0"/>
      <w:marBottom w:val="0"/>
      <w:divBdr>
        <w:top w:val="none" w:sz="0" w:space="0" w:color="auto"/>
        <w:left w:val="none" w:sz="0" w:space="0" w:color="auto"/>
        <w:bottom w:val="none" w:sz="0" w:space="0" w:color="auto"/>
        <w:right w:val="none" w:sz="0" w:space="0" w:color="auto"/>
      </w:divBdr>
    </w:div>
    <w:div w:id="1334643659">
      <w:bodyDiv w:val="1"/>
      <w:marLeft w:val="0"/>
      <w:marRight w:val="0"/>
      <w:marTop w:val="0"/>
      <w:marBottom w:val="0"/>
      <w:divBdr>
        <w:top w:val="none" w:sz="0" w:space="0" w:color="auto"/>
        <w:left w:val="none" w:sz="0" w:space="0" w:color="auto"/>
        <w:bottom w:val="none" w:sz="0" w:space="0" w:color="auto"/>
        <w:right w:val="none" w:sz="0" w:space="0" w:color="auto"/>
      </w:divBdr>
    </w:div>
    <w:div w:id="1350715041">
      <w:bodyDiv w:val="1"/>
      <w:marLeft w:val="0"/>
      <w:marRight w:val="0"/>
      <w:marTop w:val="0"/>
      <w:marBottom w:val="0"/>
      <w:divBdr>
        <w:top w:val="none" w:sz="0" w:space="0" w:color="auto"/>
        <w:left w:val="none" w:sz="0" w:space="0" w:color="auto"/>
        <w:bottom w:val="none" w:sz="0" w:space="0" w:color="auto"/>
        <w:right w:val="none" w:sz="0" w:space="0" w:color="auto"/>
      </w:divBdr>
    </w:div>
    <w:div w:id="1352611959">
      <w:bodyDiv w:val="1"/>
      <w:marLeft w:val="0"/>
      <w:marRight w:val="0"/>
      <w:marTop w:val="0"/>
      <w:marBottom w:val="0"/>
      <w:divBdr>
        <w:top w:val="none" w:sz="0" w:space="0" w:color="auto"/>
        <w:left w:val="none" w:sz="0" w:space="0" w:color="auto"/>
        <w:bottom w:val="none" w:sz="0" w:space="0" w:color="auto"/>
        <w:right w:val="none" w:sz="0" w:space="0" w:color="auto"/>
      </w:divBdr>
    </w:div>
    <w:div w:id="1378507539">
      <w:bodyDiv w:val="1"/>
      <w:marLeft w:val="0"/>
      <w:marRight w:val="0"/>
      <w:marTop w:val="0"/>
      <w:marBottom w:val="0"/>
      <w:divBdr>
        <w:top w:val="none" w:sz="0" w:space="0" w:color="auto"/>
        <w:left w:val="none" w:sz="0" w:space="0" w:color="auto"/>
        <w:bottom w:val="none" w:sz="0" w:space="0" w:color="auto"/>
        <w:right w:val="none" w:sz="0" w:space="0" w:color="auto"/>
      </w:divBdr>
    </w:div>
    <w:div w:id="1378746440">
      <w:bodyDiv w:val="1"/>
      <w:marLeft w:val="0"/>
      <w:marRight w:val="0"/>
      <w:marTop w:val="0"/>
      <w:marBottom w:val="0"/>
      <w:divBdr>
        <w:top w:val="none" w:sz="0" w:space="0" w:color="auto"/>
        <w:left w:val="none" w:sz="0" w:space="0" w:color="auto"/>
        <w:bottom w:val="none" w:sz="0" w:space="0" w:color="auto"/>
        <w:right w:val="none" w:sz="0" w:space="0" w:color="auto"/>
      </w:divBdr>
    </w:div>
    <w:div w:id="1390106016">
      <w:bodyDiv w:val="1"/>
      <w:marLeft w:val="0"/>
      <w:marRight w:val="0"/>
      <w:marTop w:val="0"/>
      <w:marBottom w:val="0"/>
      <w:divBdr>
        <w:top w:val="none" w:sz="0" w:space="0" w:color="auto"/>
        <w:left w:val="none" w:sz="0" w:space="0" w:color="auto"/>
        <w:bottom w:val="none" w:sz="0" w:space="0" w:color="auto"/>
        <w:right w:val="none" w:sz="0" w:space="0" w:color="auto"/>
      </w:divBdr>
    </w:div>
    <w:div w:id="1404327081">
      <w:bodyDiv w:val="1"/>
      <w:marLeft w:val="0"/>
      <w:marRight w:val="0"/>
      <w:marTop w:val="0"/>
      <w:marBottom w:val="0"/>
      <w:divBdr>
        <w:top w:val="none" w:sz="0" w:space="0" w:color="auto"/>
        <w:left w:val="none" w:sz="0" w:space="0" w:color="auto"/>
        <w:bottom w:val="none" w:sz="0" w:space="0" w:color="auto"/>
        <w:right w:val="none" w:sz="0" w:space="0" w:color="auto"/>
      </w:divBdr>
    </w:div>
    <w:div w:id="1414159501">
      <w:bodyDiv w:val="1"/>
      <w:marLeft w:val="0"/>
      <w:marRight w:val="0"/>
      <w:marTop w:val="0"/>
      <w:marBottom w:val="0"/>
      <w:divBdr>
        <w:top w:val="none" w:sz="0" w:space="0" w:color="auto"/>
        <w:left w:val="none" w:sz="0" w:space="0" w:color="auto"/>
        <w:bottom w:val="none" w:sz="0" w:space="0" w:color="auto"/>
        <w:right w:val="none" w:sz="0" w:space="0" w:color="auto"/>
      </w:divBdr>
    </w:div>
    <w:div w:id="1418359888">
      <w:bodyDiv w:val="1"/>
      <w:marLeft w:val="0"/>
      <w:marRight w:val="0"/>
      <w:marTop w:val="0"/>
      <w:marBottom w:val="0"/>
      <w:divBdr>
        <w:top w:val="none" w:sz="0" w:space="0" w:color="auto"/>
        <w:left w:val="none" w:sz="0" w:space="0" w:color="auto"/>
        <w:bottom w:val="none" w:sz="0" w:space="0" w:color="auto"/>
        <w:right w:val="none" w:sz="0" w:space="0" w:color="auto"/>
      </w:divBdr>
    </w:div>
    <w:div w:id="1427384592">
      <w:bodyDiv w:val="1"/>
      <w:marLeft w:val="0"/>
      <w:marRight w:val="0"/>
      <w:marTop w:val="0"/>
      <w:marBottom w:val="0"/>
      <w:divBdr>
        <w:top w:val="none" w:sz="0" w:space="0" w:color="auto"/>
        <w:left w:val="none" w:sz="0" w:space="0" w:color="auto"/>
        <w:bottom w:val="none" w:sz="0" w:space="0" w:color="auto"/>
        <w:right w:val="none" w:sz="0" w:space="0" w:color="auto"/>
      </w:divBdr>
    </w:div>
    <w:div w:id="1453086719">
      <w:bodyDiv w:val="1"/>
      <w:marLeft w:val="0"/>
      <w:marRight w:val="0"/>
      <w:marTop w:val="0"/>
      <w:marBottom w:val="0"/>
      <w:divBdr>
        <w:top w:val="none" w:sz="0" w:space="0" w:color="auto"/>
        <w:left w:val="none" w:sz="0" w:space="0" w:color="auto"/>
        <w:bottom w:val="none" w:sz="0" w:space="0" w:color="auto"/>
        <w:right w:val="none" w:sz="0" w:space="0" w:color="auto"/>
      </w:divBdr>
    </w:div>
    <w:div w:id="1478644351">
      <w:bodyDiv w:val="1"/>
      <w:marLeft w:val="0"/>
      <w:marRight w:val="0"/>
      <w:marTop w:val="0"/>
      <w:marBottom w:val="0"/>
      <w:divBdr>
        <w:top w:val="none" w:sz="0" w:space="0" w:color="auto"/>
        <w:left w:val="none" w:sz="0" w:space="0" w:color="auto"/>
        <w:bottom w:val="none" w:sz="0" w:space="0" w:color="auto"/>
        <w:right w:val="none" w:sz="0" w:space="0" w:color="auto"/>
      </w:divBdr>
    </w:div>
    <w:div w:id="1492411063">
      <w:bodyDiv w:val="1"/>
      <w:marLeft w:val="0"/>
      <w:marRight w:val="0"/>
      <w:marTop w:val="0"/>
      <w:marBottom w:val="0"/>
      <w:divBdr>
        <w:top w:val="none" w:sz="0" w:space="0" w:color="auto"/>
        <w:left w:val="none" w:sz="0" w:space="0" w:color="auto"/>
        <w:bottom w:val="none" w:sz="0" w:space="0" w:color="auto"/>
        <w:right w:val="none" w:sz="0" w:space="0" w:color="auto"/>
      </w:divBdr>
    </w:div>
    <w:div w:id="1507283656">
      <w:bodyDiv w:val="1"/>
      <w:marLeft w:val="0"/>
      <w:marRight w:val="0"/>
      <w:marTop w:val="0"/>
      <w:marBottom w:val="0"/>
      <w:divBdr>
        <w:top w:val="none" w:sz="0" w:space="0" w:color="auto"/>
        <w:left w:val="none" w:sz="0" w:space="0" w:color="auto"/>
        <w:bottom w:val="none" w:sz="0" w:space="0" w:color="auto"/>
        <w:right w:val="none" w:sz="0" w:space="0" w:color="auto"/>
      </w:divBdr>
    </w:div>
    <w:div w:id="1531186187">
      <w:bodyDiv w:val="1"/>
      <w:marLeft w:val="0"/>
      <w:marRight w:val="0"/>
      <w:marTop w:val="0"/>
      <w:marBottom w:val="0"/>
      <w:divBdr>
        <w:top w:val="none" w:sz="0" w:space="0" w:color="auto"/>
        <w:left w:val="none" w:sz="0" w:space="0" w:color="auto"/>
        <w:bottom w:val="none" w:sz="0" w:space="0" w:color="auto"/>
        <w:right w:val="none" w:sz="0" w:space="0" w:color="auto"/>
      </w:divBdr>
    </w:div>
    <w:div w:id="1543128608">
      <w:bodyDiv w:val="1"/>
      <w:marLeft w:val="0"/>
      <w:marRight w:val="0"/>
      <w:marTop w:val="0"/>
      <w:marBottom w:val="0"/>
      <w:divBdr>
        <w:top w:val="none" w:sz="0" w:space="0" w:color="auto"/>
        <w:left w:val="none" w:sz="0" w:space="0" w:color="auto"/>
        <w:bottom w:val="none" w:sz="0" w:space="0" w:color="auto"/>
        <w:right w:val="none" w:sz="0" w:space="0" w:color="auto"/>
      </w:divBdr>
    </w:div>
    <w:div w:id="1555433942">
      <w:bodyDiv w:val="1"/>
      <w:marLeft w:val="0"/>
      <w:marRight w:val="0"/>
      <w:marTop w:val="0"/>
      <w:marBottom w:val="0"/>
      <w:divBdr>
        <w:top w:val="none" w:sz="0" w:space="0" w:color="auto"/>
        <w:left w:val="none" w:sz="0" w:space="0" w:color="auto"/>
        <w:bottom w:val="none" w:sz="0" w:space="0" w:color="auto"/>
        <w:right w:val="none" w:sz="0" w:space="0" w:color="auto"/>
      </w:divBdr>
    </w:div>
    <w:div w:id="1579629088">
      <w:bodyDiv w:val="1"/>
      <w:marLeft w:val="0"/>
      <w:marRight w:val="0"/>
      <w:marTop w:val="0"/>
      <w:marBottom w:val="0"/>
      <w:divBdr>
        <w:top w:val="none" w:sz="0" w:space="0" w:color="auto"/>
        <w:left w:val="none" w:sz="0" w:space="0" w:color="auto"/>
        <w:bottom w:val="none" w:sz="0" w:space="0" w:color="auto"/>
        <w:right w:val="none" w:sz="0" w:space="0" w:color="auto"/>
      </w:divBdr>
    </w:div>
    <w:div w:id="1580479408">
      <w:bodyDiv w:val="1"/>
      <w:marLeft w:val="0"/>
      <w:marRight w:val="0"/>
      <w:marTop w:val="0"/>
      <w:marBottom w:val="0"/>
      <w:divBdr>
        <w:top w:val="none" w:sz="0" w:space="0" w:color="auto"/>
        <w:left w:val="none" w:sz="0" w:space="0" w:color="auto"/>
        <w:bottom w:val="none" w:sz="0" w:space="0" w:color="auto"/>
        <w:right w:val="none" w:sz="0" w:space="0" w:color="auto"/>
      </w:divBdr>
    </w:div>
    <w:div w:id="1586645573">
      <w:bodyDiv w:val="1"/>
      <w:marLeft w:val="0"/>
      <w:marRight w:val="0"/>
      <w:marTop w:val="0"/>
      <w:marBottom w:val="0"/>
      <w:divBdr>
        <w:top w:val="none" w:sz="0" w:space="0" w:color="auto"/>
        <w:left w:val="none" w:sz="0" w:space="0" w:color="auto"/>
        <w:bottom w:val="none" w:sz="0" w:space="0" w:color="auto"/>
        <w:right w:val="none" w:sz="0" w:space="0" w:color="auto"/>
      </w:divBdr>
    </w:div>
    <w:div w:id="1596596523">
      <w:bodyDiv w:val="1"/>
      <w:marLeft w:val="0"/>
      <w:marRight w:val="0"/>
      <w:marTop w:val="0"/>
      <w:marBottom w:val="0"/>
      <w:divBdr>
        <w:top w:val="none" w:sz="0" w:space="0" w:color="auto"/>
        <w:left w:val="none" w:sz="0" w:space="0" w:color="auto"/>
        <w:bottom w:val="none" w:sz="0" w:space="0" w:color="auto"/>
        <w:right w:val="none" w:sz="0" w:space="0" w:color="auto"/>
      </w:divBdr>
    </w:div>
    <w:div w:id="1599676736">
      <w:bodyDiv w:val="1"/>
      <w:marLeft w:val="0"/>
      <w:marRight w:val="0"/>
      <w:marTop w:val="0"/>
      <w:marBottom w:val="0"/>
      <w:divBdr>
        <w:top w:val="none" w:sz="0" w:space="0" w:color="auto"/>
        <w:left w:val="none" w:sz="0" w:space="0" w:color="auto"/>
        <w:bottom w:val="none" w:sz="0" w:space="0" w:color="auto"/>
        <w:right w:val="none" w:sz="0" w:space="0" w:color="auto"/>
      </w:divBdr>
    </w:div>
    <w:div w:id="1618488321">
      <w:bodyDiv w:val="1"/>
      <w:marLeft w:val="0"/>
      <w:marRight w:val="0"/>
      <w:marTop w:val="0"/>
      <w:marBottom w:val="0"/>
      <w:divBdr>
        <w:top w:val="none" w:sz="0" w:space="0" w:color="auto"/>
        <w:left w:val="none" w:sz="0" w:space="0" w:color="auto"/>
        <w:bottom w:val="none" w:sz="0" w:space="0" w:color="auto"/>
        <w:right w:val="none" w:sz="0" w:space="0" w:color="auto"/>
      </w:divBdr>
    </w:div>
    <w:div w:id="1634868750">
      <w:bodyDiv w:val="1"/>
      <w:marLeft w:val="0"/>
      <w:marRight w:val="0"/>
      <w:marTop w:val="0"/>
      <w:marBottom w:val="0"/>
      <w:divBdr>
        <w:top w:val="none" w:sz="0" w:space="0" w:color="auto"/>
        <w:left w:val="none" w:sz="0" w:space="0" w:color="auto"/>
        <w:bottom w:val="none" w:sz="0" w:space="0" w:color="auto"/>
        <w:right w:val="none" w:sz="0" w:space="0" w:color="auto"/>
      </w:divBdr>
    </w:div>
    <w:div w:id="1636644963">
      <w:bodyDiv w:val="1"/>
      <w:marLeft w:val="0"/>
      <w:marRight w:val="0"/>
      <w:marTop w:val="0"/>
      <w:marBottom w:val="0"/>
      <w:divBdr>
        <w:top w:val="none" w:sz="0" w:space="0" w:color="auto"/>
        <w:left w:val="none" w:sz="0" w:space="0" w:color="auto"/>
        <w:bottom w:val="none" w:sz="0" w:space="0" w:color="auto"/>
        <w:right w:val="none" w:sz="0" w:space="0" w:color="auto"/>
      </w:divBdr>
    </w:div>
    <w:div w:id="1663391572">
      <w:bodyDiv w:val="1"/>
      <w:marLeft w:val="0"/>
      <w:marRight w:val="0"/>
      <w:marTop w:val="0"/>
      <w:marBottom w:val="0"/>
      <w:divBdr>
        <w:top w:val="none" w:sz="0" w:space="0" w:color="auto"/>
        <w:left w:val="none" w:sz="0" w:space="0" w:color="auto"/>
        <w:bottom w:val="none" w:sz="0" w:space="0" w:color="auto"/>
        <w:right w:val="none" w:sz="0" w:space="0" w:color="auto"/>
      </w:divBdr>
    </w:div>
    <w:div w:id="1679312295">
      <w:bodyDiv w:val="1"/>
      <w:marLeft w:val="0"/>
      <w:marRight w:val="0"/>
      <w:marTop w:val="0"/>
      <w:marBottom w:val="0"/>
      <w:divBdr>
        <w:top w:val="none" w:sz="0" w:space="0" w:color="auto"/>
        <w:left w:val="none" w:sz="0" w:space="0" w:color="auto"/>
        <w:bottom w:val="none" w:sz="0" w:space="0" w:color="auto"/>
        <w:right w:val="none" w:sz="0" w:space="0" w:color="auto"/>
      </w:divBdr>
    </w:div>
    <w:div w:id="1680309684">
      <w:bodyDiv w:val="1"/>
      <w:marLeft w:val="0"/>
      <w:marRight w:val="0"/>
      <w:marTop w:val="0"/>
      <w:marBottom w:val="0"/>
      <w:divBdr>
        <w:top w:val="none" w:sz="0" w:space="0" w:color="auto"/>
        <w:left w:val="none" w:sz="0" w:space="0" w:color="auto"/>
        <w:bottom w:val="none" w:sz="0" w:space="0" w:color="auto"/>
        <w:right w:val="none" w:sz="0" w:space="0" w:color="auto"/>
      </w:divBdr>
    </w:div>
    <w:div w:id="1680766673">
      <w:bodyDiv w:val="1"/>
      <w:marLeft w:val="0"/>
      <w:marRight w:val="0"/>
      <w:marTop w:val="0"/>
      <w:marBottom w:val="0"/>
      <w:divBdr>
        <w:top w:val="none" w:sz="0" w:space="0" w:color="auto"/>
        <w:left w:val="none" w:sz="0" w:space="0" w:color="auto"/>
        <w:bottom w:val="none" w:sz="0" w:space="0" w:color="auto"/>
        <w:right w:val="none" w:sz="0" w:space="0" w:color="auto"/>
      </w:divBdr>
    </w:div>
    <w:div w:id="1709839245">
      <w:bodyDiv w:val="1"/>
      <w:marLeft w:val="0"/>
      <w:marRight w:val="0"/>
      <w:marTop w:val="0"/>
      <w:marBottom w:val="0"/>
      <w:divBdr>
        <w:top w:val="none" w:sz="0" w:space="0" w:color="auto"/>
        <w:left w:val="none" w:sz="0" w:space="0" w:color="auto"/>
        <w:bottom w:val="none" w:sz="0" w:space="0" w:color="auto"/>
        <w:right w:val="none" w:sz="0" w:space="0" w:color="auto"/>
      </w:divBdr>
    </w:div>
    <w:div w:id="1712001420">
      <w:bodyDiv w:val="1"/>
      <w:marLeft w:val="0"/>
      <w:marRight w:val="0"/>
      <w:marTop w:val="0"/>
      <w:marBottom w:val="0"/>
      <w:divBdr>
        <w:top w:val="none" w:sz="0" w:space="0" w:color="auto"/>
        <w:left w:val="none" w:sz="0" w:space="0" w:color="auto"/>
        <w:bottom w:val="none" w:sz="0" w:space="0" w:color="auto"/>
        <w:right w:val="none" w:sz="0" w:space="0" w:color="auto"/>
      </w:divBdr>
    </w:div>
    <w:div w:id="1728142824">
      <w:bodyDiv w:val="1"/>
      <w:marLeft w:val="0"/>
      <w:marRight w:val="0"/>
      <w:marTop w:val="0"/>
      <w:marBottom w:val="0"/>
      <w:divBdr>
        <w:top w:val="none" w:sz="0" w:space="0" w:color="auto"/>
        <w:left w:val="none" w:sz="0" w:space="0" w:color="auto"/>
        <w:bottom w:val="none" w:sz="0" w:space="0" w:color="auto"/>
        <w:right w:val="none" w:sz="0" w:space="0" w:color="auto"/>
      </w:divBdr>
    </w:div>
    <w:div w:id="1769424279">
      <w:bodyDiv w:val="1"/>
      <w:marLeft w:val="0"/>
      <w:marRight w:val="0"/>
      <w:marTop w:val="0"/>
      <w:marBottom w:val="0"/>
      <w:divBdr>
        <w:top w:val="none" w:sz="0" w:space="0" w:color="auto"/>
        <w:left w:val="none" w:sz="0" w:space="0" w:color="auto"/>
        <w:bottom w:val="none" w:sz="0" w:space="0" w:color="auto"/>
        <w:right w:val="none" w:sz="0" w:space="0" w:color="auto"/>
      </w:divBdr>
    </w:div>
    <w:div w:id="1786344182">
      <w:bodyDiv w:val="1"/>
      <w:marLeft w:val="0"/>
      <w:marRight w:val="0"/>
      <w:marTop w:val="0"/>
      <w:marBottom w:val="0"/>
      <w:divBdr>
        <w:top w:val="none" w:sz="0" w:space="0" w:color="auto"/>
        <w:left w:val="none" w:sz="0" w:space="0" w:color="auto"/>
        <w:bottom w:val="none" w:sz="0" w:space="0" w:color="auto"/>
        <w:right w:val="none" w:sz="0" w:space="0" w:color="auto"/>
      </w:divBdr>
    </w:div>
    <w:div w:id="1795756774">
      <w:bodyDiv w:val="1"/>
      <w:marLeft w:val="0"/>
      <w:marRight w:val="0"/>
      <w:marTop w:val="0"/>
      <w:marBottom w:val="0"/>
      <w:divBdr>
        <w:top w:val="none" w:sz="0" w:space="0" w:color="auto"/>
        <w:left w:val="none" w:sz="0" w:space="0" w:color="auto"/>
        <w:bottom w:val="none" w:sz="0" w:space="0" w:color="auto"/>
        <w:right w:val="none" w:sz="0" w:space="0" w:color="auto"/>
      </w:divBdr>
    </w:div>
    <w:div w:id="1803571967">
      <w:bodyDiv w:val="1"/>
      <w:marLeft w:val="0"/>
      <w:marRight w:val="0"/>
      <w:marTop w:val="0"/>
      <w:marBottom w:val="0"/>
      <w:divBdr>
        <w:top w:val="none" w:sz="0" w:space="0" w:color="auto"/>
        <w:left w:val="none" w:sz="0" w:space="0" w:color="auto"/>
        <w:bottom w:val="none" w:sz="0" w:space="0" w:color="auto"/>
        <w:right w:val="none" w:sz="0" w:space="0" w:color="auto"/>
      </w:divBdr>
    </w:div>
    <w:div w:id="1820685085">
      <w:bodyDiv w:val="1"/>
      <w:marLeft w:val="0"/>
      <w:marRight w:val="0"/>
      <w:marTop w:val="0"/>
      <w:marBottom w:val="0"/>
      <w:divBdr>
        <w:top w:val="none" w:sz="0" w:space="0" w:color="auto"/>
        <w:left w:val="none" w:sz="0" w:space="0" w:color="auto"/>
        <w:bottom w:val="none" w:sz="0" w:space="0" w:color="auto"/>
        <w:right w:val="none" w:sz="0" w:space="0" w:color="auto"/>
      </w:divBdr>
    </w:div>
    <w:div w:id="1823234829">
      <w:bodyDiv w:val="1"/>
      <w:marLeft w:val="0"/>
      <w:marRight w:val="0"/>
      <w:marTop w:val="0"/>
      <w:marBottom w:val="0"/>
      <w:divBdr>
        <w:top w:val="none" w:sz="0" w:space="0" w:color="auto"/>
        <w:left w:val="none" w:sz="0" w:space="0" w:color="auto"/>
        <w:bottom w:val="none" w:sz="0" w:space="0" w:color="auto"/>
        <w:right w:val="none" w:sz="0" w:space="0" w:color="auto"/>
      </w:divBdr>
    </w:div>
    <w:div w:id="1852599842">
      <w:bodyDiv w:val="1"/>
      <w:marLeft w:val="0"/>
      <w:marRight w:val="0"/>
      <w:marTop w:val="0"/>
      <w:marBottom w:val="0"/>
      <w:divBdr>
        <w:top w:val="none" w:sz="0" w:space="0" w:color="auto"/>
        <w:left w:val="none" w:sz="0" w:space="0" w:color="auto"/>
        <w:bottom w:val="none" w:sz="0" w:space="0" w:color="auto"/>
        <w:right w:val="none" w:sz="0" w:space="0" w:color="auto"/>
      </w:divBdr>
    </w:div>
    <w:div w:id="1863934825">
      <w:bodyDiv w:val="1"/>
      <w:marLeft w:val="0"/>
      <w:marRight w:val="0"/>
      <w:marTop w:val="0"/>
      <w:marBottom w:val="0"/>
      <w:divBdr>
        <w:top w:val="none" w:sz="0" w:space="0" w:color="auto"/>
        <w:left w:val="none" w:sz="0" w:space="0" w:color="auto"/>
        <w:bottom w:val="none" w:sz="0" w:space="0" w:color="auto"/>
        <w:right w:val="none" w:sz="0" w:space="0" w:color="auto"/>
      </w:divBdr>
    </w:div>
    <w:div w:id="1868827810">
      <w:bodyDiv w:val="1"/>
      <w:marLeft w:val="0"/>
      <w:marRight w:val="0"/>
      <w:marTop w:val="0"/>
      <w:marBottom w:val="0"/>
      <w:divBdr>
        <w:top w:val="none" w:sz="0" w:space="0" w:color="auto"/>
        <w:left w:val="none" w:sz="0" w:space="0" w:color="auto"/>
        <w:bottom w:val="none" w:sz="0" w:space="0" w:color="auto"/>
        <w:right w:val="none" w:sz="0" w:space="0" w:color="auto"/>
      </w:divBdr>
    </w:div>
    <w:div w:id="1887716300">
      <w:bodyDiv w:val="1"/>
      <w:marLeft w:val="0"/>
      <w:marRight w:val="0"/>
      <w:marTop w:val="0"/>
      <w:marBottom w:val="0"/>
      <w:divBdr>
        <w:top w:val="none" w:sz="0" w:space="0" w:color="auto"/>
        <w:left w:val="none" w:sz="0" w:space="0" w:color="auto"/>
        <w:bottom w:val="none" w:sz="0" w:space="0" w:color="auto"/>
        <w:right w:val="none" w:sz="0" w:space="0" w:color="auto"/>
      </w:divBdr>
    </w:div>
    <w:div w:id="1896971115">
      <w:bodyDiv w:val="1"/>
      <w:marLeft w:val="0"/>
      <w:marRight w:val="0"/>
      <w:marTop w:val="0"/>
      <w:marBottom w:val="0"/>
      <w:divBdr>
        <w:top w:val="none" w:sz="0" w:space="0" w:color="auto"/>
        <w:left w:val="none" w:sz="0" w:space="0" w:color="auto"/>
        <w:bottom w:val="none" w:sz="0" w:space="0" w:color="auto"/>
        <w:right w:val="none" w:sz="0" w:space="0" w:color="auto"/>
      </w:divBdr>
    </w:div>
    <w:div w:id="1910799838">
      <w:bodyDiv w:val="1"/>
      <w:marLeft w:val="0"/>
      <w:marRight w:val="0"/>
      <w:marTop w:val="0"/>
      <w:marBottom w:val="0"/>
      <w:divBdr>
        <w:top w:val="none" w:sz="0" w:space="0" w:color="auto"/>
        <w:left w:val="none" w:sz="0" w:space="0" w:color="auto"/>
        <w:bottom w:val="none" w:sz="0" w:space="0" w:color="auto"/>
        <w:right w:val="none" w:sz="0" w:space="0" w:color="auto"/>
      </w:divBdr>
    </w:div>
    <w:div w:id="1932002160">
      <w:bodyDiv w:val="1"/>
      <w:marLeft w:val="0"/>
      <w:marRight w:val="0"/>
      <w:marTop w:val="0"/>
      <w:marBottom w:val="0"/>
      <w:divBdr>
        <w:top w:val="none" w:sz="0" w:space="0" w:color="auto"/>
        <w:left w:val="none" w:sz="0" w:space="0" w:color="auto"/>
        <w:bottom w:val="none" w:sz="0" w:space="0" w:color="auto"/>
        <w:right w:val="none" w:sz="0" w:space="0" w:color="auto"/>
      </w:divBdr>
    </w:div>
    <w:div w:id="1937708552">
      <w:bodyDiv w:val="1"/>
      <w:marLeft w:val="0"/>
      <w:marRight w:val="0"/>
      <w:marTop w:val="0"/>
      <w:marBottom w:val="0"/>
      <w:divBdr>
        <w:top w:val="none" w:sz="0" w:space="0" w:color="auto"/>
        <w:left w:val="none" w:sz="0" w:space="0" w:color="auto"/>
        <w:bottom w:val="none" w:sz="0" w:space="0" w:color="auto"/>
        <w:right w:val="none" w:sz="0" w:space="0" w:color="auto"/>
      </w:divBdr>
    </w:div>
    <w:div w:id="1987856342">
      <w:bodyDiv w:val="1"/>
      <w:marLeft w:val="0"/>
      <w:marRight w:val="0"/>
      <w:marTop w:val="0"/>
      <w:marBottom w:val="0"/>
      <w:divBdr>
        <w:top w:val="none" w:sz="0" w:space="0" w:color="auto"/>
        <w:left w:val="none" w:sz="0" w:space="0" w:color="auto"/>
        <w:bottom w:val="none" w:sz="0" w:space="0" w:color="auto"/>
        <w:right w:val="none" w:sz="0" w:space="0" w:color="auto"/>
      </w:divBdr>
    </w:div>
    <w:div w:id="1990089789">
      <w:bodyDiv w:val="1"/>
      <w:marLeft w:val="0"/>
      <w:marRight w:val="0"/>
      <w:marTop w:val="0"/>
      <w:marBottom w:val="0"/>
      <w:divBdr>
        <w:top w:val="none" w:sz="0" w:space="0" w:color="auto"/>
        <w:left w:val="none" w:sz="0" w:space="0" w:color="auto"/>
        <w:bottom w:val="none" w:sz="0" w:space="0" w:color="auto"/>
        <w:right w:val="none" w:sz="0" w:space="0" w:color="auto"/>
      </w:divBdr>
    </w:div>
    <w:div w:id="2006931405">
      <w:bodyDiv w:val="1"/>
      <w:marLeft w:val="0"/>
      <w:marRight w:val="0"/>
      <w:marTop w:val="0"/>
      <w:marBottom w:val="0"/>
      <w:divBdr>
        <w:top w:val="none" w:sz="0" w:space="0" w:color="auto"/>
        <w:left w:val="none" w:sz="0" w:space="0" w:color="auto"/>
        <w:bottom w:val="none" w:sz="0" w:space="0" w:color="auto"/>
        <w:right w:val="none" w:sz="0" w:space="0" w:color="auto"/>
      </w:divBdr>
    </w:div>
    <w:div w:id="2047097977">
      <w:bodyDiv w:val="1"/>
      <w:marLeft w:val="0"/>
      <w:marRight w:val="0"/>
      <w:marTop w:val="0"/>
      <w:marBottom w:val="0"/>
      <w:divBdr>
        <w:top w:val="none" w:sz="0" w:space="0" w:color="auto"/>
        <w:left w:val="none" w:sz="0" w:space="0" w:color="auto"/>
        <w:bottom w:val="none" w:sz="0" w:space="0" w:color="auto"/>
        <w:right w:val="none" w:sz="0" w:space="0" w:color="auto"/>
      </w:divBdr>
    </w:div>
    <w:div w:id="2073189232">
      <w:bodyDiv w:val="1"/>
      <w:marLeft w:val="0"/>
      <w:marRight w:val="0"/>
      <w:marTop w:val="0"/>
      <w:marBottom w:val="0"/>
      <w:divBdr>
        <w:top w:val="none" w:sz="0" w:space="0" w:color="auto"/>
        <w:left w:val="none" w:sz="0" w:space="0" w:color="auto"/>
        <w:bottom w:val="none" w:sz="0" w:space="0" w:color="auto"/>
        <w:right w:val="none" w:sz="0" w:space="0" w:color="auto"/>
      </w:divBdr>
    </w:div>
    <w:div w:id="2091611899">
      <w:bodyDiv w:val="1"/>
      <w:marLeft w:val="0"/>
      <w:marRight w:val="0"/>
      <w:marTop w:val="0"/>
      <w:marBottom w:val="0"/>
      <w:divBdr>
        <w:top w:val="none" w:sz="0" w:space="0" w:color="auto"/>
        <w:left w:val="none" w:sz="0" w:space="0" w:color="auto"/>
        <w:bottom w:val="none" w:sz="0" w:space="0" w:color="auto"/>
        <w:right w:val="none" w:sz="0" w:space="0" w:color="auto"/>
      </w:divBdr>
    </w:div>
    <w:div w:id="2096899743">
      <w:bodyDiv w:val="1"/>
      <w:marLeft w:val="0"/>
      <w:marRight w:val="0"/>
      <w:marTop w:val="0"/>
      <w:marBottom w:val="0"/>
      <w:divBdr>
        <w:top w:val="none" w:sz="0" w:space="0" w:color="auto"/>
        <w:left w:val="none" w:sz="0" w:space="0" w:color="auto"/>
        <w:bottom w:val="none" w:sz="0" w:space="0" w:color="auto"/>
        <w:right w:val="none" w:sz="0" w:space="0" w:color="auto"/>
      </w:divBdr>
    </w:div>
    <w:div w:id="2120948054">
      <w:bodyDiv w:val="1"/>
      <w:marLeft w:val="0"/>
      <w:marRight w:val="0"/>
      <w:marTop w:val="0"/>
      <w:marBottom w:val="0"/>
      <w:divBdr>
        <w:top w:val="none" w:sz="0" w:space="0" w:color="auto"/>
        <w:left w:val="none" w:sz="0" w:space="0" w:color="auto"/>
        <w:bottom w:val="none" w:sz="0" w:space="0" w:color="auto"/>
        <w:right w:val="none" w:sz="0" w:space="0" w:color="auto"/>
      </w:divBdr>
    </w:div>
    <w:div w:id="2135365829">
      <w:bodyDiv w:val="1"/>
      <w:marLeft w:val="0"/>
      <w:marRight w:val="0"/>
      <w:marTop w:val="0"/>
      <w:marBottom w:val="0"/>
      <w:divBdr>
        <w:top w:val="none" w:sz="0" w:space="0" w:color="auto"/>
        <w:left w:val="none" w:sz="0" w:space="0" w:color="auto"/>
        <w:bottom w:val="none" w:sz="0" w:space="0" w:color="auto"/>
        <w:right w:val="none" w:sz="0" w:space="0" w:color="auto"/>
      </w:divBdr>
    </w:div>
    <w:div w:id="21427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2964A-D939-47EC-92D5-35500768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2932</TotalTime>
  <Pages>42</Pages>
  <Words>23923</Words>
  <Characters>136366</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silvana</cp:lastModifiedBy>
  <cp:revision>99</cp:revision>
  <cp:lastPrinted>2012-04-20T19:03:00Z</cp:lastPrinted>
  <dcterms:created xsi:type="dcterms:W3CDTF">2012-03-11T17:21:00Z</dcterms:created>
  <dcterms:modified xsi:type="dcterms:W3CDTF">2012-04-20T23:04:00Z</dcterms:modified>
</cp:coreProperties>
</file>