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5DA71" w14:textId="77777777" w:rsidR="00DF6922" w:rsidRDefault="00DF6922" w:rsidP="00DF6922">
      <w:pPr>
        <w:pStyle w:val="NoSpacing"/>
        <w:jc w:val="center"/>
        <w:rPr>
          <w:rFonts w:ascii="Times New Roman" w:hAnsi="Times New Roman" w:cs="Times New Roman"/>
          <w:b/>
          <w:lang w:val="en-CA"/>
        </w:rPr>
      </w:pPr>
      <w:r>
        <w:rPr>
          <w:rFonts w:ascii="Times New Roman" w:hAnsi="Times New Roman" w:cs="Times New Roman"/>
          <w:b/>
          <w:lang w:val="en-CA"/>
        </w:rPr>
        <w:t>LAW 211 – CONTRACTS (ANNE UTECK)</w:t>
      </w:r>
    </w:p>
    <w:p w14:paraId="14C42B11" w14:textId="77777777" w:rsidR="00AF78C8" w:rsidRDefault="00AF78C8" w:rsidP="00AF78C8">
      <w:pPr>
        <w:pStyle w:val="NoSpacing"/>
        <w:rPr>
          <w:rFonts w:ascii="Times New Roman" w:hAnsi="Times New Roman" w:cs="Times New Roman"/>
          <w:b/>
          <w:lang w:val="en-CA"/>
        </w:rPr>
      </w:pPr>
    </w:p>
    <w:p w14:paraId="44B4E34C" w14:textId="6A80B652" w:rsidR="00AF78C8" w:rsidRDefault="00AF78C8" w:rsidP="00AF78C8">
      <w:pPr>
        <w:pStyle w:val="NoSpacing"/>
        <w:rPr>
          <w:rFonts w:ascii="Times New Roman" w:hAnsi="Times New Roman" w:cs="Times New Roman"/>
          <w:b/>
          <w:lang w:val="en-CA"/>
        </w:rPr>
      </w:pPr>
      <w:r w:rsidRPr="00AF78C8">
        <w:rPr>
          <w:rFonts w:ascii="Times New Roman" w:hAnsi="Times New Roman" w:cs="Times New Roman"/>
          <w:b/>
          <w:highlight w:val="yellow"/>
          <w:lang w:val="en-CA"/>
        </w:rPr>
        <w:t>INTENTION TO CREATE LEGAL RELATIONS</w:t>
      </w:r>
    </w:p>
    <w:p w14:paraId="0DC7DB57" w14:textId="77777777" w:rsidR="00AF78C8" w:rsidRDefault="00AF78C8" w:rsidP="00AF78C8">
      <w:pPr>
        <w:pStyle w:val="NoSpacing"/>
        <w:rPr>
          <w:rFonts w:ascii="Times New Roman" w:hAnsi="Times New Roman" w:cs="Times New Roman"/>
          <w:b/>
          <w:lang w:val="en-CA"/>
        </w:rPr>
      </w:pPr>
    </w:p>
    <w:tbl>
      <w:tblPr>
        <w:tblStyle w:val="TableGrid"/>
        <w:tblW w:w="0" w:type="auto"/>
        <w:tblLook w:val="04A0" w:firstRow="1" w:lastRow="0" w:firstColumn="1" w:lastColumn="0" w:noHBand="0" w:noVBand="1"/>
      </w:tblPr>
      <w:tblGrid>
        <w:gridCol w:w="10790"/>
      </w:tblGrid>
      <w:tr w:rsidR="00AF78C8" w14:paraId="662E0021" w14:textId="77777777" w:rsidTr="00AF78C8">
        <w:trPr>
          <w:trHeight w:val="248"/>
        </w:trPr>
        <w:tc>
          <w:tcPr>
            <w:tcW w:w="10790" w:type="dxa"/>
          </w:tcPr>
          <w:p w14:paraId="687EA4E7" w14:textId="2B11A6BE" w:rsidR="00AF78C8" w:rsidRDefault="00AF78C8" w:rsidP="00AF78C8">
            <w:pPr>
              <w:pStyle w:val="NoSpacing"/>
              <w:rPr>
                <w:rFonts w:ascii="Times New Roman" w:hAnsi="Times New Roman" w:cs="Times New Roman"/>
                <w:b/>
                <w:lang w:val="en-CA"/>
              </w:rPr>
            </w:pPr>
            <w:r>
              <w:rPr>
                <w:rFonts w:ascii="Times New Roman" w:hAnsi="Times New Roman" w:cs="Times New Roman"/>
                <w:b/>
                <w:lang w:val="en-CA"/>
              </w:rPr>
              <w:t>Balfour v Balfour (</w:t>
            </w:r>
            <w:r w:rsidRPr="00347DEA">
              <w:rPr>
                <w:rFonts w:ascii="Times New Roman" w:hAnsi="Times New Roman" w:cs="Times New Roman"/>
                <w:b/>
                <w:lang w:val="en-CA"/>
              </w:rPr>
              <w:t>1919</w:t>
            </w:r>
            <w:r>
              <w:rPr>
                <w:rFonts w:ascii="Times New Roman" w:hAnsi="Times New Roman" w:cs="Times New Roman"/>
                <w:b/>
                <w:lang w:val="en-CA"/>
              </w:rPr>
              <w:t>)</w:t>
            </w:r>
          </w:p>
          <w:p w14:paraId="3385B230" w14:textId="77777777" w:rsidR="00AF78C8" w:rsidRDefault="00AF78C8" w:rsidP="00302F36">
            <w:pPr>
              <w:pStyle w:val="NoSpacing"/>
              <w:rPr>
                <w:rFonts w:ascii="Times New Roman" w:hAnsi="Times New Roman" w:cs="Times New Roman"/>
                <w:lang w:val="en-CA"/>
              </w:rPr>
            </w:pPr>
            <w:r>
              <w:rPr>
                <w:rFonts w:ascii="Times New Roman" w:hAnsi="Times New Roman" w:cs="Times New Roman"/>
                <w:b/>
                <w:lang w:val="en-CA"/>
              </w:rPr>
              <w:t xml:space="preserve">F: </w:t>
            </w:r>
            <w:r w:rsidR="00302F36">
              <w:rPr>
                <w:rFonts w:ascii="Times New Roman" w:hAnsi="Times New Roman" w:cs="Times New Roman"/>
                <w:lang w:val="en-CA"/>
              </w:rPr>
              <w:t xml:space="preserve">Wife and husband went to England. Husband went to Ceylon for work. Wife got sick so she stayed in England. Husband promised to give her 30 pounds per month until he returned. He didn’t return and suggested they stay separated. </w:t>
            </w:r>
            <w:r w:rsidR="00302F36">
              <w:rPr>
                <w:rFonts w:ascii="Times New Roman" w:hAnsi="Times New Roman" w:cs="Times New Roman"/>
                <w:b/>
                <w:lang w:val="en-CA"/>
              </w:rPr>
              <w:t xml:space="preserve">I: </w:t>
            </w:r>
            <w:r w:rsidR="00302F36">
              <w:rPr>
                <w:rFonts w:ascii="Times New Roman" w:hAnsi="Times New Roman" w:cs="Times New Roman"/>
                <w:lang w:val="en-CA"/>
              </w:rPr>
              <w:t xml:space="preserve">Is husband’s promise to pay legally enforceable? </w:t>
            </w:r>
            <w:r w:rsidR="00302F36">
              <w:rPr>
                <w:rFonts w:ascii="Times New Roman" w:hAnsi="Times New Roman" w:cs="Times New Roman"/>
                <w:b/>
                <w:lang w:val="en-CA"/>
              </w:rPr>
              <w:t xml:space="preserve">D: </w:t>
            </w:r>
            <w:proofErr w:type="gramStart"/>
            <w:r w:rsidR="00302F36">
              <w:rPr>
                <w:rFonts w:ascii="Times New Roman" w:hAnsi="Times New Roman" w:cs="Times New Roman"/>
                <w:lang w:val="en-CA"/>
              </w:rPr>
              <w:t>No</w:t>
            </w:r>
            <w:proofErr w:type="gramEnd"/>
            <w:r w:rsidR="00302F36">
              <w:rPr>
                <w:rFonts w:ascii="Times New Roman" w:hAnsi="Times New Roman" w:cs="Times New Roman"/>
                <w:lang w:val="en-CA"/>
              </w:rPr>
              <w:t xml:space="preserve"> it isn’t. </w:t>
            </w:r>
            <w:r w:rsidR="00302F36">
              <w:rPr>
                <w:rFonts w:ascii="Times New Roman" w:hAnsi="Times New Roman" w:cs="Times New Roman"/>
                <w:b/>
                <w:lang w:val="en-CA"/>
              </w:rPr>
              <w:t xml:space="preserve">A: </w:t>
            </w:r>
            <w:r w:rsidR="00302F36">
              <w:rPr>
                <w:rFonts w:ascii="Times New Roman" w:hAnsi="Times New Roman" w:cs="Times New Roman"/>
                <w:lang w:val="en-CA"/>
              </w:rPr>
              <w:t>Husband and wife making promises to each other should not be considered contracts because they such parties did not intend that they should be attended by legal consequences. It would create absurd amount outcome and overflow of cases in Court.</w:t>
            </w:r>
          </w:p>
          <w:p w14:paraId="1196EDD0" w14:textId="40D576A7" w:rsidR="00302F36" w:rsidRPr="00302F36" w:rsidRDefault="00302F36" w:rsidP="00302F36">
            <w:pPr>
              <w:pStyle w:val="NoSpacing"/>
              <w:rPr>
                <w:rFonts w:ascii="Times New Roman" w:hAnsi="Times New Roman" w:cs="Times New Roman"/>
                <w:b/>
                <w:lang w:val="en-CA"/>
              </w:rPr>
            </w:pPr>
            <w:r w:rsidRPr="00302F36">
              <w:rPr>
                <w:rFonts w:ascii="Times New Roman" w:hAnsi="Times New Roman" w:cs="Times New Roman"/>
                <w:b/>
                <w:highlight w:val="green"/>
                <w:lang w:val="en-CA"/>
              </w:rPr>
              <w:t>R: In cases of closely associated parties, it will be presumed not to intend legal relations, in the absence of clear evidence to the contrary</w:t>
            </w:r>
          </w:p>
        </w:tc>
      </w:tr>
    </w:tbl>
    <w:p w14:paraId="1FC87970" w14:textId="77777777" w:rsidR="00AF78C8" w:rsidRDefault="00AF78C8" w:rsidP="00AF78C8">
      <w:pPr>
        <w:pStyle w:val="NoSpacing"/>
        <w:rPr>
          <w:rFonts w:ascii="Times New Roman" w:hAnsi="Times New Roman" w:cs="Times New Roman"/>
          <w:b/>
          <w:lang w:val="en-CA"/>
        </w:rPr>
      </w:pPr>
    </w:p>
    <w:tbl>
      <w:tblPr>
        <w:tblStyle w:val="TableGrid"/>
        <w:tblW w:w="0" w:type="auto"/>
        <w:tblLook w:val="04A0" w:firstRow="1" w:lastRow="0" w:firstColumn="1" w:lastColumn="0" w:noHBand="0" w:noVBand="1"/>
      </w:tblPr>
      <w:tblGrid>
        <w:gridCol w:w="10790"/>
      </w:tblGrid>
      <w:tr w:rsidR="00302F36" w14:paraId="51E625F4" w14:textId="77777777" w:rsidTr="00302F36">
        <w:tc>
          <w:tcPr>
            <w:tcW w:w="10790" w:type="dxa"/>
          </w:tcPr>
          <w:p w14:paraId="054ADA36" w14:textId="6DCC3DDC" w:rsidR="00302F36" w:rsidRDefault="00302F36" w:rsidP="00302F36">
            <w:pPr>
              <w:pStyle w:val="NoSpacing"/>
              <w:rPr>
                <w:rFonts w:ascii="Times New Roman" w:hAnsi="Times New Roman" w:cs="Times New Roman"/>
                <w:b/>
                <w:lang w:val="en-CA"/>
              </w:rPr>
            </w:pPr>
            <w:r>
              <w:rPr>
                <w:rFonts w:ascii="Times New Roman" w:hAnsi="Times New Roman" w:cs="Times New Roman"/>
                <w:b/>
                <w:lang w:val="en-CA"/>
              </w:rPr>
              <w:t>Rose and Frank Co. v. JR Compton and Bros Ltd. (1923)</w:t>
            </w:r>
          </w:p>
          <w:p w14:paraId="4CEAF0E1" w14:textId="77777777" w:rsidR="00302F36" w:rsidRDefault="00302F36" w:rsidP="00302F36">
            <w:pPr>
              <w:pStyle w:val="NoSpacing"/>
              <w:rPr>
                <w:rFonts w:ascii="Times New Roman" w:hAnsi="Times New Roman" w:cs="Times New Roman"/>
                <w:lang w:val="en-CA"/>
              </w:rPr>
            </w:pPr>
            <w:r>
              <w:rPr>
                <w:rFonts w:ascii="Times New Roman" w:hAnsi="Times New Roman" w:cs="Times New Roman"/>
                <w:b/>
                <w:lang w:val="en-CA"/>
              </w:rPr>
              <w:t xml:space="preserve">F: </w:t>
            </w:r>
            <w:r>
              <w:rPr>
                <w:rFonts w:ascii="Times New Roman" w:hAnsi="Times New Roman" w:cs="Times New Roman"/>
                <w:lang w:val="en-CA"/>
              </w:rPr>
              <w:t xml:space="preserve">P were agents for D’s company. P signed document – arrangement between P and D is not a legal agreement bound by legal jurisdiction, but an honourable pledge. D refused to fulfill some of P’s orders and terminated agreement. </w:t>
            </w:r>
            <w:r w:rsidR="00C03BC5">
              <w:rPr>
                <w:rFonts w:ascii="Times New Roman" w:hAnsi="Times New Roman" w:cs="Times New Roman"/>
                <w:b/>
                <w:lang w:val="en-CA"/>
              </w:rPr>
              <w:t xml:space="preserve">I: </w:t>
            </w:r>
            <w:r w:rsidR="00C03BC5">
              <w:rPr>
                <w:rFonts w:ascii="Times New Roman" w:hAnsi="Times New Roman" w:cs="Times New Roman"/>
                <w:lang w:val="en-CA"/>
              </w:rPr>
              <w:t xml:space="preserve">Can parties explicitly state that an agreement shall not be legally binding? </w:t>
            </w:r>
            <w:r w:rsidR="00C03BC5">
              <w:rPr>
                <w:rFonts w:ascii="Times New Roman" w:hAnsi="Times New Roman" w:cs="Times New Roman"/>
                <w:b/>
                <w:lang w:val="en-CA"/>
              </w:rPr>
              <w:t xml:space="preserve">D: </w:t>
            </w:r>
            <w:r w:rsidR="00C03BC5">
              <w:rPr>
                <w:rFonts w:ascii="Times New Roman" w:hAnsi="Times New Roman" w:cs="Times New Roman"/>
                <w:lang w:val="en-CA"/>
              </w:rPr>
              <w:t>No.</w:t>
            </w:r>
          </w:p>
          <w:p w14:paraId="676D8273" w14:textId="77777777" w:rsidR="00E32BD3" w:rsidRDefault="00C03BC5" w:rsidP="00E32BD3">
            <w:pPr>
              <w:pStyle w:val="NoSpacing"/>
              <w:rPr>
                <w:rFonts w:ascii="Times New Roman" w:hAnsi="Times New Roman" w:cs="Times New Roman"/>
                <w:lang w:val="en-CA"/>
              </w:rPr>
            </w:pPr>
            <w:r>
              <w:rPr>
                <w:rFonts w:ascii="Times New Roman" w:hAnsi="Times New Roman" w:cs="Times New Roman"/>
                <w:b/>
                <w:lang w:val="en-CA"/>
              </w:rPr>
              <w:t xml:space="preserve">A: </w:t>
            </w:r>
            <w:r w:rsidR="00E32BD3">
              <w:rPr>
                <w:rFonts w:ascii="Times New Roman" w:hAnsi="Times New Roman" w:cs="Times New Roman"/>
                <w:lang w:val="en-CA"/>
              </w:rPr>
              <w:t xml:space="preserve">Judges stated </w:t>
            </w:r>
            <w:r w:rsidR="00E32BD3" w:rsidRPr="00A618E3">
              <w:rPr>
                <w:rFonts w:ascii="Times New Roman" w:hAnsi="Times New Roman" w:cs="Times New Roman"/>
                <w:b/>
                <w:highlight w:val="green"/>
                <w:lang w:val="en-CA"/>
              </w:rPr>
              <w:t>that business and commercial agreements are generally assumed to intend binding contracts</w:t>
            </w:r>
            <w:r w:rsidR="00E32BD3">
              <w:rPr>
                <w:rFonts w:ascii="Times New Roman" w:hAnsi="Times New Roman" w:cs="Times New Roman"/>
                <w:lang w:val="en-CA"/>
              </w:rPr>
              <w:t xml:space="preserve"> when making such agreements, however, if they expressly state their intentions in an agreement that they do not wish to be bound by the courts, this decision should be respected.</w:t>
            </w:r>
          </w:p>
          <w:p w14:paraId="043A76A4" w14:textId="72FC26E8" w:rsidR="00C03BC5" w:rsidRPr="00C03BC5" w:rsidRDefault="00E32BD3" w:rsidP="00302F36">
            <w:pPr>
              <w:pStyle w:val="NoSpacing"/>
              <w:rPr>
                <w:rFonts w:ascii="Times New Roman" w:hAnsi="Times New Roman" w:cs="Times New Roman"/>
                <w:b/>
                <w:lang w:val="en-CA"/>
              </w:rPr>
            </w:pPr>
            <w:r w:rsidRPr="00E32BD3">
              <w:rPr>
                <w:rFonts w:ascii="Times New Roman" w:hAnsi="Times New Roman" w:cs="Times New Roman"/>
                <w:b/>
                <w:highlight w:val="green"/>
                <w:lang w:val="en-CA"/>
              </w:rPr>
              <w:t>R: One can explicitly write into the contract that the agreement should not be bound legally.</w:t>
            </w:r>
          </w:p>
        </w:tc>
      </w:tr>
    </w:tbl>
    <w:p w14:paraId="314FC8E1" w14:textId="77777777" w:rsidR="005E1CB3" w:rsidRDefault="005E1CB3" w:rsidP="00302F36">
      <w:pPr>
        <w:pStyle w:val="NoSpacing"/>
        <w:rPr>
          <w:rFonts w:ascii="Times New Roman" w:hAnsi="Times New Roman" w:cs="Times New Roman"/>
          <w:b/>
          <w:lang w:val="en-CA"/>
        </w:rPr>
      </w:pPr>
    </w:p>
    <w:p w14:paraId="4E6D8DD6" w14:textId="507B56E2" w:rsidR="00E32BD3" w:rsidRDefault="00E32BD3" w:rsidP="00302F36">
      <w:pPr>
        <w:pStyle w:val="NoSpacing"/>
        <w:rPr>
          <w:rFonts w:ascii="Times New Roman" w:hAnsi="Times New Roman" w:cs="Times New Roman"/>
          <w:b/>
          <w:lang w:val="en-CA"/>
        </w:rPr>
      </w:pPr>
      <w:r w:rsidRPr="00E32BD3">
        <w:rPr>
          <w:rFonts w:ascii="Times New Roman" w:hAnsi="Times New Roman" w:cs="Times New Roman"/>
          <w:b/>
          <w:highlight w:val="yellow"/>
          <w:lang w:val="en-CA"/>
        </w:rPr>
        <w:t>OFFER/INVITATION TO TREAT</w:t>
      </w:r>
    </w:p>
    <w:p w14:paraId="4C10142B" w14:textId="77777777" w:rsidR="00B22781" w:rsidRDefault="00B22781" w:rsidP="00302F36">
      <w:pPr>
        <w:pStyle w:val="NoSpacing"/>
        <w:rPr>
          <w:rFonts w:ascii="Times New Roman" w:hAnsi="Times New Roman" w:cs="Times New Roman"/>
          <w:b/>
          <w:lang w:val="en-CA"/>
        </w:rPr>
      </w:pPr>
    </w:p>
    <w:p w14:paraId="039324F2" w14:textId="3EFD1BB9" w:rsidR="007278D6" w:rsidRDefault="00670A81" w:rsidP="00302F36">
      <w:pPr>
        <w:pStyle w:val="NoSpacing"/>
        <w:rPr>
          <w:rFonts w:ascii="Times New Roman" w:hAnsi="Times New Roman" w:cs="Times New Roman"/>
          <w:b/>
          <w:lang w:val="en-CA"/>
        </w:rPr>
      </w:pPr>
      <w:r>
        <w:rPr>
          <w:rFonts w:ascii="Times New Roman" w:hAnsi="Times New Roman" w:cs="Times New Roman"/>
          <w:b/>
          <w:lang w:val="en-CA"/>
        </w:rPr>
        <w:t>Invitation to deal/treat: indication of willingness to receive an offer; invitation for others to make offers</w:t>
      </w:r>
    </w:p>
    <w:p w14:paraId="0F1D70CF" w14:textId="4733E779" w:rsidR="007278D6" w:rsidRDefault="00DF0A72" w:rsidP="00302F36">
      <w:pPr>
        <w:pStyle w:val="NoSpacing"/>
        <w:rPr>
          <w:rFonts w:ascii="Times New Roman" w:hAnsi="Times New Roman" w:cs="Times New Roman"/>
          <w:b/>
          <w:lang w:val="en-CA"/>
        </w:rPr>
      </w:pPr>
      <w:r>
        <w:rPr>
          <w:rFonts w:ascii="Times New Roman" w:hAnsi="Times New Roman" w:cs="Times New Roman"/>
          <w:b/>
          <w:lang w:val="en-CA"/>
        </w:rPr>
        <w:t>What constitutes an offer</w:t>
      </w:r>
      <w:r w:rsidR="00670A81">
        <w:rPr>
          <w:rFonts w:ascii="Times New Roman" w:hAnsi="Times New Roman" w:cs="Times New Roman"/>
          <w:b/>
          <w:lang w:val="en-CA"/>
        </w:rPr>
        <w:t>: an indication of a willingness to enter into a contract on certain terms</w:t>
      </w:r>
    </w:p>
    <w:p w14:paraId="2777768F" w14:textId="3DAFAECB" w:rsidR="00670A81" w:rsidRDefault="007278D6" w:rsidP="007278D6">
      <w:pPr>
        <w:pStyle w:val="NoSpacing"/>
        <w:numPr>
          <w:ilvl w:val="0"/>
          <w:numId w:val="1"/>
        </w:numPr>
        <w:rPr>
          <w:rFonts w:ascii="Times New Roman" w:hAnsi="Times New Roman" w:cs="Times New Roman"/>
          <w:b/>
          <w:lang w:val="en-CA"/>
        </w:rPr>
      </w:pPr>
      <w:r w:rsidRPr="007278D6">
        <w:rPr>
          <w:rFonts w:ascii="Times New Roman" w:hAnsi="Times New Roman" w:cs="Times New Roman"/>
          <w:b/>
          <w:lang w:val="en-CA"/>
        </w:rPr>
        <w:t>The test of whether it is an offer or an indication to treat is an objective one</w:t>
      </w:r>
    </w:p>
    <w:p w14:paraId="26C0F558" w14:textId="77777777" w:rsidR="00E32BD3" w:rsidRDefault="00E32BD3" w:rsidP="00302F36">
      <w:pPr>
        <w:pStyle w:val="NoSpacing"/>
        <w:rPr>
          <w:rFonts w:ascii="Times New Roman" w:hAnsi="Times New Roman" w:cs="Times New Roman"/>
          <w:b/>
          <w:lang w:val="en-CA"/>
        </w:rPr>
      </w:pPr>
    </w:p>
    <w:tbl>
      <w:tblPr>
        <w:tblStyle w:val="TableGrid"/>
        <w:tblW w:w="0" w:type="auto"/>
        <w:tblLook w:val="04A0" w:firstRow="1" w:lastRow="0" w:firstColumn="1" w:lastColumn="0" w:noHBand="0" w:noVBand="1"/>
      </w:tblPr>
      <w:tblGrid>
        <w:gridCol w:w="10790"/>
      </w:tblGrid>
      <w:tr w:rsidR="00E32BD3" w14:paraId="006A5481" w14:textId="77777777" w:rsidTr="007278D6">
        <w:trPr>
          <w:trHeight w:val="248"/>
        </w:trPr>
        <w:tc>
          <w:tcPr>
            <w:tcW w:w="10790" w:type="dxa"/>
          </w:tcPr>
          <w:p w14:paraId="2BBC0686" w14:textId="77777777" w:rsidR="00E32BD3" w:rsidRDefault="007278D6" w:rsidP="00302F36">
            <w:pPr>
              <w:pStyle w:val="NoSpacing"/>
              <w:rPr>
                <w:rFonts w:ascii="Times New Roman" w:hAnsi="Times New Roman" w:cs="Times New Roman"/>
                <w:b/>
                <w:lang w:val="en-CA"/>
              </w:rPr>
            </w:pPr>
            <w:r>
              <w:rPr>
                <w:rFonts w:ascii="Times New Roman" w:hAnsi="Times New Roman" w:cs="Times New Roman"/>
                <w:b/>
                <w:lang w:val="en-CA"/>
              </w:rPr>
              <w:t>Canadian Dyers Association Ltd. v Burton (1920)</w:t>
            </w:r>
          </w:p>
          <w:p w14:paraId="5E32A58A" w14:textId="02C893B2" w:rsidR="007278D6" w:rsidRDefault="007278D6" w:rsidP="00302F36">
            <w:pPr>
              <w:pStyle w:val="NoSpacing"/>
              <w:rPr>
                <w:rFonts w:ascii="Times New Roman" w:hAnsi="Times New Roman" w:cs="Times New Roman"/>
                <w:lang w:val="en-CA"/>
              </w:rPr>
            </w:pPr>
            <w:r>
              <w:rPr>
                <w:rFonts w:ascii="Times New Roman" w:hAnsi="Times New Roman" w:cs="Times New Roman"/>
                <w:b/>
                <w:lang w:val="en-CA"/>
              </w:rPr>
              <w:t xml:space="preserve">F: </w:t>
            </w:r>
            <w:r w:rsidR="00891143">
              <w:rPr>
                <w:rFonts w:ascii="Times New Roman" w:hAnsi="Times New Roman" w:cs="Times New Roman"/>
                <w:lang w:val="en-CA"/>
              </w:rPr>
              <w:t>P asked for quote for D’s property. D responded $1650 was the lowest he was willing to sell at. P sent in a $500 deposit. P sent back draft de</w:t>
            </w:r>
            <w:r w:rsidR="00890243">
              <w:rPr>
                <w:rFonts w:ascii="Times New Roman" w:hAnsi="Times New Roman" w:cs="Times New Roman"/>
                <w:lang w:val="en-CA"/>
              </w:rPr>
              <w:t>ed and suggested closing date. D later sent back $500 to P</w:t>
            </w:r>
            <w:r w:rsidR="00891143">
              <w:rPr>
                <w:rFonts w:ascii="Times New Roman" w:hAnsi="Times New Roman" w:cs="Times New Roman"/>
                <w:lang w:val="en-CA"/>
              </w:rPr>
              <w:t xml:space="preserve"> and said there was no contract. </w:t>
            </w:r>
            <w:r w:rsidR="00891143">
              <w:rPr>
                <w:rFonts w:ascii="Times New Roman" w:hAnsi="Times New Roman" w:cs="Times New Roman"/>
                <w:b/>
                <w:lang w:val="en-CA"/>
              </w:rPr>
              <w:t xml:space="preserve">I: </w:t>
            </w:r>
            <w:r w:rsidR="00DC2B9B">
              <w:rPr>
                <w:rFonts w:ascii="Times New Roman" w:hAnsi="Times New Roman" w:cs="Times New Roman"/>
                <w:lang w:val="en-CA"/>
              </w:rPr>
              <w:t xml:space="preserve">Did the words/actions of D constitute an offer? </w:t>
            </w:r>
            <w:r w:rsidR="00DC2B9B">
              <w:rPr>
                <w:rFonts w:ascii="Times New Roman" w:hAnsi="Times New Roman" w:cs="Times New Roman"/>
                <w:b/>
                <w:lang w:val="en-CA"/>
              </w:rPr>
              <w:t xml:space="preserve">D: </w:t>
            </w:r>
            <w:proofErr w:type="gramStart"/>
            <w:r w:rsidR="00DC2B9B">
              <w:rPr>
                <w:rFonts w:ascii="Times New Roman" w:hAnsi="Times New Roman" w:cs="Times New Roman"/>
                <w:lang w:val="en-CA"/>
              </w:rPr>
              <w:t>Yes</w:t>
            </w:r>
            <w:proofErr w:type="gramEnd"/>
            <w:r w:rsidR="00DC2B9B">
              <w:rPr>
                <w:rFonts w:ascii="Times New Roman" w:hAnsi="Times New Roman" w:cs="Times New Roman"/>
                <w:lang w:val="en-CA"/>
              </w:rPr>
              <w:t xml:space="preserve"> it did. </w:t>
            </w:r>
            <w:r w:rsidR="00DC2B9B">
              <w:rPr>
                <w:rFonts w:ascii="Times New Roman" w:hAnsi="Times New Roman" w:cs="Times New Roman"/>
                <w:b/>
                <w:lang w:val="en-CA"/>
              </w:rPr>
              <w:t xml:space="preserve">A: </w:t>
            </w:r>
            <w:r w:rsidR="00DC2B9B">
              <w:rPr>
                <w:rFonts w:ascii="Times New Roman" w:hAnsi="Times New Roman" w:cs="Times New Roman"/>
                <w:lang w:val="en-CA"/>
              </w:rPr>
              <w:t>A mere quotation does not constitute an offer – it is an invitation to treat. However, in this case, “lowest willing to sell” suggests that it is more than a quotation – a statement of a price they are willing to sell for. After receiving deposit, instead of denying sale, they sent out draft deed and a suggested closing date.</w:t>
            </w:r>
            <w:r w:rsidR="003E0459">
              <w:rPr>
                <w:rFonts w:ascii="Times New Roman" w:hAnsi="Times New Roman" w:cs="Times New Roman"/>
                <w:lang w:val="en-CA"/>
              </w:rPr>
              <w:t xml:space="preserve"> The specific words used in this case were critical in making this decision.</w:t>
            </w:r>
          </w:p>
          <w:p w14:paraId="3F56CFAF" w14:textId="58059991" w:rsidR="00DC2B9B" w:rsidRPr="00DC2B9B" w:rsidRDefault="00DC2B9B" w:rsidP="00302F36">
            <w:pPr>
              <w:pStyle w:val="NoSpacing"/>
              <w:rPr>
                <w:rFonts w:ascii="Times New Roman" w:hAnsi="Times New Roman" w:cs="Times New Roman"/>
                <w:b/>
                <w:lang w:val="en-CA"/>
              </w:rPr>
            </w:pPr>
            <w:r w:rsidRPr="00DC2B9B">
              <w:rPr>
                <w:rFonts w:ascii="Times New Roman" w:hAnsi="Times New Roman" w:cs="Times New Roman"/>
                <w:b/>
                <w:highlight w:val="green"/>
                <w:lang w:val="en-CA"/>
              </w:rPr>
              <w:t>R: Quotation is merely an invitation to treat, not an offer. Apply objective test of the words and actions of the parties involved to determine if they constitute an offer or invitation to treat.</w:t>
            </w:r>
          </w:p>
        </w:tc>
      </w:tr>
    </w:tbl>
    <w:p w14:paraId="5390F142" w14:textId="77777777" w:rsidR="00E32BD3" w:rsidRDefault="00E32BD3" w:rsidP="00302F36">
      <w:pPr>
        <w:pStyle w:val="NoSpacing"/>
        <w:rPr>
          <w:rFonts w:ascii="Times New Roman" w:hAnsi="Times New Roman" w:cs="Times New Roman"/>
          <w:b/>
          <w:lang w:val="en-CA"/>
        </w:rPr>
      </w:pPr>
    </w:p>
    <w:tbl>
      <w:tblPr>
        <w:tblStyle w:val="TableGrid"/>
        <w:tblW w:w="0" w:type="auto"/>
        <w:tblLook w:val="04A0" w:firstRow="1" w:lastRow="0" w:firstColumn="1" w:lastColumn="0" w:noHBand="0" w:noVBand="1"/>
      </w:tblPr>
      <w:tblGrid>
        <w:gridCol w:w="10790"/>
      </w:tblGrid>
      <w:tr w:rsidR="00DC2B9B" w14:paraId="67663692" w14:textId="77777777" w:rsidTr="002F2AE0">
        <w:trPr>
          <w:trHeight w:val="2554"/>
        </w:trPr>
        <w:tc>
          <w:tcPr>
            <w:tcW w:w="10790" w:type="dxa"/>
          </w:tcPr>
          <w:p w14:paraId="099A4273" w14:textId="77777777" w:rsidR="00DC2B9B" w:rsidRDefault="00DC2B9B" w:rsidP="00DC2B9B">
            <w:pPr>
              <w:pStyle w:val="NoSpacing"/>
              <w:rPr>
                <w:rFonts w:ascii="Times New Roman" w:hAnsi="Times New Roman" w:cs="Times New Roman"/>
                <w:b/>
                <w:lang w:val="en-CA"/>
              </w:rPr>
            </w:pPr>
            <w:r>
              <w:rPr>
                <w:rFonts w:ascii="Times New Roman" w:hAnsi="Times New Roman" w:cs="Times New Roman"/>
                <w:b/>
                <w:lang w:val="en-CA"/>
              </w:rPr>
              <w:t xml:space="preserve">Pharmaceutical Society of Great Britain v Boots Cash Chemists (Southern) Ltd. </w:t>
            </w:r>
          </w:p>
          <w:p w14:paraId="7DF3F3F7" w14:textId="4F689C8E" w:rsidR="00DC2B9B" w:rsidRDefault="00611A0D" w:rsidP="00DC2B9B">
            <w:pPr>
              <w:pStyle w:val="NoSpacing"/>
              <w:rPr>
                <w:rFonts w:ascii="Times New Roman" w:hAnsi="Times New Roman" w:cs="Times New Roman"/>
                <w:lang w:val="en-CA"/>
              </w:rPr>
            </w:pPr>
            <w:r>
              <w:rPr>
                <w:rFonts w:ascii="Times New Roman" w:hAnsi="Times New Roman" w:cs="Times New Roman"/>
                <w:b/>
                <w:lang w:val="en-CA"/>
              </w:rPr>
              <w:t xml:space="preserve">F: </w:t>
            </w:r>
            <w:r>
              <w:rPr>
                <w:rFonts w:ascii="Times New Roman" w:hAnsi="Times New Roman" w:cs="Times New Roman"/>
                <w:lang w:val="en-CA"/>
              </w:rPr>
              <w:t>2 customers purchased drugs/poison off of shelf from D’s store. P requires the sale of this drug to be in the presence of a pharmacist. Pharmacist stationed near the poisons and cashier; supervised sale.</w:t>
            </w:r>
            <w:r w:rsidR="00A63A7B">
              <w:rPr>
                <w:rFonts w:ascii="Times New Roman" w:hAnsi="Times New Roman" w:cs="Times New Roman"/>
                <w:lang w:val="en-CA"/>
              </w:rPr>
              <w:t xml:space="preserve"> P claims purchase is complete if and when customer places item in receptacle. Thus, there was no supervision of sale of poison, which would violate P’s regulations.</w:t>
            </w:r>
            <w:r>
              <w:rPr>
                <w:rFonts w:ascii="Times New Roman" w:hAnsi="Times New Roman" w:cs="Times New Roman"/>
                <w:lang w:val="en-CA"/>
              </w:rPr>
              <w:t xml:space="preserve"> </w:t>
            </w:r>
            <w:r>
              <w:rPr>
                <w:rFonts w:ascii="Times New Roman" w:hAnsi="Times New Roman" w:cs="Times New Roman"/>
                <w:b/>
                <w:lang w:val="en-CA"/>
              </w:rPr>
              <w:t xml:space="preserve">I: </w:t>
            </w:r>
            <w:r>
              <w:rPr>
                <w:rFonts w:ascii="Times New Roman" w:hAnsi="Times New Roman" w:cs="Times New Roman"/>
                <w:lang w:val="en-CA"/>
              </w:rPr>
              <w:t>What is the official point of sale in self-serve shops?</w:t>
            </w:r>
            <w:r w:rsidR="00A63A7B">
              <w:rPr>
                <w:rFonts w:ascii="Times New Roman" w:hAnsi="Times New Roman" w:cs="Times New Roman"/>
                <w:lang w:val="en-CA"/>
              </w:rPr>
              <w:t xml:space="preserve"> </w:t>
            </w:r>
            <w:r w:rsidR="00A63A7B">
              <w:rPr>
                <w:rFonts w:ascii="Times New Roman" w:hAnsi="Times New Roman" w:cs="Times New Roman"/>
                <w:b/>
                <w:lang w:val="en-CA"/>
              </w:rPr>
              <w:t xml:space="preserve">D: </w:t>
            </w:r>
            <w:r w:rsidR="00A63A7B">
              <w:rPr>
                <w:rFonts w:ascii="Times New Roman" w:hAnsi="Times New Roman" w:cs="Times New Roman"/>
                <w:lang w:val="en-CA"/>
              </w:rPr>
              <w:t>Sale is at the cashier. Acceptance is when you pay money to cashier.</w:t>
            </w:r>
            <w:r>
              <w:rPr>
                <w:rFonts w:ascii="Times New Roman" w:hAnsi="Times New Roman" w:cs="Times New Roman"/>
                <w:lang w:val="en-CA"/>
              </w:rPr>
              <w:t xml:space="preserve"> </w:t>
            </w:r>
            <w:r>
              <w:rPr>
                <w:rFonts w:ascii="Times New Roman" w:hAnsi="Times New Roman" w:cs="Times New Roman"/>
                <w:b/>
                <w:lang w:val="en-CA"/>
              </w:rPr>
              <w:t>A:</w:t>
            </w:r>
            <w:r w:rsidR="00A63A7B">
              <w:rPr>
                <w:rFonts w:ascii="Times New Roman" w:hAnsi="Times New Roman" w:cs="Times New Roman"/>
                <w:lang w:val="en-CA"/>
              </w:rPr>
              <w:t xml:space="preserve"> If POS was </w:t>
            </w:r>
            <w:r w:rsidR="005E732F">
              <w:rPr>
                <w:rFonts w:ascii="Times New Roman" w:hAnsi="Times New Roman" w:cs="Times New Roman"/>
                <w:lang w:val="en-CA"/>
              </w:rPr>
              <w:t xml:space="preserve">when item placed in receptacle, they would be bound to pay for item despite perhaps wanting to switch – this doesn’t make sense. </w:t>
            </w:r>
          </w:p>
          <w:p w14:paraId="50B268AB" w14:textId="7B9920C2" w:rsidR="00DC2B9B" w:rsidRDefault="002F2AE0" w:rsidP="00302F36">
            <w:pPr>
              <w:pStyle w:val="NoSpacing"/>
              <w:rPr>
                <w:rFonts w:ascii="Times New Roman" w:hAnsi="Times New Roman" w:cs="Times New Roman"/>
                <w:b/>
                <w:lang w:val="en-CA"/>
              </w:rPr>
            </w:pPr>
            <w:r w:rsidRPr="0002274B">
              <w:rPr>
                <w:rFonts w:ascii="Times New Roman" w:hAnsi="Times New Roman" w:cs="Times New Roman"/>
                <w:b/>
                <w:highlight w:val="green"/>
                <w:lang w:val="en-CA"/>
              </w:rPr>
              <w:t>R: Display of goods is an invitation to treat; customer makes offer to purchase; store decides to accept offer at the cash register</w:t>
            </w:r>
          </w:p>
        </w:tc>
      </w:tr>
    </w:tbl>
    <w:p w14:paraId="69E121DF" w14:textId="77777777" w:rsidR="00DC2B9B" w:rsidRDefault="00DC2B9B" w:rsidP="00302F36">
      <w:pPr>
        <w:pStyle w:val="NoSpacing"/>
        <w:rPr>
          <w:rFonts w:ascii="Times New Roman" w:hAnsi="Times New Roman" w:cs="Times New Roman"/>
          <w:b/>
          <w:lang w:val="en-CA"/>
        </w:rPr>
      </w:pPr>
    </w:p>
    <w:p w14:paraId="5BE738CF" w14:textId="77777777" w:rsidR="00E32BD3" w:rsidRDefault="00E32BD3" w:rsidP="00302F36">
      <w:pPr>
        <w:pStyle w:val="NoSpacing"/>
        <w:rPr>
          <w:rFonts w:ascii="Times New Roman" w:hAnsi="Times New Roman" w:cs="Times New Roman"/>
          <w:b/>
          <w:lang w:val="en-CA"/>
        </w:rPr>
      </w:pPr>
    </w:p>
    <w:p w14:paraId="1E94F5DA" w14:textId="77777777" w:rsidR="00CE4B82" w:rsidRDefault="00CE4B82" w:rsidP="00302F36">
      <w:pPr>
        <w:pStyle w:val="NoSpacing"/>
        <w:rPr>
          <w:rFonts w:ascii="Times New Roman" w:hAnsi="Times New Roman" w:cs="Times New Roman"/>
          <w:b/>
          <w:lang w:val="en-CA"/>
        </w:rPr>
      </w:pPr>
    </w:p>
    <w:p w14:paraId="53A88103" w14:textId="026A419C" w:rsidR="00CE4B82" w:rsidRDefault="00CE4B82" w:rsidP="00302F36">
      <w:pPr>
        <w:pStyle w:val="NoSpacing"/>
        <w:rPr>
          <w:rFonts w:ascii="Times New Roman" w:hAnsi="Times New Roman" w:cs="Times New Roman"/>
          <w:b/>
          <w:lang w:val="en-CA"/>
        </w:rPr>
      </w:pPr>
      <w:r w:rsidRPr="00CE4B82">
        <w:rPr>
          <w:rFonts w:ascii="Times New Roman" w:hAnsi="Times New Roman" w:cs="Times New Roman"/>
          <w:b/>
          <w:highlight w:val="yellow"/>
          <w:lang w:val="en-CA"/>
        </w:rPr>
        <w:t>ADS AND UNILATERAL OFFERS</w:t>
      </w:r>
    </w:p>
    <w:p w14:paraId="4163B844" w14:textId="77777777" w:rsidR="00CE4B82" w:rsidRDefault="00CE4B82" w:rsidP="00302F36">
      <w:pPr>
        <w:pStyle w:val="NoSpacing"/>
        <w:rPr>
          <w:rFonts w:ascii="Times New Roman" w:hAnsi="Times New Roman" w:cs="Times New Roman"/>
          <w:b/>
          <w:lang w:val="en-CA"/>
        </w:rPr>
      </w:pPr>
    </w:p>
    <w:p w14:paraId="7D09DF8B" w14:textId="7FC9D37A" w:rsidR="009B1ADE" w:rsidRDefault="009B1ADE" w:rsidP="00302F36">
      <w:pPr>
        <w:pStyle w:val="NoSpacing"/>
        <w:rPr>
          <w:rFonts w:ascii="Times New Roman" w:hAnsi="Times New Roman" w:cs="Times New Roman"/>
          <w:b/>
          <w:lang w:val="en-CA"/>
        </w:rPr>
      </w:pPr>
      <w:r>
        <w:rPr>
          <w:rFonts w:ascii="Times New Roman" w:hAnsi="Times New Roman" w:cs="Times New Roman"/>
          <w:b/>
          <w:lang w:val="en-CA"/>
        </w:rPr>
        <w:t>A unilateral contract is a contract in which the act is exchanged for a promise</w:t>
      </w:r>
    </w:p>
    <w:p w14:paraId="7CC2EE8C" w14:textId="5A7B32E8" w:rsidR="009B1ADE" w:rsidRDefault="009B1ADE" w:rsidP="009B1ADE">
      <w:pPr>
        <w:pStyle w:val="NoSpacing"/>
        <w:numPr>
          <w:ilvl w:val="0"/>
          <w:numId w:val="1"/>
        </w:numPr>
        <w:rPr>
          <w:rFonts w:ascii="Times New Roman" w:hAnsi="Times New Roman" w:cs="Times New Roman"/>
          <w:b/>
          <w:lang w:val="en-CA"/>
        </w:rPr>
      </w:pPr>
      <w:r>
        <w:rPr>
          <w:rFonts w:ascii="Times New Roman" w:hAnsi="Times New Roman" w:cs="Times New Roman"/>
          <w:b/>
          <w:lang w:val="en-CA"/>
        </w:rPr>
        <w:t>Acceptance of the offer is the completion of the action required by the offer</w:t>
      </w:r>
    </w:p>
    <w:p w14:paraId="435CE544" w14:textId="0BD83B16" w:rsidR="009B1ADE" w:rsidRDefault="009B1ADE" w:rsidP="009B1ADE">
      <w:pPr>
        <w:pStyle w:val="NoSpacing"/>
        <w:rPr>
          <w:rFonts w:ascii="Times New Roman" w:hAnsi="Times New Roman" w:cs="Times New Roman"/>
          <w:b/>
          <w:lang w:val="en-CA"/>
        </w:rPr>
      </w:pPr>
      <w:r>
        <w:rPr>
          <w:rFonts w:ascii="Times New Roman" w:hAnsi="Times New Roman" w:cs="Times New Roman"/>
          <w:b/>
          <w:lang w:val="en-CA"/>
        </w:rPr>
        <w:t xml:space="preserve">In general, an ad is treated as an intention to treat, an opening to accept the terms of the contract </w:t>
      </w:r>
    </w:p>
    <w:p w14:paraId="015F6B8D" w14:textId="44ADA84F" w:rsidR="009B1ADE" w:rsidRDefault="009B1ADE" w:rsidP="009B1ADE">
      <w:pPr>
        <w:pStyle w:val="NoSpacing"/>
        <w:rPr>
          <w:rFonts w:ascii="Times New Roman" w:hAnsi="Times New Roman" w:cs="Times New Roman"/>
          <w:b/>
          <w:lang w:val="en-CA"/>
        </w:rPr>
      </w:pPr>
      <w:r>
        <w:rPr>
          <w:rFonts w:ascii="Times New Roman" w:hAnsi="Times New Roman" w:cs="Times New Roman"/>
          <w:b/>
          <w:lang w:val="en-CA"/>
        </w:rPr>
        <w:t xml:space="preserve">Bilateral contract is a promise in exchange for a promise </w:t>
      </w:r>
    </w:p>
    <w:p w14:paraId="14B0FAF7" w14:textId="77777777" w:rsidR="00E525E6" w:rsidRDefault="00E525E6" w:rsidP="009B1ADE">
      <w:pPr>
        <w:pStyle w:val="NoSpacing"/>
        <w:rPr>
          <w:rFonts w:ascii="Times New Roman" w:hAnsi="Times New Roman" w:cs="Times New Roman"/>
          <w:b/>
          <w:lang w:val="en-CA"/>
        </w:rPr>
      </w:pPr>
    </w:p>
    <w:tbl>
      <w:tblPr>
        <w:tblStyle w:val="TableGrid"/>
        <w:tblW w:w="0" w:type="auto"/>
        <w:tblLook w:val="04A0" w:firstRow="1" w:lastRow="0" w:firstColumn="1" w:lastColumn="0" w:noHBand="0" w:noVBand="1"/>
      </w:tblPr>
      <w:tblGrid>
        <w:gridCol w:w="10790"/>
      </w:tblGrid>
      <w:tr w:rsidR="00E525E6" w14:paraId="456F4C0D" w14:textId="77777777" w:rsidTr="00DD4E5B">
        <w:trPr>
          <w:trHeight w:val="2261"/>
        </w:trPr>
        <w:tc>
          <w:tcPr>
            <w:tcW w:w="10790" w:type="dxa"/>
          </w:tcPr>
          <w:p w14:paraId="631000BC" w14:textId="5EF74804" w:rsidR="00E525E6" w:rsidRDefault="00E525E6" w:rsidP="009B1ADE">
            <w:pPr>
              <w:pStyle w:val="NoSpacing"/>
              <w:rPr>
                <w:rFonts w:ascii="Times New Roman" w:hAnsi="Times New Roman" w:cs="Times New Roman"/>
                <w:b/>
                <w:lang w:val="en-CA"/>
              </w:rPr>
            </w:pPr>
            <w:proofErr w:type="spellStart"/>
            <w:r>
              <w:rPr>
                <w:rFonts w:ascii="Times New Roman" w:hAnsi="Times New Roman" w:cs="Times New Roman"/>
                <w:b/>
                <w:lang w:val="en-CA"/>
              </w:rPr>
              <w:t>Carlill</w:t>
            </w:r>
            <w:proofErr w:type="spellEnd"/>
            <w:r>
              <w:rPr>
                <w:rFonts w:ascii="Times New Roman" w:hAnsi="Times New Roman" w:cs="Times New Roman"/>
                <w:b/>
                <w:lang w:val="en-CA"/>
              </w:rPr>
              <w:t xml:space="preserve"> v Carbolic Smoke Ball Co. (1893)</w:t>
            </w:r>
          </w:p>
          <w:p w14:paraId="55F6E59A" w14:textId="1001EA63" w:rsidR="00DD4E5B" w:rsidRDefault="00E525E6" w:rsidP="00DD4E5B">
            <w:pPr>
              <w:pStyle w:val="NoSpacing"/>
              <w:rPr>
                <w:rFonts w:ascii="Times New Roman" w:hAnsi="Times New Roman" w:cs="Times New Roman"/>
                <w:lang w:val="en-CA"/>
              </w:rPr>
            </w:pPr>
            <w:r>
              <w:rPr>
                <w:rFonts w:ascii="Times New Roman" w:hAnsi="Times New Roman" w:cs="Times New Roman"/>
                <w:b/>
                <w:lang w:val="en-CA"/>
              </w:rPr>
              <w:t xml:space="preserve">F: </w:t>
            </w:r>
            <w:r w:rsidR="00DD4E5B">
              <w:rPr>
                <w:rFonts w:ascii="Times New Roman" w:hAnsi="Times New Roman" w:cs="Times New Roman"/>
                <w:lang w:val="en-CA"/>
              </w:rPr>
              <w:t xml:space="preserve">Ad by D stated 100 pounds would be given to anyone who uses smoke ball according to instructions + if they still contract influenza. P bought one, used according to instructions and caught influenza. P sues D for breach of contract. </w:t>
            </w:r>
            <w:r w:rsidR="00DD4E5B">
              <w:rPr>
                <w:rFonts w:ascii="Times New Roman" w:hAnsi="Times New Roman" w:cs="Times New Roman"/>
                <w:b/>
                <w:lang w:val="en-CA"/>
              </w:rPr>
              <w:t xml:space="preserve">I: </w:t>
            </w:r>
            <w:r w:rsidR="00DD4E5B">
              <w:rPr>
                <w:rFonts w:ascii="Times New Roman" w:hAnsi="Times New Roman" w:cs="Times New Roman"/>
                <w:lang w:val="en-CA"/>
              </w:rPr>
              <w:t xml:space="preserve">Did the ad amount to an offer? </w:t>
            </w:r>
            <w:r w:rsidR="00DD4E5B">
              <w:rPr>
                <w:rFonts w:ascii="Times New Roman" w:hAnsi="Times New Roman" w:cs="Times New Roman"/>
                <w:b/>
                <w:lang w:val="en-CA"/>
              </w:rPr>
              <w:t xml:space="preserve">D: </w:t>
            </w:r>
            <w:proofErr w:type="gramStart"/>
            <w:r w:rsidR="00DD4E5B">
              <w:rPr>
                <w:rFonts w:ascii="Times New Roman" w:hAnsi="Times New Roman" w:cs="Times New Roman"/>
                <w:lang w:val="en-CA"/>
              </w:rPr>
              <w:t>Yes</w:t>
            </w:r>
            <w:proofErr w:type="gramEnd"/>
            <w:r w:rsidR="00DD4E5B">
              <w:rPr>
                <w:rFonts w:ascii="Times New Roman" w:hAnsi="Times New Roman" w:cs="Times New Roman"/>
                <w:lang w:val="en-CA"/>
              </w:rPr>
              <w:t xml:space="preserve"> it did. </w:t>
            </w:r>
            <w:r w:rsidR="00DD4E5B">
              <w:rPr>
                <w:rFonts w:ascii="Times New Roman" w:hAnsi="Times New Roman" w:cs="Times New Roman"/>
                <w:b/>
                <w:lang w:val="en-CA"/>
              </w:rPr>
              <w:t xml:space="preserve">A: </w:t>
            </w:r>
            <w:r w:rsidR="00DD4E5B">
              <w:rPr>
                <w:rFonts w:ascii="Times New Roman" w:hAnsi="Times New Roman" w:cs="Times New Roman"/>
                <w:lang w:val="en-CA"/>
              </w:rPr>
              <w:t xml:space="preserve">D argues offer is too vague (no time limit, encompasses whole world, too much potential money). Court </w:t>
            </w:r>
            <w:r w:rsidR="00DD4E5B" w:rsidRPr="00965665">
              <w:rPr>
                <w:rFonts w:ascii="Times New Roman" w:hAnsi="Times New Roman" w:cs="Times New Roman"/>
                <w:b/>
                <w:highlight w:val="green"/>
                <w:lang w:val="en-CA"/>
              </w:rPr>
              <w:t>read ad in plain meaning the way it would be interpreted by the ordinary person</w:t>
            </w:r>
            <w:r w:rsidR="00DD4E5B">
              <w:rPr>
                <w:rFonts w:ascii="Times New Roman" w:hAnsi="Times New Roman" w:cs="Times New Roman"/>
                <w:lang w:val="en-CA"/>
              </w:rPr>
              <w:t xml:space="preserve"> – there was clear intention for ball to be purchased, used and circulated, they stated that 1000 pounds would be put in the bank which can be understood as having the intentio</w:t>
            </w:r>
            <w:r w:rsidR="00965665">
              <w:rPr>
                <w:rFonts w:ascii="Times New Roman" w:hAnsi="Times New Roman" w:cs="Times New Roman"/>
                <w:lang w:val="en-CA"/>
              </w:rPr>
              <w:t>n to pay, as opposed to just a p</w:t>
            </w:r>
            <w:r w:rsidR="00DD4E5B">
              <w:rPr>
                <w:rFonts w:ascii="Times New Roman" w:hAnsi="Times New Roman" w:cs="Times New Roman"/>
                <w:lang w:val="en-CA"/>
              </w:rPr>
              <w:t xml:space="preserve">uff. </w:t>
            </w:r>
            <w:r w:rsidR="00962805">
              <w:rPr>
                <w:rFonts w:ascii="Times New Roman" w:hAnsi="Times New Roman" w:cs="Times New Roman"/>
                <w:lang w:val="en-CA"/>
              </w:rPr>
              <w:t>This is not an offer made with the world – contract is made with strict population who fulfills condition.</w:t>
            </w:r>
          </w:p>
          <w:p w14:paraId="6D61365C" w14:textId="54CE4F55" w:rsidR="00962805" w:rsidRPr="00962805" w:rsidRDefault="00962805" w:rsidP="00DD4E5B">
            <w:pPr>
              <w:pStyle w:val="NoSpacing"/>
              <w:rPr>
                <w:rFonts w:ascii="Times New Roman" w:hAnsi="Times New Roman" w:cs="Times New Roman"/>
                <w:b/>
                <w:lang w:val="en-CA"/>
              </w:rPr>
            </w:pPr>
            <w:r w:rsidRPr="00406411">
              <w:rPr>
                <w:rFonts w:ascii="Times New Roman" w:hAnsi="Times New Roman" w:cs="Times New Roman"/>
                <w:b/>
                <w:highlight w:val="green"/>
                <w:lang w:val="en-CA"/>
              </w:rPr>
              <w:t>R: In a unilateral offer, notification of performanc</w:t>
            </w:r>
            <w:r w:rsidR="00FD5270">
              <w:rPr>
                <w:rFonts w:ascii="Times New Roman" w:hAnsi="Times New Roman" w:cs="Times New Roman"/>
                <w:b/>
                <w:highlight w:val="green"/>
                <w:lang w:val="en-CA"/>
              </w:rPr>
              <w:t>e is notification of acceptance.</w:t>
            </w:r>
            <w:r>
              <w:rPr>
                <w:rFonts w:ascii="Times New Roman" w:hAnsi="Times New Roman" w:cs="Times New Roman"/>
                <w:b/>
                <w:lang w:val="en-CA"/>
              </w:rPr>
              <w:t xml:space="preserve"> </w:t>
            </w:r>
          </w:p>
        </w:tc>
      </w:tr>
    </w:tbl>
    <w:p w14:paraId="6498A4B4" w14:textId="77777777" w:rsidR="00E525E6" w:rsidRDefault="00E525E6" w:rsidP="009B1ADE">
      <w:pPr>
        <w:pStyle w:val="NoSpacing"/>
        <w:rPr>
          <w:rFonts w:ascii="Times New Roman" w:hAnsi="Times New Roman" w:cs="Times New Roman"/>
          <w:b/>
          <w:lang w:val="en-CA"/>
        </w:rPr>
      </w:pPr>
    </w:p>
    <w:tbl>
      <w:tblPr>
        <w:tblStyle w:val="TableGrid"/>
        <w:tblW w:w="0" w:type="auto"/>
        <w:tblLook w:val="04A0" w:firstRow="1" w:lastRow="0" w:firstColumn="1" w:lastColumn="0" w:noHBand="0" w:noVBand="1"/>
      </w:tblPr>
      <w:tblGrid>
        <w:gridCol w:w="10790"/>
      </w:tblGrid>
      <w:tr w:rsidR="00406411" w14:paraId="34736244" w14:textId="77777777" w:rsidTr="00A70EF0">
        <w:trPr>
          <w:trHeight w:val="1338"/>
        </w:trPr>
        <w:tc>
          <w:tcPr>
            <w:tcW w:w="10790" w:type="dxa"/>
          </w:tcPr>
          <w:p w14:paraId="498DA67D" w14:textId="765D6248" w:rsidR="00406411" w:rsidRDefault="00406411" w:rsidP="00302F36">
            <w:pPr>
              <w:pStyle w:val="NoSpacing"/>
              <w:rPr>
                <w:rFonts w:ascii="Times New Roman" w:hAnsi="Times New Roman" w:cs="Times New Roman"/>
                <w:b/>
                <w:lang w:val="en-CA"/>
              </w:rPr>
            </w:pPr>
            <w:proofErr w:type="spellStart"/>
            <w:r>
              <w:rPr>
                <w:rFonts w:ascii="Times New Roman" w:hAnsi="Times New Roman" w:cs="Times New Roman"/>
                <w:b/>
                <w:lang w:val="en-CA"/>
              </w:rPr>
              <w:t>Goldthorpe</w:t>
            </w:r>
            <w:proofErr w:type="spellEnd"/>
            <w:r>
              <w:rPr>
                <w:rFonts w:ascii="Times New Roman" w:hAnsi="Times New Roman" w:cs="Times New Roman"/>
                <w:b/>
                <w:lang w:val="en-CA"/>
              </w:rPr>
              <w:t xml:space="preserve"> v Logan (1943)</w:t>
            </w:r>
          </w:p>
          <w:p w14:paraId="57731E47" w14:textId="77777777" w:rsidR="00406411" w:rsidRDefault="00406411" w:rsidP="00302F36">
            <w:pPr>
              <w:pStyle w:val="NoSpacing"/>
              <w:rPr>
                <w:rFonts w:ascii="Times New Roman" w:hAnsi="Times New Roman" w:cs="Times New Roman"/>
                <w:lang w:val="en-CA"/>
              </w:rPr>
            </w:pPr>
            <w:r>
              <w:rPr>
                <w:rFonts w:ascii="Times New Roman" w:hAnsi="Times New Roman" w:cs="Times New Roman"/>
                <w:b/>
                <w:lang w:val="en-CA"/>
              </w:rPr>
              <w:t xml:space="preserve">F: </w:t>
            </w:r>
            <w:r w:rsidR="002F30AB">
              <w:rPr>
                <w:rFonts w:ascii="Times New Roman" w:hAnsi="Times New Roman" w:cs="Times New Roman"/>
                <w:lang w:val="en-CA"/>
              </w:rPr>
              <w:t xml:space="preserve">P wanted removal of hair on face, saw D’s ad. P was told by D’s employee that hairs could definitely be removed permanently with guaranteed results. This was unsuccessful. </w:t>
            </w:r>
            <w:r w:rsidR="002F30AB">
              <w:rPr>
                <w:rFonts w:ascii="Times New Roman" w:hAnsi="Times New Roman" w:cs="Times New Roman"/>
                <w:b/>
                <w:lang w:val="en-CA"/>
              </w:rPr>
              <w:t xml:space="preserve">I: </w:t>
            </w:r>
            <w:r w:rsidR="002F30AB">
              <w:rPr>
                <w:rFonts w:ascii="Times New Roman" w:hAnsi="Times New Roman" w:cs="Times New Roman"/>
                <w:lang w:val="en-CA"/>
              </w:rPr>
              <w:t xml:space="preserve">Was there a contract present, if so, was there a breach? </w:t>
            </w:r>
            <w:r w:rsidR="002F30AB">
              <w:rPr>
                <w:rFonts w:ascii="Times New Roman" w:hAnsi="Times New Roman" w:cs="Times New Roman"/>
                <w:b/>
                <w:lang w:val="en-CA"/>
              </w:rPr>
              <w:t xml:space="preserve">D: </w:t>
            </w:r>
            <w:r w:rsidR="002F30AB">
              <w:rPr>
                <w:rFonts w:ascii="Times New Roman" w:hAnsi="Times New Roman" w:cs="Times New Roman"/>
                <w:lang w:val="en-CA"/>
              </w:rPr>
              <w:t>Yes, contract present + breach of contract.</w:t>
            </w:r>
            <w:r w:rsidR="00A70EF0">
              <w:rPr>
                <w:rFonts w:ascii="Times New Roman" w:hAnsi="Times New Roman" w:cs="Times New Roman"/>
                <w:lang w:val="en-CA"/>
              </w:rPr>
              <w:t xml:space="preserve"> D must pay sum of procedure + damages.</w:t>
            </w:r>
            <w:r w:rsidR="002F30AB">
              <w:rPr>
                <w:rFonts w:ascii="Times New Roman" w:hAnsi="Times New Roman" w:cs="Times New Roman"/>
                <w:lang w:val="en-CA"/>
              </w:rPr>
              <w:t xml:space="preserve"> </w:t>
            </w:r>
            <w:r w:rsidR="002F30AB">
              <w:rPr>
                <w:rFonts w:ascii="Times New Roman" w:hAnsi="Times New Roman" w:cs="Times New Roman"/>
                <w:b/>
                <w:lang w:val="en-CA"/>
              </w:rPr>
              <w:t xml:space="preserve">A: </w:t>
            </w:r>
            <w:r w:rsidR="00A70EF0">
              <w:rPr>
                <w:rFonts w:ascii="Times New Roman" w:hAnsi="Times New Roman" w:cs="Times New Roman"/>
                <w:lang w:val="en-CA"/>
              </w:rPr>
              <w:t>Wording of the ad suggested that payment resulted in safe and permanent removal of hairs + guaranteed satisfactory results. Classic vendor seeking buyer relationship – that is how public would understand it. Further absolute promises guaranteeing results by employee – may be seen as another offer. P’s acceptance communicated to D through conduct.</w:t>
            </w:r>
          </w:p>
          <w:p w14:paraId="79A7C667" w14:textId="04A80F3A" w:rsidR="00FE539B" w:rsidRPr="00FE539B" w:rsidRDefault="00FE539B" w:rsidP="00302F36">
            <w:pPr>
              <w:pStyle w:val="NoSpacing"/>
              <w:rPr>
                <w:rFonts w:ascii="Times New Roman" w:hAnsi="Times New Roman" w:cs="Times New Roman"/>
                <w:b/>
                <w:lang w:val="en-CA"/>
              </w:rPr>
            </w:pPr>
            <w:r w:rsidRPr="00FE539B">
              <w:rPr>
                <w:rFonts w:ascii="Times New Roman" w:hAnsi="Times New Roman" w:cs="Times New Roman"/>
                <w:b/>
                <w:highlight w:val="green"/>
                <w:lang w:val="en-CA"/>
              </w:rPr>
              <w:t>R: An ad can still be considered an offer if it can be interpreted that way by the general public</w:t>
            </w:r>
            <w:r>
              <w:rPr>
                <w:rFonts w:ascii="Times New Roman" w:hAnsi="Times New Roman" w:cs="Times New Roman"/>
                <w:b/>
                <w:lang w:val="en-CA"/>
              </w:rPr>
              <w:t>.</w:t>
            </w:r>
          </w:p>
        </w:tc>
      </w:tr>
    </w:tbl>
    <w:p w14:paraId="3DF5ED14" w14:textId="77777777" w:rsidR="00CE4B82" w:rsidRDefault="00CE4B82" w:rsidP="00302F36">
      <w:pPr>
        <w:pStyle w:val="NoSpacing"/>
        <w:rPr>
          <w:rFonts w:ascii="Times New Roman" w:hAnsi="Times New Roman" w:cs="Times New Roman"/>
          <w:b/>
          <w:lang w:val="en-CA"/>
        </w:rPr>
      </w:pPr>
    </w:p>
    <w:p w14:paraId="3E5CCD48" w14:textId="1EBF2772" w:rsidR="00FE539B" w:rsidRDefault="00FE539B" w:rsidP="00302F36">
      <w:pPr>
        <w:pStyle w:val="NoSpacing"/>
        <w:rPr>
          <w:rFonts w:ascii="Times New Roman" w:hAnsi="Times New Roman" w:cs="Times New Roman"/>
          <w:b/>
          <w:lang w:val="en-CA"/>
        </w:rPr>
      </w:pPr>
      <w:r w:rsidRPr="00FE539B">
        <w:rPr>
          <w:rFonts w:ascii="Times New Roman" w:hAnsi="Times New Roman" w:cs="Times New Roman"/>
          <w:b/>
          <w:highlight w:val="yellow"/>
          <w:lang w:val="en-CA"/>
        </w:rPr>
        <w:t>COMMUNICATION OF OFFER</w:t>
      </w:r>
    </w:p>
    <w:p w14:paraId="26590CD8" w14:textId="77777777" w:rsidR="00FE539B" w:rsidRDefault="00FE539B" w:rsidP="00302F36">
      <w:pPr>
        <w:pStyle w:val="NoSpacing"/>
        <w:rPr>
          <w:rFonts w:ascii="Times New Roman" w:hAnsi="Times New Roman" w:cs="Times New Roman"/>
          <w:b/>
          <w:lang w:val="en-CA"/>
        </w:rPr>
      </w:pPr>
    </w:p>
    <w:tbl>
      <w:tblPr>
        <w:tblStyle w:val="TableGrid"/>
        <w:tblW w:w="0" w:type="auto"/>
        <w:tblLook w:val="04A0" w:firstRow="1" w:lastRow="0" w:firstColumn="1" w:lastColumn="0" w:noHBand="0" w:noVBand="1"/>
      </w:tblPr>
      <w:tblGrid>
        <w:gridCol w:w="10790"/>
      </w:tblGrid>
      <w:tr w:rsidR="00FE539B" w14:paraId="26CC4DCA" w14:textId="77777777" w:rsidTr="00FE539B">
        <w:tc>
          <w:tcPr>
            <w:tcW w:w="10790" w:type="dxa"/>
          </w:tcPr>
          <w:p w14:paraId="378048DD" w14:textId="4F780839" w:rsidR="00FE539B" w:rsidRDefault="00FE539B" w:rsidP="00302F36">
            <w:pPr>
              <w:pStyle w:val="NoSpacing"/>
              <w:rPr>
                <w:rFonts w:ascii="Times New Roman" w:hAnsi="Times New Roman" w:cs="Times New Roman"/>
                <w:b/>
                <w:lang w:val="en-CA"/>
              </w:rPr>
            </w:pPr>
            <w:r w:rsidRPr="00077E5D">
              <w:rPr>
                <w:rFonts w:ascii="Times New Roman" w:hAnsi="Times New Roman" w:cs="Times New Roman"/>
                <w:b/>
                <w:lang w:val="en-CA"/>
              </w:rPr>
              <w:t>Blair v Western Mutual Benefits Assn</w:t>
            </w:r>
            <w:r>
              <w:rPr>
                <w:rFonts w:ascii="Times New Roman" w:hAnsi="Times New Roman" w:cs="Times New Roman"/>
                <w:b/>
                <w:lang w:val="en-CA"/>
              </w:rPr>
              <w:t>. (1972)</w:t>
            </w:r>
          </w:p>
          <w:p w14:paraId="7CA9B637" w14:textId="0C8D625E" w:rsidR="00FE539B" w:rsidRDefault="00FE539B" w:rsidP="00302F36">
            <w:pPr>
              <w:pStyle w:val="NoSpacing"/>
              <w:rPr>
                <w:rFonts w:ascii="Times New Roman" w:hAnsi="Times New Roman" w:cs="Times New Roman"/>
                <w:lang w:val="en-CA"/>
              </w:rPr>
            </w:pPr>
            <w:r>
              <w:rPr>
                <w:rFonts w:ascii="Times New Roman" w:hAnsi="Times New Roman" w:cs="Times New Roman"/>
                <w:b/>
                <w:lang w:val="en-CA"/>
              </w:rPr>
              <w:t xml:space="preserve">F: </w:t>
            </w:r>
            <w:r w:rsidR="007B5A6C">
              <w:rPr>
                <w:rFonts w:ascii="Times New Roman" w:hAnsi="Times New Roman" w:cs="Times New Roman"/>
                <w:lang w:val="en-CA"/>
              </w:rPr>
              <w:t xml:space="preserve">D made resolution among board to provide P with two years pay for retirement if she ever retired. Board member dictated minutes of the meeting to P, since she was stenographer. P transcribed and delivered them to president, who then signed. D did not communicate to P that this was an offer. </w:t>
            </w:r>
            <w:r w:rsidR="007B5A6C">
              <w:rPr>
                <w:rFonts w:ascii="Times New Roman" w:hAnsi="Times New Roman" w:cs="Times New Roman"/>
                <w:b/>
                <w:lang w:val="en-CA"/>
              </w:rPr>
              <w:t xml:space="preserve">I: </w:t>
            </w:r>
            <w:r w:rsidR="007B5A6C">
              <w:rPr>
                <w:rFonts w:ascii="Times New Roman" w:hAnsi="Times New Roman" w:cs="Times New Roman"/>
                <w:lang w:val="en-CA"/>
              </w:rPr>
              <w:t xml:space="preserve">Did the minutes of the meeting constitute communication of offer to P? </w:t>
            </w:r>
            <w:r w:rsidR="007B5A6C">
              <w:rPr>
                <w:rFonts w:ascii="Times New Roman" w:hAnsi="Times New Roman" w:cs="Times New Roman"/>
                <w:b/>
                <w:lang w:val="en-CA"/>
              </w:rPr>
              <w:t xml:space="preserve">D: </w:t>
            </w:r>
            <w:r w:rsidR="007B5A6C">
              <w:rPr>
                <w:rFonts w:ascii="Times New Roman" w:hAnsi="Times New Roman" w:cs="Times New Roman"/>
                <w:lang w:val="en-CA"/>
              </w:rPr>
              <w:t xml:space="preserve">There was no offer communicated + no evidence of intention to create legal obligations. </w:t>
            </w:r>
            <w:r w:rsidR="007B5A6C">
              <w:rPr>
                <w:rFonts w:ascii="Times New Roman" w:hAnsi="Times New Roman" w:cs="Times New Roman"/>
                <w:b/>
                <w:lang w:val="en-CA"/>
              </w:rPr>
              <w:t xml:space="preserve">A: </w:t>
            </w:r>
            <w:r w:rsidR="004E3CA9">
              <w:rPr>
                <w:rFonts w:ascii="Times New Roman" w:hAnsi="Times New Roman" w:cs="Times New Roman"/>
                <w:lang w:val="en-CA"/>
              </w:rPr>
              <w:t>Without clear communication and indication that resolution was an offer, we cannot assume intention to create legal obligations. All that was done was internal act of minutes of a meeting being d</w:t>
            </w:r>
            <w:r w:rsidR="00EC60D0">
              <w:rPr>
                <w:rFonts w:ascii="Times New Roman" w:hAnsi="Times New Roman" w:cs="Times New Roman"/>
                <w:lang w:val="en-CA"/>
              </w:rPr>
              <w:t>ictated by stenographer for data</w:t>
            </w:r>
            <w:r w:rsidR="004E3CA9">
              <w:rPr>
                <w:rFonts w:ascii="Times New Roman" w:hAnsi="Times New Roman" w:cs="Times New Roman"/>
                <w:lang w:val="en-CA"/>
              </w:rPr>
              <w:t xml:space="preserve"> entry. </w:t>
            </w:r>
          </w:p>
          <w:p w14:paraId="13A47294" w14:textId="3BA9D375" w:rsidR="00DB7136" w:rsidRPr="007C5A3A" w:rsidRDefault="007C5A3A" w:rsidP="00302F36">
            <w:pPr>
              <w:pStyle w:val="NoSpacing"/>
              <w:rPr>
                <w:rFonts w:ascii="Times New Roman" w:hAnsi="Times New Roman" w:cs="Times New Roman"/>
                <w:b/>
                <w:lang w:val="en-CA"/>
              </w:rPr>
            </w:pPr>
            <w:r w:rsidRPr="007C5A3A">
              <w:rPr>
                <w:rFonts w:ascii="Times New Roman" w:hAnsi="Times New Roman" w:cs="Times New Roman"/>
                <w:b/>
                <w:highlight w:val="green"/>
                <w:lang w:val="en-CA"/>
              </w:rPr>
              <w:t>R: There must be clear</w:t>
            </w:r>
            <w:r w:rsidR="00E313B3">
              <w:rPr>
                <w:rFonts w:ascii="Times New Roman" w:hAnsi="Times New Roman" w:cs="Times New Roman"/>
                <w:b/>
                <w:highlight w:val="green"/>
                <w:lang w:val="en-CA"/>
              </w:rPr>
              <w:t xml:space="preserve"> and deliberate</w:t>
            </w:r>
            <w:r w:rsidRPr="007C5A3A">
              <w:rPr>
                <w:rFonts w:ascii="Times New Roman" w:hAnsi="Times New Roman" w:cs="Times New Roman"/>
                <w:b/>
                <w:highlight w:val="green"/>
                <w:lang w:val="en-CA"/>
              </w:rPr>
              <w:t xml:space="preserve"> communication of the offer </w:t>
            </w:r>
            <w:r w:rsidR="00A618E3">
              <w:rPr>
                <w:rFonts w:ascii="Times New Roman" w:hAnsi="Times New Roman" w:cs="Times New Roman"/>
                <w:b/>
                <w:highlight w:val="green"/>
                <w:lang w:val="en-CA"/>
              </w:rPr>
              <w:t xml:space="preserve">as an offer </w:t>
            </w:r>
            <w:r w:rsidRPr="007C5A3A">
              <w:rPr>
                <w:rFonts w:ascii="Times New Roman" w:hAnsi="Times New Roman" w:cs="Times New Roman"/>
                <w:b/>
                <w:highlight w:val="green"/>
                <w:lang w:val="en-CA"/>
              </w:rPr>
              <w:t>in order to be considered an offer that can lead to legally binding contract.</w:t>
            </w:r>
          </w:p>
        </w:tc>
      </w:tr>
    </w:tbl>
    <w:p w14:paraId="414E786F" w14:textId="77777777" w:rsidR="00FE539B" w:rsidRDefault="00FE539B" w:rsidP="00302F36">
      <w:pPr>
        <w:pStyle w:val="NoSpacing"/>
        <w:rPr>
          <w:rFonts w:ascii="Times New Roman" w:hAnsi="Times New Roman" w:cs="Times New Roman"/>
          <w:b/>
          <w:lang w:val="en-CA"/>
        </w:rPr>
      </w:pPr>
    </w:p>
    <w:tbl>
      <w:tblPr>
        <w:tblStyle w:val="TableGrid"/>
        <w:tblW w:w="0" w:type="auto"/>
        <w:tblLook w:val="04A0" w:firstRow="1" w:lastRow="0" w:firstColumn="1" w:lastColumn="0" w:noHBand="0" w:noVBand="1"/>
      </w:tblPr>
      <w:tblGrid>
        <w:gridCol w:w="10790"/>
      </w:tblGrid>
      <w:tr w:rsidR="007C5A3A" w14:paraId="44CC2DFC" w14:textId="77777777" w:rsidTr="005642A6">
        <w:trPr>
          <w:trHeight w:val="2554"/>
        </w:trPr>
        <w:tc>
          <w:tcPr>
            <w:tcW w:w="10790" w:type="dxa"/>
          </w:tcPr>
          <w:p w14:paraId="7A1D3D7D" w14:textId="34B9D17E" w:rsidR="007C5A3A" w:rsidRDefault="008246D6" w:rsidP="00302F36">
            <w:pPr>
              <w:pStyle w:val="NoSpacing"/>
              <w:rPr>
                <w:rFonts w:ascii="Times New Roman" w:hAnsi="Times New Roman" w:cs="Times New Roman"/>
                <w:b/>
                <w:lang w:val="en-CA"/>
              </w:rPr>
            </w:pPr>
            <w:r>
              <w:rPr>
                <w:rFonts w:ascii="Times New Roman" w:hAnsi="Times New Roman" w:cs="Times New Roman"/>
                <w:b/>
                <w:lang w:val="en-CA"/>
              </w:rPr>
              <w:t xml:space="preserve">Williams v </w:t>
            </w:r>
            <w:proofErr w:type="spellStart"/>
            <w:r>
              <w:rPr>
                <w:rFonts w:ascii="Times New Roman" w:hAnsi="Times New Roman" w:cs="Times New Roman"/>
                <w:b/>
                <w:lang w:val="en-CA"/>
              </w:rPr>
              <w:t>Carwardine</w:t>
            </w:r>
            <w:proofErr w:type="spellEnd"/>
            <w:r>
              <w:rPr>
                <w:rFonts w:ascii="Times New Roman" w:hAnsi="Times New Roman" w:cs="Times New Roman"/>
                <w:b/>
                <w:lang w:val="en-CA"/>
              </w:rPr>
              <w:t xml:space="preserve"> </w:t>
            </w:r>
          </w:p>
          <w:p w14:paraId="3BB1F2BB" w14:textId="77777777" w:rsidR="00B763B6" w:rsidRDefault="00B763B6" w:rsidP="00302F36">
            <w:pPr>
              <w:pStyle w:val="NoSpacing"/>
              <w:rPr>
                <w:rFonts w:ascii="Times New Roman" w:hAnsi="Times New Roman" w:cs="Times New Roman"/>
                <w:lang w:val="en-CA"/>
              </w:rPr>
            </w:pPr>
            <w:r>
              <w:rPr>
                <w:rFonts w:ascii="Times New Roman" w:hAnsi="Times New Roman" w:cs="Times New Roman"/>
                <w:b/>
                <w:lang w:val="en-CA"/>
              </w:rPr>
              <w:t xml:space="preserve">F: </w:t>
            </w:r>
            <w:r w:rsidR="000E419B">
              <w:rPr>
                <w:rFonts w:ascii="Times New Roman" w:hAnsi="Times New Roman" w:cs="Times New Roman"/>
                <w:lang w:val="en-CA"/>
              </w:rPr>
              <w:t xml:space="preserve">Handbill published by D – reward for information that leads to discovery of the murderer of his brother on conviction. P, who was wife of killer, made a voluntary statement providing info that led to conviction because she thought she would die soon. </w:t>
            </w:r>
            <w:r w:rsidR="000E419B">
              <w:rPr>
                <w:rFonts w:ascii="Times New Roman" w:hAnsi="Times New Roman" w:cs="Times New Roman"/>
                <w:b/>
                <w:lang w:val="en-CA"/>
              </w:rPr>
              <w:t xml:space="preserve">I: </w:t>
            </w:r>
            <w:r w:rsidR="000E419B">
              <w:rPr>
                <w:rFonts w:ascii="Times New Roman" w:hAnsi="Times New Roman" w:cs="Times New Roman"/>
                <w:lang w:val="en-CA"/>
              </w:rPr>
              <w:t xml:space="preserve">Is her fulfillment of condition of the offer considered valid acceptance even if her motive to do so was not for the offer? </w:t>
            </w:r>
            <w:r w:rsidR="000E419B">
              <w:rPr>
                <w:rFonts w:ascii="Times New Roman" w:hAnsi="Times New Roman" w:cs="Times New Roman"/>
                <w:b/>
                <w:lang w:val="en-CA"/>
              </w:rPr>
              <w:t xml:space="preserve">D: </w:t>
            </w:r>
            <w:r w:rsidR="000E419B">
              <w:rPr>
                <w:rFonts w:ascii="Times New Roman" w:hAnsi="Times New Roman" w:cs="Times New Roman"/>
                <w:lang w:val="en-CA"/>
              </w:rPr>
              <w:t>Yes</w:t>
            </w:r>
            <w:r w:rsidR="00F269D7">
              <w:rPr>
                <w:rFonts w:ascii="Times New Roman" w:hAnsi="Times New Roman" w:cs="Times New Roman"/>
                <w:lang w:val="en-CA"/>
              </w:rPr>
              <w:t xml:space="preserve"> </w:t>
            </w:r>
            <w:r w:rsidR="000E419B">
              <w:rPr>
                <w:rFonts w:ascii="Times New Roman" w:hAnsi="Times New Roman" w:cs="Times New Roman"/>
                <w:b/>
                <w:lang w:val="en-CA"/>
              </w:rPr>
              <w:t>A:</w:t>
            </w:r>
            <w:r w:rsidR="00F269D7">
              <w:rPr>
                <w:rFonts w:ascii="Times New Roman" w:hAnsi="Times New Roman" w:cs="Times New Roman"/>
                <w:lang w:val="en-CA"/>
              </w:rPr>
              <w:t xml:space="preserve"> P performed necessary condition for the unilateral offer for 20 pounds, thus entitled to recover it. Ad amounted to general promise to give sum of money to any person who shall give info that might lead to conviction.</w:t>
            </w:r>
          </w:p>
          <w:p w14:paraId="61BA57EE" w14:textId="6725AC3B" w:rsidR="00F269D7" w:rsidRPr="005642A6" w:rsidRDefault="005642A6" w:rsidP="00302F36">
            <w:pPr>
              <w:pStyle w:val="NoSpacing"/>
              <w:rPr>
                <w:rFonts w:ascii="Times New Roman" w:hAnsi="Times New Roman" w:cs="Times New Roman"/>
                <w:b/>
                <w:lang w:val="en-CA"/>
              </w:rPr>
            </w:pPr>
            <w:r w:rsidRPr="005642A6">
              <w:rPr>
                <w:rFonts w:ascii="Times New Roman" w:hAnsi="Times New Roman" w:cs="Times New Roman"/>
                <w:b/>
                <w:highlight w:val="green"/>
                <w:lang w:val="en-CA"/>
              </w:rPr>
              <w:t>R: It does not matter what the motive of the action is.  If performance is completed on a unilateral offer, that is sufficient to enforce contract.</w:t>
            </w:r>
          </w:p>
        </w:tc>
      </w:tr>
    </w:tbl>
    <w:p w14:paraId="093C1941" w14:textId="77777777" w:rsidR="00FE539B" w:rsidRDefault="00FE539B" w:rsidP="00302F36">
      <w:pPr>
        <w:pStyle w:val="NoSpacing"/>
        <w:rPr>
          <w:rFonts w:ascii="Times New Roman" w:hAnsi="Times New Roman" w:cs="Times New Roman"/>
          <w:b/>
          <w:lang w:val="en-CA"/>
        </w:rPr>
      </w:pPr>
    </w:p>
    <w:tbl>
      <w:tblPr>
        <w:tblStyle w:val="TableGrid"/>
        <w:tblW w:w="0" w:type="auto"/>
        <w:tblLook w:val="04A0" w:firstRow="1" w:lastRow="0" w:firstColumn="1" w:lastColumn="0" w:noHBand="0" w:noVBand="1"/>
      </w:tblPr>
      <w:tblGrid>
        <w:gridCol w:w="10790"/>
      </w:tblGrid>
      <w:tr w:rsidR="005642A6" w14:paraId="0563547F" w14:textId="77777777" w:rsidTr="005642A6">
        <w:tc>
          <w:tcPr>
            <w:tcW w:w="10790" w:type="dxa"/>
          </w:tcPr>
          <w:p w14:paraId="4EAD46F4" w14:textId="6887EF08" w:rsidR="005642A6" w:rsidRDefault="005642A6" w:rsidP="00302F36">
            <w:pPr>
              <w:pStyle w:val="NoSpacing"/>
              <w:rPr>
                <w:rFonts w:ascii="Times New Roman" w:hAnsi="Times New Roman" w:cs="Times New Roman"/>
                <w:b/>
                <w:lang w:val="en-CA"/>
              </w:rPr>
            </w:pPr>
            <w:r>
              <w:rPr>
                <w:rFonts w:ascii="Times New Roman" w:hAnsi="Times New Roman" w:cs="Times New Roman"/>
                <w:b/>
                <w:lang w:val="en-CA"/>
              </w:rPr>
              <w:t>R v Clarke</w:t>
            </w:r>
          </w:p>
          <w:p w14:paraId="140FDB0A" w14:textId="2E0A79A1" w:rsidR="005642A6" w:rsidRPr="00301ADA" w:rsidRDefault="005642A6" w:rsidP="00302F36">
            <w:pPr>
              <w:pStyle w:val="NoSpacing"/>
              <w:rPr>
                <w:rFonts w:ascii="Times New Roman" w:hAnsi="Times New Roman" w:cs="Times New Roman"/>
                <w:lang w:val="en-CA"/>
              </w:rPr>
            </w:pPr>
            <w:r>
              <w:rPr>
                <w:rFonts w:ascii="Times New Roman" w:hAnsi="Times New Roman" w:cs="Times New Roman"/>
                <w:b/>
                <w:lang w:val="en-CA"/>
              </w:rPr>
              <w:t xml:space="preserve">F: </w:t>
            </w:r>
            <w:r w:rsidR="002D550B">
              <w:rPr>
                <w:rFonts w:ascii="Times New Roman" w:hAnsi="Times New Roman" w:cs="Times New Roman"/>
                <w:lang w:val="en-CA"/>
              </w:rPr>
              <w:t>Crown offers reward for arrest/co</w:t>
            </w:r>
            <w:r w:rsidR="005B48C7">
              <w:rPr>
                <w:rFonts w:ascii="Times New Roman" w:hAnsi="Times New Roman" w:cs="Times New Roman"/>
                <w:lang w:val="en-CA"/>
              </w:rPr>
              <w:t xml:space="preserve">nviction responsible for murder. C provides info that leads to conviction. He was not aware of the reward/offer. </w:t>
            </w:r>
            <w:r w:rsidR="005B48C7">
              <w:rPr>
                <w:rFonts w:ascii="Times New Roman" w:hAnsi="Times New Roman" w:cs="Times New Roman"/>
                <w:b/>
                <w:lang w:val="en-CA"/>
              </w:rPr>
              <w:t xml:space="preserve">I: </w:t>
            </w:r>
            <w:r w:rsidR="005B48C7">
              <w:rPr>
                <w:rFonts w:ascii="Times New Roman" w:hAnsi="Times New Roman" w:cs="Times New Roman"/>
                <w:lang w:val="en-CA"/>
              </w:rPr>
              <w:t xml:space="preserve">Must an offeree know of the offer when performing the act of acceptance? </w:t>
            </w:r>
            <w:r w:rsidR="005B48C7">
              <w:rPr>
                <w:rFonts w:ascii="Times New Roman" w:hAnsi="Times New Roman" w:cs="Times New Roman"/>
                <w:b/>
                <w:lang w:val="en-CA"/>
              </w:rPr>
              <w:t xml:space="preserve">D: </w:t>
            </w:r>
            <w:r w:rsidR="005B48C7">
              <w:rPr>
                <w:rFonts w:ascii="Times New Roman" w:hAnsi="Times New Roman" w:cs="Times New Roman"/>
                <w:lang w:val="en-CA"/>
              </w:rPr>
              <w:t xml:space="preserve">Yes, thus, no contract formed. </w:t>
            </w:r>
            <w:r w:rsidR="005B48C7">
              <w:rPr>
                <w:rFonts w:ascii="Times New Roman" w:hAnsi="Times New Roman" w:cs="Times New Roman"/>
                <w:b/>
                <w:lang w:val="en-CA"/>
              </w:rPr>
              <w:t>A:</w:t>
            </w:r>
            <w:r w:rsidR="005B48C7">
              <w:rPr>
                <w:rFonts w:ascii="Times New Roman" w:hAnsi="Times New Roman" w:cs="Times New Roman"/>
                <w:lang w:val="en-CA"/>
              </w:rPr>
              <w:t xml:space="preserve"> </w:t>
            </w:r>
            <w:r w:rsidR="00301ADA">
              <w:rPr>
                <w:rFonts w:ascii="Times New Roman" w:hAnsi="Times New Roman" w:cs="Times New Roman"/>
                <w:lang w:val="en-CA"/>
              </w:rPr>
              <w:t xml:space="preserve">Distinguished from </w:t>
            </w:r>
            <w:proofErr w:type="spellStart"/>
            <w:r w:rsidR="00301ADA">
              <w:rPr>
                <w:rFonts w:ascii="Times New Roman" w:hAnsi="Times New Roman" w:cs="Times New Roman"/>
                <w:b/>
                <w:lang w:val="en-CA"/>
              </w:rPr>
              <w:t>Carwardine</w:t>
            </w:r>
            <w:proofErr w:type="spellEnd"/>
            <w:r w:rsidR="00301ADA">
              <w:rPr>
                <w:rFonts w:ascii="Times New Roman" w:hAnsi="Times New Roman" w:cs="Times New Roman"/>
                <w:lang w:val="en-CA"/>
              </w:rPr>
              <w:t xml:space="preserve"> because in that case, the informer knew of the offer when she gave the information. In this case, C admitted to either forgetting about it or didn’t think about when he gave info to Crown = No knowledge at time of acceptance.</w:t>
            </w:r>
          </w:p>
          <w:p w14:paraId="4D565E0F" w14:textId="21EE6600" w:rsidR="005642A6" w:rsidRDefault="005642A6" w:rsidP="00302F36">
            <w:pPr>
              <w:pStyle w:val="NoSpacing"/>
              <w:rPr>
                <w:rFonts w:ascii="Times New Roman" w:hAnsi="Times New Roman" w:cs="Times New Roman"/>
                <w:b/>
                <w:lang w:val="en-CA"/>
              </w:rPr>
            </w:pPr>
            <w:r w:rsidRPr="005642A6">
              <w:rPr>
                <w:rFonts w:ascii="Times New Roman" w:hAnsi="Times New Roman" w:cs="Times New Roman"/>
                <w:b/>
                <w:highlight w:val="green"/>
                <w:lang w:val="en-CA"/>
              </w:rPr>
              <w:t xml:space="preserve">R: Although motive does not matter, you must have knowledge of the offer </w:t>
            </w:r>
            <w:r w:rsidR="00301ADA">
              <w:rPr>
                <w:rFonts w:ascii="Times New Roman" w:hAnsi="Times New Roman" w:cs="Times New Roman"/>
                <w:b/>
                <w:highlight w:val="green"/>
                <w:lang w:val="en-CA"/>
              </w:rPr>
              <w:t xml:space="preserve">at the time of performing conditions of the offer or </w:t>
            </w:r>
            <w:r w:rsidRPr="005642A6">
              <w:rPr>
                <w:rFonts w:ascii="Times New Roman" w:hAnsi="Times New Roman" w:cs="Times New Roman"/>
                <w:b/>
                <w:highlight w:val="green"/>
                <w:lang w:val="en-CA"/>
              </w:rPr>
              <w:t>befo</w:t>
            </w:r>
            <w:r w:rsidR="00301ADA">
              <w:rPr>
                <w:rFonts w:ascii="Times New Roman" w:hAnsi="Times New Roman" w:cs="Times New Roman"/>
                <w:b/>
                <w:highlight w:val="green"/>
                <w:lang w:val="en-CA"/>
              </w:rPr>
              <w:t xml:space="preserve">re valid acceptance can be made. </w:t>
            </w:r>
            <w:r>
              <w:rPr>
                <w:rFonts w:ascii="Times New Roman" w:hAnsi="Times New Roman" w:cs="Times New Roman"/>
                <w:b/>
                <w:lang w:val="en-CA"/>
              </w:rPr>
              <w:t xml:space="preserve"> </w:t>
            </w:r>
          </w:p>
        </w:tc>
      </w:tr>
    </w:tbl>
    <w:p w14:paraId="2B4D3B83" w14:textId="77777777" w:rsidR="005642A6" w:rsidRDefault="005642A6" w:rsidP="00302F36">
      <w:pPr>
        <w:pStyle w:val="NoSpacing"/>
        <w:rPr>
          <w:rFonts w:ascii="Times New Roman" w:hAnsi="Times New Roman" w:cs="Times New Roman"/>
          <w:b/>
          <w:lang w:val="en-CA"/>
        </w:rPr>
      </w:pPr>
    </w:p>
    <w:p w14:paraId="0AD1365A" w14:textId="02C803B3" w:rsidR="005642A6" w:rsidRDefault="00626FD8" w:rsidP="00302F36">
      <w:pPr>
        <w:pStyle w:val="NoSpacing"/>
        <w:rPr>
          <w:rFonts w:ascii="Times New Roman" w:hAnsi="Times New Roman" w:cs="Times New Roman"/>
          <w:b/>
          <w:lang w:val="en-CA"/>
        </w:rPr>
      </w:pPr>
      <w:r w:rsidRPr="00626FD8">
        <w:rPr>
          <w:rFonts w:ascii="Times New Roman" w:hAnsi="Times New Roman" w:cs="Times New Roman"/>
          <w:b/>
          <w:highlight w:val="yellow"/>
          <w:lang w:val="en-CA"/>
        </w:rPr>
        <w:t>BIDS AND TENDERS</w:t>
      </w:r>
    </w:p>
    <w:p w14:paraId="4E428992" w14:textId="77777777" w:rsidR="00626FD8" w:rsidRDefault="00626FD8" w:rsidP="00302F36">
      <w:pPr>
        <w:pStyle w:val="NoSpacing"/>
        <w:rPr>
          <w:rFonts w:ascii="Times New Roman" w:hAnsi="Times New Roman" w:cs="Times New Roman"/>
          <w:b/>
          <w:lang w:val="en-CA"/>
        </w:rPr>
      </w:pPr>
    </w:p>
    <w:p w14:paraId="763698FC" w14:textId="092C6E55" w:rsidR="00626FD8" w:rsidRDefault="00626FD8" w:rsidP="00302F36">
      <w:pPr>
        <w:pStyle w:val="NoSpacing"/>
        <w:rPr>
          <w:rFonts w:ascii="Times New Roman" w:hAnsi="Times New Roman" w:cs="Times New Roman"/>
          <w:b/>
          <w:lang w:val="en-CA"/>
        </w:rPr>
      </w:pPr>
      <w:r>
        <w:rPr>
          <w:rFonts w:ascii="Times New Roman" w:hAnsi="Times New Roman" w:cs="Times New Roman"/>
          <w:b/>
          <w:lang w:val="en-CA"/>
        </w:rPr>
        <w:t>Tendering process:</w:t>
      </w:r>
    </w:p>
    <w:p w14:paraId="2797E4AC" w14:textId="1881E24B" w:rsidR="00626FD8" w:rsidRDefault="00626FD8" w:rsidP="00626FD8">
      <w:pPr>
        <w:pStyle w:val="NoSpacing"/>
        <w:numPr>
          <w:ilvl w:val="0"/>
          <w:numId w:val="1"/>
        </w:numPr>
        <w:rPr>
          <w:rFonts w:ascii="Times New Roman" w:hAnsi="Times New Roman" w:cs="Times New Roman"/>
          <w:b/>
          <w:lang w:val="en-CA"/>
        </w:rPr>
      </w:pPr>
      <w:r>
        <w:rPr>
          <w:rFonts w:ascii="Times New Roman" w:hAnsi="Times New Roman" w:cs="Times New Roman"/>
          <w:b/>
          <w:lang w:val="en-CA"/>
        </w:rPr>
        <w:t xml:space="preserve">Starts with call for tenders </w:t>
      </w:r>
      <w:r w:rsidRPr="00626FD8">
        <w:rPr>
          <w:rFonts w:ascii="Times New Roman" w:hAnsi="Times New Roman" w:cs="Times New Roman"/>
          <w:b/>
          <w:lang w:val="en-CA"/>
        </w:rPr>
        <w:sym w:font="Wingdings" w:char="F0E0"/>
      </w:r>
      <w:r>
        <w:rPr>
          <w:rFonts w:ascii="Times New Roman" w:hAnsi="Times New Roman" w:cs="Times New Roman"/>
          <w:b/>
          <w:lang w:val="en-CA"/>
        </w:rPr>
        <w:t xml:space="preserve"> tender sets out nature of project, rules for submission of tenders </w:t>
      </w:r>
      <w:r w:rsidRPr="00626FD8">
        <w:rPr>
          <w:rFonts w:ascii="Times New Roman" w:hAnsi="Times New Roman" w:cs="Times New Roman"/>
          <w:b/>
          <w:lang w:val="en-CA"/>
        </w:rPr>
        <w:sym w:font="Wingdings" w:char="F0E0"/>
      </w:r>
      <w:r>
        <w:rPr>
          <w:rFonts w:ascii="Times New Roman" w:hAnsi="Times New Roman" w:cs="Times New Roman"/>
          <w:b/>
          <w:lang w:val="en-CA"/>
        </w:rPr>
        <w:t xml:space="preserve"> submission of tenders </w:t>
      </w:r>
      <w:r w:rsidRPr="00626FD8">
        <w:rPr>
          <w:rFonts w:ascii="Times New Roman" w:hAnsi="Times New Roman" w:cs="Times New Roman"/>
          <w:b/>
          <w:lang w:val="en-CA"/>
        </w:rPr>
        <w:sym w:font="Wingdings" w:char="F0E0"/>
      </w:r>
      <w:r>
        <w:rPr>
          <w:rFonts w:ascii="Times New Roman" w:hAnsi="Times New Roman" w:cs="Times New Roman"/>
          <w:b/>
          <w:lang w:val="en-CA"/>
        </w:rPr>
        <w:t xml:space="preserve"> selection of successful bid </w:t>
      </w:r>
      <w:r w:rsidRPr="00626FD8">
        <w:rPr>
          <w:rFonts w:ascii="Times New Roman" w:hAnsi="Times New Roman" w:cs="Times New Roman"/>
          <w:b/>
          <w:lang w:val="en-CA"/>
        </w:rPr>
        <w:sym w:font="Wingdings" w:char="F0E0"/>
      </w:r>
      <w:r>
        <w:rPr>
          <w:rFonts w:ascii="Times New Roman" w:hAnsi="Times New Roman" w:cs="Times New Roman"/>
          <w:b/>
          <w:lang w:val="en-CA"/>
        </w:rPr>
        <w:t xml:space="preserve"> enter into contract with successful bid</w:t>
      </w:r>
    </w:p>
    <w:p w14:paraId="3A20D46B" w14:textId="7B31EB7E" w:rsidR="00626FD8" w:rsidRDefault="00626FD8" w:rsidP="00626FD8">
      <w:pPr>
        <w:pStyle w:val="NoSpacing"/>
        <w:numPr>
          <w:ilvl w:val="0"/>
          <w:numId w:val="1"/>
        </w:numPr>
        <w:rPr>
          <w:rFonts w:ascii="Times New Roman" w:hAnsi="Times New Roman" w:cs="Times New Roman"/>
          <w:b/>
          <w:lang w:val="en-CA"/>
        </w:rPr>
      </w:pPr>
      <w:r>
        <w:rPr>
          <w:rFonts w:ascii="Times New Roman" w:hAnsi="Times New Roman" w:cs="Times New Roman"/>
          <w:b/>
          <w:lang w:val="en-CA"/>
        </w:rPr>
        <w:t xml:space="preserve">There are 2 contracts – one is for the tender and one is for the building </w:t>
      </w:r>
      <w:r w:rsidR="002D1443">
        <w:rPr>
          <w:rFonts w:ascii="Times New Roman" w:hAnsi="Times New Roman" w:cs="Times New Roman"/>
          <w:b/>
          <w:lang w:val="en-CA"/>
        </w:rPr>
        <w:t>(Contract A/B analysis)</w:t>
      </w:r>
    </w:p>
    <w:p w14:paraId="457322D3" w14:textId="77777777" w:rsidR="00FA481D" w:rsidRDefault="00FA481D" w:rsidP="00FA481D">
      <w:pPr>
        <w:pStyle w:val="NoSpacing"/>
        <w:ind w:left="780"/>
        <w:rPr>
          <w:rFonts w:ascii="Times New Roman" w:hAnsi="Times New Roman" w:cs="Times New Roman"/>
          <w:b/>
          <w:lang w:val="en-CA"/>
        </w:rPr>
      </w:pPr>
    </w:p>
    <w:tbl>
      <w:tblPr>
        <w:tblStyle w:val="TableGrid"/>
        <w:tblW w:w="0" w:type="auto"/>
        <w:tblLook w:val="04A0" w:firstRow="1" w:lastRow="0" w:firstColumn="1" w:lastColumn="0" w:noHBand="0" w:noVBand="1"/>
      </w:tblPr>
      <w:tblGrid>
        <w:gridCol w:w="10790"/>
      </w:tblGrid>
      <w:tr w:rsidR="00626FD8" w14:paraId="3607004C" w14:textId="77777777" w:rsidTr="003B3337">
        <w:trPr>
          <w:trHeight w:val="3617"/>
        </w:trPr>
        <w:tc>
          <w:tcPr>
            <w:tcW w:w="10790" w:type="dxa"/>
          </w:tcPr>
          <w:p w14:paraId="45242A1F" w14:textId="0FE1C3B9" w:rsidR="00626FD8" w:rsidRDefault="00626FD8" w:rsidP="00302F36">
            <w:pPr>
              <w:pStyle w:val="NoSpacing"/>
              <w:rPr>
                <w:rFonts w:ascii="Times New Roman" w:hAnsi="Times New Roman" w:cs="Times New Roman"/>
                <w:b/>
                <w:lang w:val="en-CA"/>
              </w:rPr>
            </w:pPr>
            <w:r>
              <w:rPr>
                <w:rFonts w:ascii="Times New Roman" w:hAnsi="Times New Roman" w:cs="Times New Roman"/>
                <w:b/>
                <w:lang w:val="en-CA"/>
              </w:rPr>
              <w:t>R v Ron Engineering</w:t>
            </w:r>
            <w:r w:rsidR="002D1443">
              <w:rPr>
                <w:rFonts w:ascii="Times New Roman" w:hAnsi="Times New Roman" w:cs="Times New Roman"/>
                <w:b/>
                <w:lang w:val="en-CA"/>
              </w:rPr>
              <w:t xml:space="preserve"> (1981)</w:t>
            </w:r>
          </w:p>
          <w:p w14:paraId="5D57E464" w14:textId="77777777" w:rsidR="002D1443" w:rsidRDefault="002D1443" w:rsidP="00E53414">
            <w:pPr>
              <w:pStyle w:val="NoSpacing"/>
              <w:rPr>
                <w:rFonts w:ascii="Times New Roman" w:hAnsi="Times New Roman" w:cs="Times New Roman"/>
                <w:lang w:val="en-CA"/>
              </w:rPr>
            </w:pPr>
            <w:r>
              <w:rPr>
                <w:rFonts w:ascii="Times New Roman" w:hAnsi="Times New Roman" w:cs="Times New Roman"/>
                <w:b/>
                <w:lang w:val="en-CA"/>
              </w:rPr>
              <w:t xml:space="preserve">F: </w:t>
            </w:r>
            <w:r w:rsidR="00C26BFF">
              <w:rPr>
                <w:rFonts w:ascii="Times New Roman" w:hAnsi="Times New Roman" w:cs="Times New Roman"/>
                <w:lang w:val="en-CA"/>
              </w:rPr>
              <w:t xml:space="preserve">D submitted tender to build project + tender cheque deposit. Tendering rules: deposit required, deposit irrevocable after closing bids, withdrawal of tender within 60 days of closing of tender means you forfeit deposit, must enter into contract to build project within 7 days of being notified of successful bid. D sent in tender lower than intended. D asked, after close of tendering process, to </w:t>
            </w:r>
            <w:r w:rsidR="00954491">
              <w:rPr>
                <w:rFonts w:ascii="Times New Roman" w:hAnsi="Times New Roman" w:cs="Times New Roman"/>
                <w:lang w:val="en-CA"/>
              </w:rPr>
              <w:t>attempt to change the offer</w:t>
            </w:r>
            <w:r w:rsidR="00C26BFF">
              <w:rPr>
                <w:rFonts w:ascii="Times New Roman" w:hAnsi="Times New Roman" w:cs="Times New Roman"/>
                <w:lang w:val="en-CA"/>
              </w:rPr>
              <w:t>. D does not be</w:t>
            </w:r>
            <w:r w:rsidR="00F56481">
              <w:rPr>
                <w:rFonts w:ascii="Times New Roman" w:hAnsi="Times New Roman" w:cs="Times New Roman"/>
                <w:lang w:val="en-CA"/>
              </w:rPr>
              <w:t xml:space="preserve">gin construction within 7 days. D wants deposit back. </w:t>
            </w:r>
            <w:r w:rsidR="00D87B90">
              <w:rPr>
                <w:rFonts w:ascii="Times New Roman" w:hAnsi="Times New Roman" w:cs="Times New Roman"/>
                <w:b/>
                <w:lang w:val="en-CA"/>
              </w:rPr>
              <w:t xml:space="preserve">I: </w:t>
            </w:r>
            <w:r w:rsidR="00D87B90">
              <w:rPr>
                <w:rFonts w:ascii="Times New Roman" w:hAnsi="Times New Roman" w:cs="Times New Roman"/>
                <w:lang w:val="en-CA"/>
              </w:rPr>
              <w:t xml:space="preserve">When is the contract completed? Is there a contract completed during the tendering process? </w:t>
            </w:r>
            <w:r w:rsidR="00D87B90">
              <w:rPr>
                <w:rFonts w:ascii="Times New Roman" w:hAnsi="Times New Roman" w:cs="Times New Roman"/>
                <w:b/>
                <w:lang w:val="en-CA"/>
              </w:rPr>
              <w:t xml:space="preserve">D: </w:t>
            </w:r>
            <w:r w:rsidR="00D87B90">
              <w:rPr>
                <w:rFonts w:ascii="Times New Roman" w:hAnsi="Times New Roman" w:cs="Times New Roman"/>
                <w:lang w:val="en-CA"/>
              </w:rPr>
              <w:t xml:space="preserve">P allowed to keep the deposit. </w:t>
            </w:r>
            <w:r w:rsidR="00D87B90">
              <w:rPr>
                <w:rFonts w:ascii="Times New Roman" w:hAnsi="Times New Roman" w:cs="Times New Roman"/>
                <w:b/>
                <w:lang w:val="en-CA"/>
              </w:rPr>
              <w:t xml:space="preserve">A: </w:t>
            </w:r>
            <w:r w:rsidR="00E53414">
              <w:rPr>
                <w:rFonts w:ascii="Times New Roman" w:hAnsi="Times New Roman" w:cs="Times New Roman"/>
                <w:lang w:val="en-CA"/>
              </w:rPr>
              <w:t>Courts changed tendering analysis and declared that there are two contracts (A/B analysis): one for the tender and one for the building contract. Accepting contract A binds the contractor to enter into contract B. Deposit used to ensure performance of contractor of its obligations under Contract A.</w:t>
            </w:r>
          </w:p>
          <w:p w14:paraId="12A67692" w14:textId="77777777" w:rsidR="00E53414" w:rsidRPr="003B3337" w:rsidRDefault="00E53414" w:rsidP="00E53414">
            <w:pPr>
              <w:pStyle w:val="NoSpacing"/>
              <w:rPr>
                <w:rFonts w:ascii="Times New Roman" w:hAnsi="Times New Roman" w:cs="Times New Roman"/>
                <w:b/>
                <w:highlight w:val="green"/>
                <w:lang w:val="en-CA"/>
              </w:rPr>
            </w:pPr>
            <w:r w:rsidRPr="003B3337">
              <w:rPr>
                <w:rFonts w:ascii="Times New Roman" w:hAnsi="Times New Roman" w:cs="Times New Roman"/>
                <w:b/>
                <w:highlight w:val="green"/>
                <w:lang w:val="en-CA"/>
              </w:rPr>
              <w:t xml:space="preserve">R: Bids become irrevocable at once if filed in conformity with the terms and conditions under which the call for tenders was made. </w:t>
            </w:r>
          </w:p>
          <w:p w14:paraId="5C01397B" w14:textId="550AA0B3" w:rsidR="003B3337" w:rsidRPr="00E53414" w:rsidRDefault="003B3337" w:rsidP="003B3337">
            <w:pPr>
              <w:pStyle w:val="NoSpacing"/>
              <w:rPr>
                <w:rFonts w:ascii="Times New Roman" w:hAnsi="Times New Roman" w:cs="Times New Roman"/>
                <w:b/>
                <w:lang w:val="en-CA"/>
              </w:rPr>
            </w:pPr>
            <w:r w:rsidRPr="003B3337">
              <w:rPr>
                <w:rFonts w:ascii="Times New Roman" w:hAnsi="Times New Roman" w:cs="Times New Roman"/>
                <w:b/>
                <w:highlight w:val="green"/>
                <w:lang w:val="en-CA"/>
              </w:rPr>
              <w:t>Contract A is for the tender. Contract B is for the building contract.</w:t>
            </w:r>
            <w:r>
              <w:rPr>
                <w:rFonts w:ascii="Times New Roman" w:hAnsi="Times New Roman" w:cs="Times New Roman"/>
                <w:b/>
                <w:lang w:val="en-CA"/>
              </w:rPr>
              <w:t xml:space="preserve"> </w:t>
            </w:r>
          </w:p>
        </w:tc>
      </w:tr>
    </w:tbl>
    <w:p w14:paraId="69A491F0" w14:textId="77777777" w:rsidR="00626FD8" w:rsidRDefault="00626FD8" w:rsidP="00302F36">
      <w:pPr>
        <w:pStyle w:val="NoSpacing"/>
        <w:rPr>
          <w:rFonts w:ascii="Times New Roman" w:hAnsi="Times New Roman" w:cs="Times New Roman"/>
          <w:b/>
          <w:lang w:val="en-CA"/>
        </w:rPr>
      </w:pPr>
    </w:p>
    <w:tbl>
      <w:tblPr>
        <w:tblStyle w:val="TableGrid"/>
        <w:tblW w:w="0" w:type="auto"/>
        <w:tblLook w:val="04A0" w:firstRow="1" w:lastRow="0" w:firstColumn="1" w:lastColumn="0" w:noHBand="0" w:noVBand="1"/>
      </w:tblPr>
      <w:tblGrid>
        <w:gridCol w:w="10790"/>
      </w:tblGrid>
      <w:tr w:rsidR="003B3337" w14:paraId="2C351F03" w14:textId="77777777" w:rsidTr="003B3337">
        <w:tc>
          <w:tcPr>
            <w:tcW w:w="10790" w:type="dxa"/>
          </w:tcPr>
          <w:p w14:paraId="75B5F85A" w14:textId="77777777" w:rsidR="003B3337" w:rsidRDefault="002E1DCA" w:rsidP="00302F36">
            <w:pPr>
              <w:pStyle w:val="NoSpacing"/>
              <w:rPr>
                <w:rFonts w:ascii="Times New Roman" w:hAnsi="Times New Roman" w:cs="Times New Roman"/>
                <w:b/>
                <w:lang w:val="en-CA"/>
              </w:rPr>
            </w:pPr>
            <w:r>
              <w:rPr>
                <w:rFonts w:ascii="Times New Roman" w:hAnsi="Times New Roman" w:cs="Times New Roman"/>
                <w:b/>
                <w:lang w:val="en-CA"/>
              </w:rPr>
              <w:t>MJB Enterprises Ltd. v. Defence Construction (1951)</w:t>
            </w:r>
          </w:p>
          <w:p w14:paraId="61057E1E" w14:textId="316E51BE" w:rsidR="002E1DCA" w:rsidRPr="00FE4F93" w:rsidRDefault="00C2607F" w:rsidP="00302F36">
            <w:pPr>
              <w:pStyle w:val="NoSpacing"/>
              <w:rPr>
                <w:rFonts w:ascii="Times New Roman" w:hAnsi="Times New Roman" w:cs="Times New Roman"/>
                <w:lang w:val="en-CA"/>
              </w:rPr>
            </w:pPr>
            <w:r>
              <w:rPr>
                <w:rFonts w:ascii="Times New Roman" w:hAnsi="Times New Roman" w:cs="Times New Roman"/>
                <w:b/>
                <w:lang w:val="en-CA"/>
              </w:rPr>
              <w:t xml:space="preserve">F: </w:t>
            </w:r>
            <w:r w:rsidR="00CD754F">
              <w:rPr>
                <w:rFonts w:ascii="Times New Roman" w:hAnsi="Times New Roman" w:cs="Times New Roman"/>
                <w:lang w:val="en-CA"/>
              </w:rPr>
              <w:t xml:space="preserve">D invited tenders for construction project. Tender documents had privilege clause – lowest or any tender shall not necessarily be accepted. 4 tenders received; contract given to </w:t>
            </w:r>
            <w:proofErr w:type="spellStart"/>
            <w:r w:rsidR="00CD754F">
              <w:rPr>
                <w:rFonts w:ascii="Times New Roman" w:hAnsi="Times New Roman" w:cs="Times New Roman"/>
                <w:lang w:val="en-CA"/>
              </w:rPr>
              <w:t>Sorochan</w:t>
            </w:r>
            <w:proofErr w:type="spellEnd"/>
            <w:r w:rsidR="00CD754F">
              <w:rPr>
                <w:rFonts w:ascii="Times New Roman" w:hAnsi="Times New Roman" w:cs="Times New Roman"/>
                <w:lang w:val="en-CA"/>
              </w:rPr>
              <w:t xml:space="preserve">. </w:t>
            </w:r>
            <w:proofErr w:type="spellStart"/>
            <w:r w:rsidR="00CD754F">
              <w:rPr>
                <w:rFonts w:ascii="Times New Roman" w:hAnsi="Times New Roman" w:cs="Times New Roman"/>
                <w:lang w:val="en-CA"/>
              </w:rPr>
              <w:t>Sorochan</w:t>
            </w:r>
            <w:proofErr w:type="spellEnd"/>
            <w:r w:rsidR="00CD754F">
              <w:rPr>
                <w:rFonts w:ascii="Times New Roman" w:hAnsi="Times New Roman" w:cs="Times New Roman"/>
                <w:lang w:val="en-CA"/>
              </w:rPr>
              <w:t xml:space="preserve">, however, submitted a bid suggesting an alternative cost, inconsistent with original tendering documents. P believes they should be awarded contract because alternative cost invalidated their tender. </w:t>
            </w:r>
            <w:r w:rsidR="002E1DCA">
              <w:rPr>
                <w:rFonts w:ascii="Times New Roman" w:hAnsi="Times New Roman" w:cs="Times New Roman"/>
                <w:b/>
                <w:lang w:val="en-CA"/>
              </w:rPr>
              <w:t xml:space="preserve">I: </w:t>
            </w:r>
            <w:r w:rsidR="002E1DCA">
              <w:rPr>
                <w:rFonts w:ascii="Times New Roman" w:hAnsi="Times New Roman" w:cs="Times New Roman"/>
                <w:lang w:val="en-CA"/>
              </w:rPr>
              <w:t>Does privilege clause in tender documents allow owner calling for tenders to disregard the lowest bid in favour of any other tender, including a non-compliant one?</w:t>
            </w:r>
            <w:r w:rsidR="00CD754F">
              <w:rPr>
                <w:rFonts w:ascii="Times New Roman" w:hAnsi="Times New Roman" w:cs="Times New Roman"/>
                <w:lang w:val="en-CA"/>
              </w:rPr>
              <w:t xml:space="preserve"> </w:t>
            </w:r>
            <w:r w:rsidR="00CD754F">
              <w:rPr>
                <w:rFonts w:ascii="Times New Roman" w:hAnsi="Times New Roman" w:cs="Times New Roman"/>
                <w:b/>
                <w:lang w:val="en-CA"/>
              </w:rPr>
              <w:t xml:space="preserve">D: </w:t>
            </w:r>
            <w:r w:rsidR="00CD754F">
              <w:rPr>
                <w:rFonts w:ascii="Times New Roman" w:hAnsi="Times New Roman" w:cs="Times New Roman"/>
                <w:lang w:val="en-CA"/>
              </w:rPr>
              <w:t>Yes, lowest bid can be disregarded; however, you cannot accept a non-compliant bid</w:t>
            </w:r>
            <w:r w:rsidR="00902013">
              <w:rPr>
                <w:rFonts w:ascii="Times New Roman" w:hAnsi="Times New Roman" w:cs="Times New Roman"/>
                <w:lang w:val="en-CA"/>
              </w:rPr>
              <w:t>. Contract given to P.</w:t>
            </w:r>
            <w:r w:rsidR="00CD754F">
              <w:rPr>
                <w:rFonts w:ascii="Times New Roman" w:hAnsi="Times New Roman" w:cs="Times New Roman"/>
                <w:lang w:val="en-CA"/>
              </w:rPr>
              <w:t xml:space="preserve"> </w:t>
            </w:r>
            <w:r w:rsidR="00CD754F">
              <w:rPr>
                <w:rFonts w:ascii="Times New Roman" w:hAnsi="Times New Roman" w:cs="Times New Roman"/>
                <w:b/>
                <w:lang w:val="en-CA"/>
              </w:rPr>
              <w:t xml:space="preserve">A: </w:t>
            </w:r>
            <w:r w:rsidR="007F0203">
              <w:rPr>
                <w:rFonts w:ascii="Times New Roman" w:hAnsi="Times New Roman" w:cs="Times New Roman"/>
                <w:lang w:val="en-CA"/>
              </w:rPr>
              <w:t>It is difficult to accept that any contractors would submit tender unless it is understood by all that only a compliant tender would be accepted.</w:t>
            </w:r>
            <w:r w:rsidR="00403C06">
              <w:rPr>
                <w:rFonts w:ascii="Times New Roman" w:hAnsi="Times New Roman" w:cs="Times New Roman"/>
                <w:lang w:val="en-CA"/>
              </w:rPr>
              <w:t xml:space="preserve"> The rationale for tendering process is to replace negotiation with competition. If owner allowed to simply accept a non-compliant bid, exposing oneself to the risk of competition makes little sense.</w:t>
            </w:r>
            <w:r w:rsidR="00FE4F93">
              <w:rPr>
                <w:rFonts w:ascii="Times New Roman" w:hAnsi="Times New Roman" w:cs="Times New Roman"/>
                <w:lang w:val="en-CA"/>
              </w:rPr>
              <w:t xml:space="preserve"> Contractor submitting a tender must submit a valid tender and is not at liberty to negotiate over the terms. </w:t>
            </w:r>
            <w:r w:rsidR="00902013">
              <w:rPr>
                <w:rFonts w:ascii="Times New Roman" w:hAnsi="Times New Roman" w:cs="Times New Roman"/>
                <w:lang w:val="en-CA"/>
              </w:rPr>
              <w:t>Accepting non-compliant bid breaches Contract A, but no obligation to give to lowest bid due to privilege clause. However, circumstances in this case make it seem like it would have been simply given to lowest offer.</w:t>
            </w:r>
          </w:p>
          <w:p w14:paraId="56F91205" w14:textId="44236492" w:rsidR="002E1DCA" w:rsidRDefault="002E1DCA" w:rsidP="00302F36">
            <w:pPr>
              <w:pStyle w:val="NoSpacing"/>
              <w:rPr>
                <w:rFonts w:ascii="Times New Roman" w:hAnsi="Times New Roman" w:cs="Times New Roman"/>
                <w:b/>
                <w:lang w:val="en-CA"/>
              </w:rPr>
            </w:pPr>
            <w:r w:rsidRPr="002E1DCA">
              <w:rPr>
                <w:rFonts w:ascii="Times New Roman" w:hAnsi="Times New Roman" w:cs="Times New Roman"/>
                <w:b/>
                <w:highlight w:val="green"/>
                <w:lang w:val="en-CA"/>
              </w:rPr>
              <w:t>R: A privilege clause is only compatible with accepting compliant bids. In the absence of a privilege clause, you are most likely to be bound to accept the lowest offer.</w:t>
            </w:r>
          </w:p>
        </w:tc>
      </w:tr>
    </w:tbl>
    <w:p w14:paraId="4B5A17DF" w14:textId="77777777" w:rsidR="00902013" w:rsidRDefault="00902013" w:rsidP="00302F36">
      <w:pPr>
        <w:pStyle w:val="NoSpacing"/>
        <w:rPr>
          <w:rFonts w:ascii="Times New Roman" w:hAnsi="Times New Roman" w:cs="Times New Roman"/>
          <w:b/>
          <w:lang w:val="en-CA"/>
        </w:rPr>
      </w:pPr>
    </w:p>
    <w:p w14:paraId="13C3CF1E" w14:textId="57CB7275" w:rsidR="003B3337" w:rsidRDefault="00902013" w:rsidP="00302F36">
      <w:pPr>
        <w:pStyle w:val="NoSpacing"/>
        <w:rPr>
          <w:rFonts w:ascii="Times New Roman" w:hAnsi="Times New Roman" w:cs="Times New Roman"/>
          <w:b/>
          <w:lang w:val="en-CA"/>
        </w:rPr>
      </w:pPr>
      <w:r>
        <w:rPr>
          <w:rFonts w:ascii="Times New Roman" w:hAnsi="Times New Roman" w:cs="Times New Roman"/>
          <w:b/>
          <w:lang w:val="en-CA"/>
        </w:rPr>
        <w:t>Contract A: offer to conduct a fair and transparent bidding process in exchange for an irrevocable bid</w:t>
      </w:r>
    </w:p>
    <w:p w14:paraId="59ED6E70" w14:textId="77777777" w:rsidR="003B3337" w:rsidRDefault="003B3337" w:rsidP="00302F36">
      <w:pPr>
        <w:pStyle w:val="NoSpacing"/>
        <w:rPr>
          <w:rFonts w:ascii="Times New Roman" w:hAnsi="Times New Roman" w:cs="Times New Roman"/>
          <w:b/>
          <w:lang w:val="en-CA"/>
        </w:rPr>
      </w:pPr>
    </w:p>
    <w:p w14:paraId="00FA96CB" w14:textId="77777777" w:rsidR="00D3572F" w:rsidRDefault="00D3572F" w:rsidP="00302F36">
      <w:pPr>
        <w:pStyle w:val="NoSpacing"/>
        <w:rPr>
          <w:rFonts w:ascii="Times New Roman" w:hAnsi="Times New Roman" w:cs="Times New Roman"/>
          <w:b/>
          <w:highlight w:val="yellow"/>
          <w:lang w:val="en-CA"/>
        </w:rPr>
      </w:pPr>
    </w:p>
    <w:p w14:paraId="68B8D6BA" w14:textId="7A887489" w:rsidR="007C5A3A" w:rsidRDefault="00491831" w:rsidP="00302F36">
      <w:pPr>
        <w:pStyle w:val="NoSpacing"/>
        <w:rPr>
          <w:rFonts w:ascii="Times New Roman" w:hAnsi="Times New Roman" w:cs="Times New Roman"/>
          <w:b/>
          <w:lang w:val="en-CA"/>
        </w:rPr>
      </w:pPr>
      <w:r w:rsidRPr="00491831">
        <w:rPr>
          <w:rFonts w:ascii="Times New Roman" w:hAnsi="Times New Roman" w:cs="Times New Roman"/>
          <w:b/>
          <w:highlight w:val="yellow"/>
          <w:lang w:val="en-CA"/>
        </w:rPr>
        <w:lastRenderedPageBreak/>
        <w:t>ACCEPTANCE</w:t>
      </w:r>
    </w:p>
    <w:p w14:paraId="5FEBAE4B" w14:textId="52E22742" w:rsidR="00491831" w:rsidRDefault="00BA2E26" w:rsidP="00302F36">
      <w:pPr>
        <w:pStyle w:val="NoSpacing"/>
        <w:rPr>
          <w:rFonts w:ascii="Times New Roman" w:hAnsi="Times New Roman" w:cs="Times New Roman"/>
          <w:b/>
          <w:lang w:val="en-CA"/>
        </w:rPr>
      </w:pPr>
      <w:r>
        <w:rPr>
          <w:rFonts w:ascii="Times New Roman" w:hAnsi="Times New Roman" w:cs="Times New Roman"/>
          <w:b/>
          <w:lang w:val="en-CA"/>
        </w:rPr>
        <w:t>Acceptance: statement or act given in response to an offer and occurs when offeree agrees to enter into a contract proposed by the offeror</w:t>
      </w:r>
    </w:p>
    <w:p w14:paraId="35ECA77D" w14:textId="683DF8A2" w:rsidR="00BA2E26" w:rsidRDefault="00BA2E26" w:rsidP="00BA2E26">
      <w:pPr>
        <w:pStyle w:val="NoSpacing"/>
        <w:numPr>
          <w:ilvl w:val="0"/>
          <w:numId w:val="2"/>
        </w:numPr>
        <w:rPr>
          <w:rFonts w:ascii="Times New Roman" w:hAnsi="Times New Roman" w:cs="Times New Roman"/>
          <w:b/>
          <w:lang w:val="en-CA"/>
        </w:rPr>
      </w:pPr>
      <w:r>
        <w:rPr>
          <w:rFonts w:ascii="Times New Roman" w:hAnsi="Times New Roman" w:cs="Times New Roman"/>
          <w:b/>
          <w:lang w:val="en-CA"/>
        </w:rPr>
        <w:t xml:space="preserve">Acceptance must match the offer – mirror image rule; must be positive act/statement; clear willingness to enter into a contract </w:t>
      </w:r>
    </w:p>
    <w:p w14:paraId="37CAFA9D" w14:textId="77777777" w:rsidR="00BA2E26" w:rsidRDefault="00BA2E26" w:rsidP="00302F36">
      <w:pPr>
        <w:pStyle w:val="NoSpacing"/>
        <w:rPr>
          <w:rFonts w:ascii="Times New Roman" w:hAnsi="Times New Roman" w:cs="Times New Roman"/>
          <w:b/>
          <w:lang w:val="en-CA"/>
        </w:rPr>
      </w:pPr>
    </w:p>
    <w:tbl>
      <w:tblPr>
        <w:tblStyle w:val="TableGrid"/>
        <w:tblW w:w="0" w:type="auto"/>
        <w:tblLook w:val="04A0" w:firstRow="1" w:lastRow="0" w:firstColumn="1" w:lastColumn="0" w:noHBand="0" w:noVBand="1"/>
      </w:tblPr>
      <w:tblGrid>
        <w:gridCol w:w="10790"/>
      </w:tblGrid>
      <w:tr w:rsidR="00491831" w14:paraId="69A55891" w14:textId="77777777" w:rsidTr="00507802">
        <w:trPr>
          <w:trHeight w:val="2722"/>
        </w:trPr>
        <w:tc>
          <w:tcPr>
            <w:tcW w:w="10790" w:type="dxa"/>
          </w:tcPr>
          <w:p w14:paraId="3D3E0647" w14:textId="0F839874" w:rsidR="00491831" w:rsidRDefault="00491831" w:rsidP="00302F36">
            <w:pPr>
              <w:pStyle w:val="NoSpacing"/>
              <w:rPr>
                <w:rFonts w:ascii="Times New Roman" w:hAnsi="Times New Roman" w:cs="Times New Roman"/>
                <w:b/>
                <w:lang w:val="en-CA"/>
              </w:rPr>
            </w:pPr>
            <w:r>
              <w:rPr>
                <w:rFonts w:ascii="Times New Roman" w:hAnsi="Times New Roman" w:cs="Times New Roman"/>
                <w:b/>
                <w:lang w:val="en-CA"/>
              </w:rPr>
              <w:t>Livingstone v Evans (1925)</w:t>
            </w:r>
          </w:p>
          <w:p w14:paraId="4C3BA5DA" w14:textId="77777777" w:rsidR="00491831" w:rsidRDefault="00491831" w:rsidP="00302F36">
            <w:pPr>
              <w:pStyle w:val="NoSpacing"/>
              <w:rPr>
                <w:rFonts w:ascii="Times New Roman" w:hAnsi="Times New Roman" w:cs="Times New Roman"/>
                <w:lang w:val="en-CA"/>
              </w:rPr>
            </w:pPr>
            <w:r>
              <w:rPr>
                <w:rFonts w:ascii="Times New Roman" w:hAnsi="Times New Roman" w:cs="Times New Roman"/>
                <w:b/>
                <w:lang w:val="en-CA"/>
              </w:rPr>
              <w:t xml:space="preserve">F: </w:t>
            </w:r>
            <w:r w:rsidR="000C13CC">
              <w:rPr>
                <w:rFonts w:ascii="Times New Roman" w:hAnsi="Times New Roman" w:cs="Times New Roman"/>
                <w:lang w:val="en-CA"/>
              </w:rPr>
              <w:t xml:space="preserve">D offers to sell land for 1800. P says he will give 1600. D “cannot reduce price”. P accepted original offer. D sells land to someone else instead. P claims his acceptance created a binding contract. Suing for performance of contract. </w:t>
            </w:r>
            <w:r w:rsidR="000C13CC">
              <w:rPr>
                <w:rFonts w:ascii="Times New Roman" w:hAnsi="Times New Roman" w:cs="Times New Roman"/>
                <w:b/>
                <w:lang w:val="en-CA"/>
              </w:rPr>
              <w:t xml:space="preserve">I: </w:t>
            </w:r>
            <w:r w:rsidR="00FC1388">
              <w:rPr>
                <w:rFonts w:ascii="Times New Roman" w:hAnsi="Times New Roman" w:cs="Times New Roman"/>
                <w:lang w:val="en-CA"/>
              </w:rPr>
              <w:t xml:space="preserve">Was Evans’ counter-offer a rejection of </w:t>
            </w:r>
            <w:proofErr w:type="spellStart"/>
            <w:r w:rsidR="00FC1388">
              <w:rPr>
                <w:rFonts w:ascii="Times New Roman" w:hAnsi="Times New Roman" w:cs="Times New Roman"/>
                <w:lang w:val="en-CA"/>
              </w:rPr>
              <w:t>Livingstones</w:t>
            </w:r>
            <w:proofErr w:type="spellEnd"/>
            <w:r w:rsidR="00FC1388">
              <w:rPr>
                <w:rFonts w:ascii="Times New Roman" w:hAnsi="Times New Roman" w:cs="Times New Roman"/>
                <w:lang w:val="en-CA"/>
              </w:rPr>
              <w:t xml:space="preserve">’ offer? Was the “cannot reduce price” a renewal of the original offer? </w:t>
            </w:r>
            <w:r w:rsidR="00FC1388">
              <w:rPr>
                <w:rFonts w:ascii="Times New Roman" w:hAnsi="Times New Roman" w:cs="Times New Roman"/>
                <w:b/>
                <w:lang w:val="en-CA"/>
              </w:rPr>
              <w:t xml:space="preserve">D: </w:t>
            </w:r>
            <w:r w:rsidR="0074174B">
              <w:rPr>
                <w:rFonts w:ascii="Times New Roman" w:hAnsi="Times New Roman" w:cs="Times New Roman"/>
                <w:lang w:val="en-CA"/>
              </w:rPr>
              <w:t xml:space="preserve">Yes, counter offer = rejection. “cannot reduce price” revived original offer. </w:t>
            </w:r>
            <w:r w:rsidR="0074174B">
              <w:rPr>
                <w:rFonts w:ascii="Times New Roman" w:hAnsi="Times New Roman" w:cs="Times New Roman"/>
                <w:b/>
                <w:lang w:val="en-CA"/>
              </w:rPr>
              <w:t xml:space="preserve">A: </w:t>
            </w:r>
            <w:r w:rsidR="002B1B51" w:rsidRPr="002B1B51">
              <w:rPr>
                <w:rFonts w:ascii="Times New Roman" w:hAnsi="Times New Roman" w:cs="Times New Roman"/>
                <w:highlight w:val="cyan"/>
                <w:lang w:val="en-CA"/>
              </w:rPr>
              <w:t xml:space="preserve">Hyde v </w:t>
            </w:r>
            <w:r w:rsidR="002B1B51" w:rsidRPr="00507802">
              <w:rPr>
                <w:rFonts w:ascii="Times New Roman" w:hAnsi="Times New Roman" w:cs="Times New Roman"/>
                <w:highlight w:val="cyan"/>
                <w:lang w:val="en-CA"/>
              </w:rPr>
              <w:t xml:space="preserve">Wrench – </w:t>
            </w:r>
            <w:r w:rsidR="002B1B51" w:rsidRPr="00507802">
              <w:rPr>
                <w:rFonts w:ascii="Times New Roman" w:hAnsi="Times New Roman" w:cs="Times New Roman"/>
                <w:b/>
                <w:highlight w:val="cyan"/>
                <w:lang w:val="en-CA"/>
              </w:rPr>
              <w:t>counter-offer is a rejection and offeree cannot accept original proposal</w:t>
            </w:r>
            <w:r w:rsidR="002B1B51" w:rsidRPr="00507802">
              <w:rPr>
                <w:rFonts w:ascii="Times New Roman" w:hAnsi="Times New Roman" w:cs="Times New Roman"/>
                <w:highlight w:val="cyan"/>
                <w:lang w:val="en-CA"/>
              </w:rPr>
              <w:t xml:space="preserve">. </w:t>
            </w:r>
            <w:r w:rsidR="002B1B51" w:rsidRPr="00507802">
              <w:rPr>
                <w:rFonts w:ascii="Times New Roman" w:hAnsi="Times New Roman" w:cs="Times New Roman"/>
                <w:lang w:val="en-CA"/>
              </w:rPr>
              <w:t>“</w:t>
            </w:r>
            <w:r w:rsidR="002B1B51">
              <w:rPr>
                <w:rFonts w:ascii="Times New Roman" w:hAnsi="Times New Roman" w:cs="Times New Roman"/>
                <w:lang w:val="en-CA"/>
              </w:rPr>
              <w:t xml:space="preserve">Cannot reduce price” was not a rejection – clearly talking about price of original offer, thus seems to say that he is still standing by his original offer; still open to acceptance. </w:t>
            </w:r>
          </w:p>
          <w:p w14:paraId="0127A9AF" w14:textId="58B8BDEC" w:rsidR="00B22D19" w:rsidRPr="00B22D19" w:rsidRDefault="00B22D19" w:rsidP="00302F36">
            <w:pPr>
              <w:pStyle w:val="NoSpacing"/>
              <w:rPr>
                <w:rFonts w:ascii="Times New Roman" w:hAnsi="Times New Roman" w:cs="Times New Roman"/>
                <w:b/>
                <w:lang w:val="en-CA"/>
              </w:rPr>
            </w:pPr>
            <w:r w:rsidRPr="00B22D19">
              <w:rPr>
                <w:rFonts w:ascii="Times New Roman" w:hAnsi="Times New Roman" w:cs="Times New Roman"/>
                <w:b/>
                <w:highlight w:val="green"/>
                <w:lang w:val="en-CA"/>
              </w:rPr>
              <w:t>R: Counter offer constitutes a rejection. An offer can be renewed after a counter-</w:t>
            </w:r>
            <w:r w:rsidR="00116D81">
              <w:rPr>
                <w:rFonts w:ascii="Times New Roman" w:hAnsi="Times New Roman" w:cs="Times New Roman"/>
                <w:b/>
                <w:highlight w:val="green"/>
                <w:lang w:val="en-CA"/>
              </w:rPr>
              <w:t xml:space="preserve">offer through ambiguous language + intermediate dealings between the parties </w:t>
            </w:r>
          </w:p>
        </w:tc>
      </w:tr>
    </w:tbl>
    <w:p w14:paraId="6F8A5D44" w14:textId="77777777" w:rsidR="00491831" w:rsidRDefault="00491831" w:rsidP="00302F36">
      <w:pPr>
        <w:pStyle w:val="NoSpacing"/>
        <w:rPr>
          <w:rFonts w:ascii="Times New Roman" w:hAnsi="Times New Roman" w:cs="Times New Roman"/>
          <w:b/>
          <w:lang w:val="en-CA"/>
        </w:rPr>
      </w:pPr>
    </w:p>
    <w:tbl>
      <w:tblPr>
        <w:tblStyle w:val="TableGrid"/>
        <w:tblW w:w="0" w:type="auto"/>
        <w:tblLook w:val="04A0" w:firstRow="1" w:lastRow="0" w:firstColumn="1" w:lastColumn="0" w:noHBand="0" w:noVBand="1"/>
      </w:tblPr>
      <w:tblGrid>
        <w:gridCol w:w="10790"/>
      </w:tblGrid>
      <w:tr w:rsidR="00B22D19" w14:paraId="14FA2018" w14:textId="77777777" w:rsidTr="00B22D19">
        <w:tc>
          <w:tcPr>
            <w:tcW w:w="10790" w:type="dxa"/>
          </w:tcPr>
          <w:p w14:paraId="3ECA68FD" w14:textId="2AB837B2" w:rsidR="00B22D19" w:rsidRDefault="00B22D19" w:rsidP="00302F36">
            <w:pPr>
              <w:pStyle w:val="NoSpacing"/>
              <w:rPr>
                <w:rFonts w:ascii="Times New Roman" w:hAnsi="Times New Roman" w:cs="Times New Roman"/>
                <w:b/>
                <w:lang w:val="en-CA"/>
              </w:rPr>
            </w:pPr>
            <w:r>
              <w:rPr>
                <w:rFonts w:ascii="Times New Roman" w:hAnsi="Times New Roman" w:cs="Times New Roman"/>
                <w:b/>
                <w:lang w:val="en-CA"/>
              </w:rPr>
              <w:t>Butler Machine Tool Co. v. Ex-cell-o corp. (1979)</w:t>
            </w:r>
            <w:r w:rsidR="005F07E9">
              <w:rPr>
                <w:rFonts w:ascii="Times New Roman" w:hAnsi="Times New Roman" w:cs="Times New Roman"/>
                <w:b/>
                <w:lang w:val="en-CA"/>
              </w:rPr>
              <w:t xml:space="preserve"> – Battle of the forms</w:t>
            </w:r>
          </w:p>
          <w:p w14:paraId="024D8EDB" w14:textId="77777777" w:rsidR="00B22D19" w:rsidRDefault="00B22D19" w:rsidP="00FB3A4D">
            <w:pPr>
              <w:pStyle w:val="NoSpacing"/>
              <w:rPr>
                <w:rFonts w:ascii="Times New Roman" w:hAnsi="Times New Roman" w:cs="Times New Roman"/>
                <w:lang w:val="en-CA"/>
              </w:rPr>
            </w:pPr>
            <w:r>
              <w:rPr>
                <w:rFonts w:ascii="Times New Roman" w:hAnsi="Times New Roman" w:cs="Times New Roman"/>
                <w:b/>
                <w:lang w:val="en-CA"/>
              </w:rPr>
              <w:t xml:space="preserve">F: </w:t>
            </w:r>
            <w:r w:rsidR="00AE314C">
              <w:rPr>
                <w:rFonts w:ascii="Times New Roman" w:hAnsi="Times New Roman" w:cs="Times New Roman"/>
                <w:lang w:val="en-CA"/>
              </w:rPr>
              <w:t xml:space="preserve">In response to inquiry by D, P quoted a price for a tool – an </w:t>
            </w:r>
            <w:r w:rsidR="00FB3A4D">
              <w:rPr>
                <w:rFonts w:ascii="Times New Roman" w:hAnsi="Times New Roman" w:cs="Times New Roman"/>
                <w:lang w:val="en-CA"/>
              </w:rPr>
              <w:t>offer +</w:t>
            </w:r>
            <w:r w:rsidR="00AE314C">
              <w:rPr>
                <w:rFonts w:ascii="Times New Roman" w:hAnsi="Times New Roman" w:cs="Times New Roman"/>
                <w:lang w:val="en-CA"/>
              </w:rPr>
              <w:t xml:space="preserve"> terms and conditions that stipulated they were to prevail over </w:t>
            </w:r>
            <w:r w:rsidR="00FB3A4D">
              <w:rPr>
                <w:rFonts w:ascii="Times New Roman" w:hAnsi="Times New Roman" w:cs="Times New Roman"/>
                <w:lang w:val="en-CA"/>
              </w:rPr>
              <w:t xml:space="preserve">any terms and conditions in </w:t>
            </w:r>
            <w:r w:rsidR="00AE314C">
              <w:rPr>
                <w:rFonts w:ascii="Times New Roman" w:hAnsi="Times New Roman" w:cs="Times New Roman"/>
                <w:lang w:val="en-CA"/>
              </w:rPr>
              <w:t>buyer’s orders. One of the conditions allowed P to vary price at time of delivery. D replied with purchase order – subject to own terms and conditions, differing form P – static price. On D’</w:t>
            </w:r>
            <w:r w:rsidR="00FB3A4D">
              <w:rPr>
                <w:rFonts w:ascii="Times New Roman" w:hAnsi="Times New Roman" w:cs="Times New Roman"/>
                <w:lang w:val="en-CA"/>
              </w:rPr>
              <w:t>s order for</w:t>
            </w:r>
            <w:r w:rsidR="00AE314C">
              <w:rPr>
                <w:rFonts w:ascii="Times New Roman" w:hAnsi="Times New Roman" w:cs="Times New Roman"/>
                <w:lang w:val="en-CA"/>
              </w:rPr>
              <w:t xml:space="preserve">m, there was a slip that invited P to accept order on terms and conditions stated thereon. P completed and returned slip to D w/ letter stating that order was entered in accordance with P’s original offer. P delivered and varied price of tool. D believes their order should prevail – fixed price. </w:t>
            </w:r>
            <w:r w:rsidR="00AE314C">
              <w:rPr>
                <w:rFonts w:ascii="Times New Roman" w:hAnsi="Times New Roman" w:cs="Times New Roman"/>
                <w:b/>
                <w:lang w:val="en-CA"/>
              </w:rPr>
              <w:t xml:space="preserve">I: </w:t>
            </w:r>
            <w:r w:rsidR="00AE314C">
              <w:rPr>
                <w:rFonts w:ascii="Times New Roman" w:hAnsi="Times New Roman" w:cs="Times New Roman"/>
                <w:lang w:val="en-CA"/>
              </w:rPr>
              <w:t xml:space="preserve">Whose terms and conditions was contract based on? </w:t>
            </w:r>
            <w:r w:rsidR="00AE314C">
              <w:rPr>
                <w:rFonts w:ascii="Times New Roman" w:hAnsi="Times New Roman" w:cs="Times New Roman"/>
                <w:b/>
                <w:lang w:val="en-CA"/>
              </w:rPr>
              <w:t xml:space="preserve">D: </w:t>
            </w:r>
            <w:r w:rsidR="00AE314C">
              <w:rPr>
                <w:rFonts w:ascii="Times New Roman" w:hAnsi="Times New Roman" w:cs="Times New Roman"/>
                <w:lang w:val="en-CA"/>
              </w:rPr>
              <w:t xml:space="preserve">It was based on </w:t>
            </w:r>
            <w:r w:rsidR="003D7A93">
              <w:rPr>
                <w:rFonts w:ascii="Times New Roman" w:hAnsi="Times New Roman" w:cs="Times New Roman"/>
                <w:lang w:val="en-CA"/>
              </w:rPr>
              <w:t xml:space="preserve">terms and conditions of D </w:t>
            </w:r>
            <w:r w:rsidR="003D7A93">
              <w:rPr>
                <w:rFonts w:ascii="Times New Roman" w:hAnsi="Times New Roman" w:cs="Times New Roman"/>
                <w:b/>
                <w:lang w:val="en-CA"/>
              </w:rPr>
              <w:t xml:space="preserve">A: </w:t>
            </w:r>
            <w:r w:rsidR="00D16055">
              <w:rPr>
                <w:rFonts w:ascii="Times New Roman" w:hAnsi="Times New Roman" w:cs="Times New Roman"/>
                <w:lang w:val="en-CA"/>
              </w:rPr>
              <w:t>Look at all documents between parties and from the conduct of the parties, determine whether agreement reached on all material points. Terms and conditions of both parties are to be construed together. Signing of the slip by P seems to be the decisive document – makes it clear that contract was on buyers’ terms and not on sellers’ terms.</w:t>
            </w:r>
          </w:p>
          <w:p w14:paraId="25453110" w14:textId="77777777" w:rsidR="006C7390" w:rsidRDefault="00D16055" w:rsidP="00FB3A4D">
            <w:pPr>
              <w:pStyle w:val="NoSpacing"/>
              <w:rPr>
                <w:rFonts w:ascii="Times New Roman" w:hAnsi="Times New Roman" w:cs="Times New Roman"/>
                <w:b/>
                <w:highlight w:val="green"/>
                <w:lang w:val="en-CA"/>
              </w:rPr>
            </w:pPr>
            <w:r w:rsidRPr="001E5D89">
              <w:rPr>
                <w:rFonts w:ascii="Times New Roman" w:hAnsi="Times New Roman" w:cs="Times New Roman"/>
                <w:b/>
                <w:highlight w:val="green"/>
                <w:lang w:val="en-CA"/>
              </w:rPr>
              <w:t xml:space="preserve">R: </w:t>
            </w:r>
            <w:r w:rsidR="001E5D89" w:rsidRPr="001E5D89">
              <w:rPr>
                <w:rFonts w:ascii="Times New Roman" w:hAnsi="Times New Roman" w:cs="Times New Roman"/>
                <w:b/>
                <w:highlight w:val="green"/>
                <w:lang w:val="en-CA"/>
              </w:rPr>
              <w:t xml:space="preserve">In a battle of forms, generally the last shot wins. </w:t>
            </w:r>
          </w:p>
          <w:p w14:paraId="5C8FD563" w14:textId="5BE0D1DE" w:rsidR="00D16055" w:rsidRPr="00D16055" w:rsidRDefault="00827215" w:rsidP="00FB3A4D">
            <w:pPr>
              <w:pStyle w:val="NoSpacing"/>
              <w:rPr>
                <w:rFonts w:ascii="Times New Roman" w:hAnsi="Times New Roman" w:cs="Times New Roman"/>
                <w:b/>
                <w:lang w:val="en-CA"/>
              </w:rPr>
            </w:pPr>
            <w:r>
              <w:rPr>
                <w:rFonts w:ascii="Times New Roman" w:hAnsi="Times New Roman" w:cs="Times New Roman"/>
                <w:b/>
                <w:highlight w:val="green"/>
                <w:lang w:val="en-CA"/>
              </w:rPr>
              <w:t>Another way to</w:t>
            </w:r>
            <w:r w:rsidR="006C7390">
              <w:rPr>
                <w:rFonts w:ascii="Times New Roman" w:hAnsi="Times New Roman" w:cs="Times New Roman"/>
                <w:b/>
                <w:highlight w:val="green"/>
                <w:lang w:val="en-CA"/>
              </w:rPr>
              <w:t xml:space="preserve"> analyze battle of forms is taking the documents as a whole and </w:t>
            </w:r>
            <w:r w:rsidR="001E5D89" w:rsidRPr="001E5D89">
              <w:rPr>
                <w:rFonts w:ascii="Times New Roman" w:hAnsi="Times New Roman" w:cs="Times New Roman"/>
                <w:b/>
                <w:highlight w:val="green"/>
                <w:lang w:val="en-CA"/>
              </w:rPr>
              <w:t>“applying an objective test of the conduct and language”</w:t>
            </w:r>
            <w:r w:rsidR="006C7390">
              <w:rPr>
                <w:rFonts w:ascii="Times New Roman" w:hAnsi="Times New Roman" w:cs="Times New Roman"/>
                <w:b/>
                <w:lang w:val="en-CA"/>
              </w:rPr>
              <w:t xml:space="preserve"> </w:t>
            </w:r>
          </w:p>
        </w:tc>
      </w:tr>
    </w:tbl>
    <w:p w14:paraId="511A5700" w14:textId="77777777" w:rsidR="00491831" w:rsidRDefault="00491831" w:rsidP="00302F36">
      <w:pPr>
        <w:pStyle w:val="NoSpacing"/>
        <w:rPr>
          <w:rFonts w:ascii="Times New Roman" w:hAnsi="Times New Roman" w:cs="Times New Roman"/>
          <w:b/>
          <w:lang w:val="en-CA"/>
        </w:rPr>
      </w:pPr>
    </w:p>
    <w:p w14:paraId="32B6D023" w14:textId="2A5BAAF4" w:rsidR="00795A2D" w:rsidRDefault="00795A2D" w:rsidP="00302F36">
      <w:pPr>
        <w:pStyle w:val="NoSpacing"/>
        <w:rPr>
          <w:rFonts w:ascii="Times New Roman" w:hAnsi="Times New Roman" w:cs="Times New Roman"/>
          <w:b/>
          <w:lang w:val="en-CA"/>
        </w:rPr>
      </w:pPr>
      <w:r w:rsidRPr="00795A2D">
        <w:rPr>
          <w:rFonts w:ascii="Times New Roman" w:hAnsi="Times New Roman" w:cs="Times New Roman"/>
          <w:b/>
          <w:highlight w:val="yellow"/>
          <w:lang w:val="en-CA"/>
        </w:rPr>
        <w:t>COMMUNICATION OF ACCEPTANCE</w:t>
      </w:r>
    </w:p>
    <w:p w14:paraId="19BA1D1F" w14:textId="77777777" w:rsidR="00795A2D" w:rsidRDefault="00795A2D" w:rsidP="00302F36">
      <w:pPr>
        <w:pStyle w:val="NoSpacing"/>
        <w:rPr>
          <w:rFonts w:ascii="Times New Roman" w:hAnsi="Times New Roman" w:cs="Times New Roman"/>
          <w:b/>
          <w:lang w:val="en-CA"/>
        </w:rPr>
      </w:pPr>
    </w:p>
    <w:tbl>
      <w:tblPr>
        <w:tblStyle w:val="TableGrid"/>
        <w:tblW w:w="0" w:type="auto"/>
        <w:tblLook w:val="04A0" w:firstRow="1" w:lastRow="0" w:firstColumn="1" w:lastColumn="0" w:noHBand="0" w:noVBand="1"/>
      </w:tblPr>
      <w:tblGrid>
        <w:gridCol w:w="10790"/>
      </w:tblGrid>
      <w:tr w:rsidR="00795A2D" w14:paraId="0F4BA57A" w14:textId="77777777" w:rsidTr="00795A2D">
        <w:tc>
          <w:tcPr>
            <w:tcW w:w="10790" w:type="dxa"/>
          </w:tcPr>
          <w:p w14:paraId="6CEC5116" w14:textId="4A714E3B" w:rsidR="00795A2D" w:rsidRDefault="00795A2D" w:rsidP="00302F36">
            <w:pPr>
              <w:pStyle w:val="NoSpacing"/>
              <w:rPr>
                <w:rFonts w:ascii="Times New Roman" w:hAnsi="Times New Roman" w:cs="Times New Roman"/>
                <w:b/>
                <w:lang w:val="en-CA"/>
              </w:rPr>
            </w:pPr>
            <w:r>
              <w:rPr>
                <w:rFonts w:ascii="Times New Roman" w:hAnsi="Times New Roman" w:cs="Times New Roman"/>
                <w:b/>
                <w:lang w:val="en-CA"/>
              </w:rPr>
              <w:t>Household Fire &amp; Carriage Accident Insurance co. v. Grant (1879)</w:t>
            </w:r>
          </w:p>
          <w:p w14:paraId="45E7032A" w14:textId="7A4429AD" w:rsidR="008A6178" w:rsidRDefault="00795A2D" w:rsidP="00302F36">
            <w:pPr>
              <w:pStyle w:val="NoSpacing"/>
              <w:rPr>
                <w:rFonts w:ascii="Times New Roman" w:hAnsi="Times New Roman" w:cs="Times New Roman"/>
                <w:lang w:val="en-CA"/>
              </w:rPr>
            </w:pPr>
            <w:r>
              <w:rPr>
                <w:rFonts w:ascii="Times New Roman" w:hAnsi="Times New Roman" w:cs="Times New Roman"/>
                <w:b/>
                <w:lang w:val="en-CA"/>
              </w:rPr>
              <w:t>F:</w:t>
            </w:r>
            <w:r w:rsidR="004F2B9B">
              <w:rPr>
                <w:rFonts w:ascii="Times New Roman" w:hAnsi="Times New Roman" w:cs="Times New Roman"/>
                <w:lang w:val="en-CA"/>
              </w:rPr>
              <w:t xml:space="preserve"> D sent an offer to buy shares of company. Company accepts and mails letter of allotment to D. Letter doesn’t reach D. Company goes into liquidation. P wants money from D. D refuses – says he is not a shareholder. </w:t>
            </w:r>
            <w:r w:rsidR="004F2B9B">
              <w:rPr>
                <w:rFonts w:ascii="Times New Roman" w:hAnsi="Times New Roman" w:cs="Times New Roman"/>
                <w:b/>
                <w:lang w:val="en-CA"/>
              </w:rPr>
              <w:t xml:space="preserve">I: </w:t>
            </w:r>
            <w:r w:rsidR="004F2B9B">
              <w:rPr>
                <w:rFonts w:ascii="Times New Roman" w:hAnsi="Times New Roman" w:cs="Times New Roman"/>
                <w:lang w:val="en-CA"/>
              </w:rPr>
              <w:t xml:space="preserve">Was a contract formed even if Grant did not receive the communication of acceptance/letter? </w:t>
            </w:r>
            <w:r w:rsidR="008A6178">
              <w:rPr>
                <w:rFonts w:ascii="Times New Roman" w:hAnsi="Times New Roman" w:cs="Times New Roman"/>
                <w:b/>
                <w:lang w:val="en-CA"/>
              </w:rPr>
              <w:t xml:space="preserve">D: </w:t>
            </w:r>
            <w:r w:rsidR="006D45E1">
              <w:rPr>
                <w:rFonts w:ascii="Times New Roman" w:hAnsi="Times New Roman" w:cs="Times New Roman"/>
                <w:lang w:val="en-CA"/>
              </w:rPr>
              <w:t>Yes,</w:t>
            </w:r>
            <w:r w:rsidR="008A6178">
              <w:rPr>
                <w:rFonts w:ascii="Times New Roman" w:hAnsi="Times New Roman" w:cs="Times New Roman"/>
                <w:lang w:val="en-CA"/>
              </w:rPr>
              <w:t xml:space="preserve"> contract was formed. </w:t>
            </w:r>
            <w:r w:rsidR="008A6178">
              <w:rPr>
                <w:rFonts w:ascii="Times New Roman" w:hAnsi="Times New Roman" w:cs="Times New Roman"/>
                <w:b/>
                <w:lang w:val="en-CA"/>
              </w:rPr>
              <w:t xml:space="preserve">A: </w:t>
            </w:r>
            <w:r w:rsidR="008A6178">
              <w:rPr>
                <w:rFonts w:ascii="Times New Roman" w:hAnsi="Times New Roman" w:cs="Times New Roman"/>
                <w:lang w:val="en-CA"/>
              </w:rPr>
              <w:t>Post office treated as common agent of both parties. Allowing contract to not be concluded until acceptance actually reaching offeror increases risk of fraud and considerable delay in commercial transactions. Acceptor would never be entirely safe in acting upon his acceptance until notice.</w:t>
            </w:r>
            <w:r w:rsidR="006D45E1">
              <w:rPr>
                <w:rFonts w:ascii="Times New Roman" w:hAnsi="Times New Roman" w:cs="Times New Roman"/>
                <w:lang w:val="en-CA"/>
              </w:rPr>
              <w:t xml:space="preserve"> There is rational for protecting the offeree: Offeror is the master of the offer and can control the offer (</w:t>
            </w:r>
            <w:proofErr w:type="spellStart"/>
            <w:r w:rsidR="006D45E1">
              <w:rPr>
                <w:rFonts w:ascii="Times New Roman" w:hAnsi="Times New Roman" w:cs="Times New Roman"/>
                <w:lang w:val="en-CA"/>
              </w:rPr>
              <w:t>eg</w:t>
            </w:r>
            <w:proofErr w:type="spellEnd"/>
            <w:r w:rsidR="006D45E1">
              <w:rPr>
                <w:rFonts w:ascii="Times New Roman" w:hAnsi="Times New Roman" w:cs="Times New Roman"/>
                <w:lang w:val="en-CA"/>
              </w:rPr>
              <w:t xml:space="preserve">. They can state that they must receive </w:t>
            </w:r>
            <w:r w:rsidR="001D249E">
              <w:rPr>
                <w:rFonts w:ascii="Times New Roman" w:hAnsi="Times New Roman" w:cs="Times New Roman"/>
                <w:lang w:val="en-CA"/>
              </w:rPr>
              <w:t xml:space="preserve">notice of </w:t>
            </w:r>
            <w:r w:rsidR="006D45E1">
              <w:rPr>
                <w:rFonts w:ascii="Times New Roman" w:hAnsi="Times New Roman" w:cs="Times New Roman"/>
                <w:lang w:val="en-CA"/>
              </w:rPr>
              <w:t>acceptance).</w:t>
            </w:r>
          </w:p>
          <w:p w14:paraId="12D4F870" w14:textId="5D385709" w:rsidR="006D45E1" w:rsidRPr="006D45E1" w:rsidRDefault="008A6178" w:rsidP="00302F36">
            <w:pPr>
              <w:pStyle w:val="NoSpacing"/>
              <w:rPr>
                <w:rFonts w:ascii="Times New Roman" w:hAnsi="Times New Roman" w:cs="Times New Roman"/>
                <w:b/>
                <w:lang w:val="en-CA"/>
              </w:rPr>
            </w:pPr>
            <w:r w:rsidRPr="008A6178">
              <w:rPr>
                <w:rFonts w:ascii="Times New Roman" w:hAnsi="Times New Roman" w:cs="Times New Roman"/>
                <w:b/>
                <w:highlight w:val="green"/>
                <w:lang w:val="en-CA"/>
              </w:rPr>
              <w:t>R: Creation of the postal acceptance rule: contract is completed upon mailing and posting of acceptance letter, not when it reaches the destination, even if the other party doesn’t “receive” it</w:t>
            </w:r>
            <w:r>
              <w:rPr>
                <w:rFonts w:ascii="Times New Roman" w:hAnsi="Times New Roman" w:cs="Times New Roman"/>
                <w:b/>
                <w:lang w:val="en-CA"/>
              </w:rPr>
              <w:t>.</w:t>
            </w:r>
            <w:r w:rsidR="00795A2D">
              <w:rPr>
                <w:rFonts w:ascii="Times New Roman" w:hAnsi="Times New Roman" w:cs="Times New Roman"/>
                <w:b/>
                <w:lang w:val="en-CA"/>
              </w:rPr>
              <w:t xml:space="preserve"> </w:t>
            </w:r>
          </w:p>
        </w:tc>
      </w:tr>
    </w:tbl>
    <w:p w14:paraId="13FBF6DF" w14:textId="77777777" w:rsidR="00795A2D" w:rsidRDefault="00795A2D" w:rsidP="00302F36">
      <w:pPr>
        <w:pStyle w:val="NoSpacing"/>
        <w:rPr>
          <w:rFonts w:ascii="Times New Roman" w:hAnsi="Times New Roman" w:cs="Times New Roman"/>
          <w:b/>
          <w:lang w:val="en-CA"/>
        </w:rPr>
      </w:pPr>
    </w:p>
    <w:p w14:paraId="2BC175BA" w14:textId="77777777" w:rsidR="000454F0" w:rsidRDefault="000454F0" w:rsidP="00302F36">
      <w:pPr>
        <w:pStyle w:val="NoSpacing"/>
        <w:rPr>
          <w:rFonts w:ascii="Times New Roman" w:hAnsi="Times New Roman" w:cs="Times New Roman"/>
          <w:b/>
          <w:lang w:val="en-CA"/>
        </w:rPr>
      </w:pPr>
    </w:p>
    <w:p w14:paraId="37CE1E2A" w14:textId="77777777" w:rsidR="000454F0" w:rsidRDefault="000454F0" w:rsidP="00302F36">
      <w:pPr>
        <w:pStyle w:val="NoSpacing"/>
        <w:rPr>
          <w:rFonts w:ascii="Times New Roman" w:hAnsi="Times New Roman" w:cs="Times New Roman"/>
          <w:b/>
          <w:lang w:val="en-CA"/>
        </w:rPr>
      </w:pPr>
    </w:p>
    <w:p w14:paraId="7967F092" w14:textId="77777777" w:rsidR="000454F0" w:rsidRDefault="000454F0" w:rsidP="00302F36">
      <w:pPr>
        <w:pStyle w:val="NoSpacing"/>
        <w:rPr>
          <w:rFonts w:ascii="Times New Roman" w:hAnsi="Times New Roman" w:cs="Times New Roman"/>
          <w:b/>
          <w:lang w:val="en-CA"/>
        </w:rPr>
      </w:pPr>
    </w:p>
    <w:p w14:paraId="2384FD8A" w14:textId="77777777" w:rsidR="000454F0" w:rsidRDefault="000454F0" w:rsidP="00302F36">
      <w:pPr>
        <w:pStyle w:val="NoSpacing"/>
        <w:rPr>
          <w:rFonts w:ascii="Times New Roman" w:hAnsi="Times New Roman" w:cs="Times New Roman"/>
          <w:b/>
          <w:lang w:val="en-CA"/>
        </w:rPr>
      </w:pPr>
    </w:p>
    <w:tbl>
      <w:tblPr>
        <w:tblStyle w:val="TableGrid"/>
        <w:tblW w:w="0" w:type="auto"/>
        <w:tblLook w:val="04A0" w:firstRow="1" w:lastRow="0" w:firstColumn="1" w:lastColumn="0" w:noHBand="0" w:noVBand="1"/>
      </w:tblPr>
      <w:tblGrid>
        <w:gridCol w:w="10790"/>
      </w:tblGrid>
      <w:tr w:rsidR="008A6178" w14:paraId="0E977CA1" w14:textId="77777777" w:rsidTr="008A6178">
        <w:tc>
          <w:tcPr>
            <w:tcW w:w="10790" w:type="dxa"/>
          </w:tcPr>
          <w:p w14:paraId="22250825" w14:textId="1AC43254" w:rsidR="008A6178" w:rsidRDefault="008A6178" w:rsidP="008A6178">
            <w:pPr>
              <w:pStyle w:val="NoSpacing"/>
              <w:rPr>
                <w:rFonts w:ascii="Times New Roman" w:hAnsi="Times New Roman" w:cs="Times New Roman"/>
                <w:b/>
                <w:lang w:val="en-CA"/>
              </w:rPr>
            </w:pPr>
            <w:proofErr w:type="spellStart"/>
            <w:r>
              <w:rPr>
                <w:rFonts w:ascii="Times New Roman" w:hAnsi="Times New Roman" w:cs="Times New Roman"/>
                <w:b/>
                <w:lang w:val="en-CA"/>
              </w:rPr>
              <w:lastRenderedPageBreak/>
              <w:t>Holwell</w:t>
            </w:r>
            <w:proofErr w:type="spellEnd"/>
            <w:r>
              <w:rPr>
                <w:rFonts w:ascii="Times New Roman" w:hAnsi="Times New Roman" w:cs="Times New Roman"/>
                <w:b/>
                <w:lang w:val="en-CA"/>
              </w:rPr>
              <w:t xml:space="preserve"> Securities v Hughes (1974)</w:t>
            </w:r>
            <w:r w:rsidR="00EE76B2">
              <w:rPr>
                <w:rFonts w:ascii="Times New Roman" w:hAnsi="Times New Roman" w:cs="Times New Roman"/>
                <w:b/>
                <w:lang w:val="en-CA"/>
              </w:rPr>
              <w:t xml:space="preserve"> </w:t>
            </w:r>
          </w:p>
          <w:p w14:paraId="01B6444B" w14:textId="5335D658" w:rsidR="008A6178" w:rsidRPr="00216F9C" w:rsidRDefault="008A6178" w:rsidP="008A6178">
            <w:pPr>
              <w:pStyle w:val="NoSpacing"/>
              <w:rPr>
                <w:rFonts w:ascii="Times New Roman" w:hAnsi="Times New Roman" w:cs="Times New Roman"/>
                <w:lang w:val="en-CA"/>
              </w:rPr>
            </w:pPr>
            <w:r>
              <w:rPr>
                <w:rFonts w:ascii="Times New Roman" w:hAnsi="Times New Roman" w:cs="Times New Roman"/>
                <w:b/>
                <w:lang w:val="en-CA"/>
              </w:rPr>
              <w:t xml:space="preserve">F: </w:t>
            </w:r>
            <w:r w:rsidR="00465004">
              <w:rPr>
                <w:rFonts w:ascii="Times New Roman" w:hAnsi="Times New Roman" w:cs="Times New Roman"/>
                <w:lang w:val="en-CA"/>
              </w:rPr>
              <w:t xml:space="preserve">P accepted </w:t>
            </w:r>
            <w:proofErr w:type="gramStart"/>
            <w:r w:rsidR="003E48ED">
              <w:rPr>
                <w:rFonts w:ascii="Times New Roman" w:hAnsi="Times New Roman" w:cs="Times New Roman"/>
                <w:lang w:val="en-CA"/>
              </w:rPr>
              <w:t>6 month</w:t>
            </w:r>
            <w:proofErr w:type="gramEnd"/>
            <w:r w:rsidR="003E48ED">
              <w:rPr>
                <w:rFonts w:ascii="Times New Roman" w:hAnsi="Times New Roman" w:cs="Times New Roman"/>
                <w:lang w:val="en-CA"/>
              </w:rPr>
              <w:t xml:space="preserve"> </w:t>
            </w:r>
            <w:r w:rsidR="00465004">
              <w:rPr>
                <w:rFonts w:ascii="Times New Roman" w:hAnsi="Times New Roman" w:cs="Times New Roman"/>
                <w:lang w:val="en-CA"/>
              </w:rPr>
              <w:t>o</w:t>
            </w:r>
            <w:r w:rsidR="003E48ED">
              <w:rPr>
                <w:rFonts w:ascii="Times New Roman" w:hAnsi="Times New Roman" w:cs="Times New Roman"/>
                <w:lang w:val="en-CA"/>
              </w:rPr>
              <w:t xml:space="preserve">ption </w:t>
            </w:r>
            <w:r w:rsidR="00465004">
              <w:rPr>
                <w:rFonts w:ascii="Times New Roman" w:hAnsi="Times New Roman" w:cs="Times New Roman"/>
                <w:lang w:val="en-CA"/>
              </w:rPr>
              <w:t>to buy D’s property by posting a letter. Letter was never received. P sues D for performance of contract.</w:t>
            </w:r>
            <w:r w:rsidR="00E23D36">
              <w:rPr>
                <w:rFonts w:ascii="Times New Roman" w:hAnsi="Times New Roman" w:cs="Times New Roman"/>
                <w:lang w:val="en-CA"/>
              </w:rPr>
              <w:t xml:space="preserve"> Option clause on contract </w:t>
            </w:r>
            <w:proofErr w:type="gramStart"/>
            <w:r w:rsidR="00E23D36">
              <w:rPr>
                <w:rFonts w:ascii="Times New Roman" w:hAnsi="Times New Roman" w:cs="Times New Roman"/>
                <w:lang w:val="en-CA"/>
              </w:rPr>
              <w:t>said</w:t>
            </w:r>
            <w:proofErr w:type="gramEnd"/>
            <w:r w:rsidR="00E23D36">
              <w:rPr>
                <w:rFonts w:ascii="Times New Roman" w:hAnsi="Times New Roman" w:cs="Times New Roman"/>
                <w:lang w:val="en-CA"/>
              </w:rPr>
              <w:t xml:space="preserve"> “it shall be exercisable by notice in writing to the intending vendor”. </w:t>
            </w:r>
            <w:r w:rsidR="00216F9C">
              <w:rPr>
                <w:rFonts w:ascii="Times New Roman" w:hAnsi="Times New Roman" w:cs="Times New Roman"/>
                <w:b/>
                <w:lang w:val="en-CA"/>
              </w:rPr>
              <w:t xml:space="preserve">I: </w:t>
            </w:r>
            <w:r w:rsidR="00216F9C">
              <w:rPr>
                <w:rFonts w:ascii="Times New Roman" w:hAnsi="Times New Roman" w:cs="Times New Roman"/>
                <w:lang w:val="en-CA"/>
              </w:rPr>
              <w:t xml:space="preserve">Does explicitly stating that notice in writing is required relieve one of obligations of the postal acceptance rule? </w:t>
            </w:r>
            <w:r w:rsidR="00216F9C">
              <w:rPr>
                <w:rFonts w:ascii="Times New Roman" w:hAnsi="Times New Roman" w:cs="Times New Roman"/>
                <w:b/>
                <w:lang w:val="en-CA"/>
              </w:rPr>
              <w:t xml:space="preserve">D: </w:t>
            </w:r>
            <w:r w:rsidR="00216F9C">
              <w:rPr>
                <w:rFonts w:ascii="Times New Roman" w:hAnsi="Times New Roman" w:cs="Times New Roman"/>
                <w:lang w:val="en-CA"/>
              </w:rPr>
              <w:t xml:space="preserve">Yes – pretty much anything can be explicitly put into the contract. </w:t>
            </w:r>
            <w:r w:rsidR="00216F9C">
              <w:rPr>
                <w:rFonts w:ascii="Times New Roman" w:hAnsi="Times New Roman" w:cs="Times New Roman"/>
                <w:b/>
                <w:lang w:val="en-CA"/>
              </w:rPr>
              <w:t>A: “</w:t>
            </w:r>
            <w:r w:rsidR="00216F9C">
              <w:rPr>
                <w:rFonts w:ascii="Times New Roman" w:hAnsi="Times New Roman" w:cs="Times New Roman"/>
                <w:lang w:val="en-CA"/>
              </w:rPr>
              <w:t>Notice” is a means of making something known. Thus, intending vendor had to be fixed with the information contained in the morning – P was not able to fulfill this term of the agreement.</w:t>
            </w:r>
          </w:p>
          <w:p w14:paraId="013EDFC8" w14:textId="6B1D5661" w:rsidR="00AC398F" w:rsidRDefault="00686983" w:rsidP="00686983">
            <w:pPr>
              <w:pStyle w:val="NoSpacing"/>
              <w:rPr>
                <w:rFonts w:ascii="Times New Roman" w:hAnsi="Times New Roman" w:cs="Times New Roman"/>
                <w:b/>
                <w:highlight w:val="green"/>
                <w:lang w:val="en-CA"/>
              </w:rPr>
            </w:pPr>
            <w:r>
              <w:rPr>
                <w:rFonts w:ascii="Times New Roman" w:hAnsi="Times New Roman" w:cs="Times New Roman"/>
                <w:b/>
                <w:highlight w:val="green"/>
                <w:lang w:val="en-CA"/>
              </w:rPr>
              <w:t>R: Postal rule does not apply in situations where a notification of acceptance has been specified.</w:t>
            </w:r>
          </w:p>
          <w:p w14:paraId="2F5297D4" w14:textId="730CF90F" w:rsidR="008A6178" w:rsidRPr="00B21A8A" w:rsidRDefault="00EE76B2" w:rsidP="00B21A8A">
            <w:pPr>
              <w:pStyle w:val="NoSpacing"/>
              <w:rPr>
                <w:rFonts w:ascii="Times New Roman" w:hAnsi="Times New Roman" w:cs="Times New Roman"/>
                <w:lang w:val="en-CA"/>
              </w:rPr>
            </w:pPr>
            <w:r w:rsidRPr="00EE76B2">
              <w:rPr>
                <w:rFonts w:ascii="Times New Roman" w:hAnsi="Times New Roman" w:cs="Times New Roman"/>
                <w:b/>
                <w:highlight w:val="green"/>
                <w:lang w:val="en-CA"/>
              </w:rPr>
              <w:t>Postal acceptance rule also may not be applied if, looking at all circumstances, negotiating parties cannot have intended that there be a binding agreement until acceptance was comm</w:t>
            </w:r>
            <w:r w:rsidR="00B21A8A">
              <w:rPr>
                <w:rFonts w:ascii="Times New Roman" w:hAnsi="Times New Roman" w:cs="Times New Roman"/>
                <w:b/>
                <w:highlight w:val="green"/>
                <w:lang w:val="en-CA"/>
              </w:rPr>
              <w:t>unicated (outcome leads to absurdity)</w:t>
            </w:r>
          </w:p>
        </w:tc>
      </w:tr>
    </w:tbl>
    <w:p w14:paraId="6EF44512" w14:textId="77777777" w:rsidR="008A6178" w:rsidRDefault="008A6178" w:rsidP="00302F36">
      <w:pPr>
        <w:pStyle w:val="NoSpacing"/>
        <w:rPr>
          <w:rFonts w:ascii="Times New Roman" w:hAnsi="Times New Roman" w:cs="Times New Roman"/>
          <w:b/>
          <w:lang w:val="en-CA"/>
        </w:rPr>
      </w:pPr>
    </w:p>
    <w:tbl>
      <w:tblPr>
        <w:tblStyle w:val="TableGrid"/>
        <w:tblW w:w="0" w:type="auto"/>
        <w:tblLook w:val="04A0" w:firstRow="1" w:lastRow="0" w:firstColumn="1" w:lastColumn="0" w:noHBand="0" w:noVBand="1"/>
      </w:tblPr>
      <w:tblGrid>
        <w:gridCol w:w="10790"/>
      </w:tblGrid>
      <w:tr w:rsidR="00EE76B2" w14:paraId="530AB69C" w14:textId="77777777" w:rsidTr="006905FE">
        <w:trPr>
          <w:trHeight w:val="2764"/>
        </w:trPr>
        <w:tc>
          <w:tcPr>
            <w:tcW w:w="10790" w:type="dxa"/>
          </w:tcPr>
          <w:p w14:paraId="5D0C6001" w14:textId="210B1D68" w:rsidR="00EE76B2" w:rsidRDefault="00EE76B2" w:rsidP="00302F36">
            <w:pPr>
              <w:pStyle w:val="NoSpacing"/>
              <w:rPr>
                <w:rFonts w:ascii="Times New Roman" w:hAnsi="Times New Roman" w:cs="Times New Roman"/>
                <w:b/>
                <w:lang w:val="en-CA"/>
              </w:rPr>
            </w:pPr>
            <w:proofErr w:type="spellStart"/>
            <w:r>
              <w:rPr>
                <w:rFonts w:ascii="Times New Roman" w:hAnsi="Times New Roman" w:cs="Times New Roman"/>
                <w:b/>
                <w:lang w:val="en-CA"/>
              </w:rPr>
              <w:t>Brinkibon</w:t>
            </w:r>
            <w:proofErr w:type="spellEnd"/>
            <w:r>
              <w:rPr>
                <w:rFonts w:ascii="Times New Roman" w:hAnsi="Times New Roman" w:cs="Times New Roman"/>
                <w:b/>
                <w:lang w:val="en-CA"/>
              </w:rPr>
              <w:t xml:space="preserve"> v. </w:t>
            </w:r>
            <w:proofErr w:type="spellStart"/>
            <w:r>
              <w:rPr>
                <w:rFonts w:ascii="Times New Roman" w:hAnsi="Times New Roman" w:cs="Times New Roman"/>
                <w:b/>
                <w:lang w:val="en-CA"/>
              </w:rPr>
              <w:t>Stahag</w:t>
            </w:r>
            <w:proofErr w:type="spellEnd"/>
            <w:r>
              <w:rPr>
                <w:rFonts w:ascii="Times New Roman" w:hAnsi="Times New Roman" w:cs="Times New Roman"/>
                <w:b/>
                <w:lang w:val="en-CA"/>
              </w:rPr>
              <w:t xml:space="preserve"> Stahl Und (1983)</w:t>
            </w:r>
            <w:r w:rsidR="004A00A9">
              <w:rPr>
                <w:rFonts w:ascii="Times New Roman" w:hAnsi="Times New Roman" w:cs="Times New Roman"/>
                <w:b/>
                <w:lang w:val="en-CA"/>
              </w:rPr>
              <w:t xml:space="preserve"> REVIEW </w:t>
            </w:r>
          </w:p>
          <w:p w14:paraId="4C3FF370" w14:textId="5F9831F3" w:rsidR="00EE76B2" w:rsidRDefault="00EE76B2" w:rsidP="00302F36">
            <w:pPr>
              <w:pStyle w:val="NoSpacing"/>
              <w:rPr>
                <w:rFonts w:ascii="Times New Roman" w:hAnsi="Times New Roman" w:cs="Times New Roman"/>
                <w:lang w:val="en-CA"/>
              </w:rPr>
            </w:pPr>
            <w:r>
              <w:rPr>
                <w:rFonts w:ascii="Times New Roman" w:hAnsi="Times New Roman" w:cs="Times New Roman"/>
                <w:b/>
                <w:lang w:val="en-CA"/>
              </w:rPr>
              <w:t xml:space="preserve">F: </w:t>
            </w:r>
            <w:r>
              <w:rPr>
                <w:rFonts w:ascii="Times New Roman" w:hAnsi="Times New Roman" w:cs="Times New Roman"/>
                <w:lang w:val="en-CA"/>
              </w:rPr>
              <w:t>P</w:t>
            </w:r>
            <w:r w:rsidR="004C0892">
              <w:rPr>
                <w:rFonts w:ascii="Times New Roman" w:hAnsi="Times New Roman" w:cs="Times New Roman"/>
                <w:lang w:val="en-CA"/>
              </w:rPr>
              <w:t>, from London,</w:t>
            </w:r>
            <w:r>
              <w:rPr>
                <w:rFonts w:ascii="Times New Roman" w:hAnsi="Times New Roman" w:cs="Times New Roman"/>
                <w:lang w:val="en-CA"/>
              </w:rPr>
              <w:t xml:space="preserve"> </w:t>
            </w:r>
            <w:r w:rsidR="004C0892">
              <w:rPr>
                <w:rFonts w:ascii="Times New Roman" w:hAnsi="Times New Roman" w:cs="Times New Roman"/>
                <w:lang w:val="en-CA"/>
              </w:rPr>
              <w:t xml:space="preserve">telexed acceptance of a contract </w:t>
            </w:r>
            <w:proofErr w:type="gramStart"/>
            <w:r w:rsidR="004C0892">
              <w:rPr>
                <w:rFonts w:ascii="Times New Roman" w:hAnsi="Times New Roman" w:cs="Times New Roman"/>
                <w:lang w:val="en-CA"/>
              </w:rPr>
              <w:t>offer</w:t>
            </w:r>
            <w:proofErr w:type="gramEnd"/>
            <w:r w:rsidR="004C0892">
              <w:rPr>
                <w:rFonts w:ascii="Times New Roman" w:hAnsi="Times New Roman" w:cs="Times New Roman"/>
                <w:lang w:val="en-CA"/>
              </w:rPr>
              <w:t xml:space="preserve"> to purchase steel from</w:t>
            </w:r>
            <w:r>
              <w:rPr>
                <w:rFonts w:ascii="Times New Roman" w:hAnsi="Times New Roman" w:cs="Times New Roman"/>
                <w:lang w:val="en-CA"/>
              </w:rPr>
              <w:t xml:space="preserve"> D, who is located in Austria. P wants to sue D </w:t>
            </w:r>
            <w:r w:rsidR="004C0892">
              <w:rPr>
                <w:rFonts w:ascii="Times New Roman" w:hAnsi="Times New Roman" w:cs="Times New Roman"/>
                <w:lang w:val="en-CA"/>
              </w:rPr>
              <w:t xml:space="preserve">for breach </w:t>
            </w:r>
            <w:r>
              <w:rPr>
                <w:rFonts w:ascii="Times New Roman" w:hAnsi="Times New Roman" w:cs="Times New Roman"/>
                <w:lang w:val="en-CA"/>
              </w:rPr>
              <w:t xml:space="preserve">but regulations state that buyers must show contract was made within jurisdiction. </w:t>
            </w:r>
            <w:r>
              <w:rPr>
                <w:rFonts w:ascii="Times New Roman" w:hAnsi="Times New Roman" w:cs="Times New Roman"/>
                <w:b/>
                <w:lang w:val="en-CA"/>
              </w:rPr>
              <w:t xml:space="preserve">I: </w:t>
            </w:r>
            <w:r>
              <w:rPr>
                <w:rFonts w:ascii="Times New Roman" w:hAnsi="Times New Roman" w:cs="Times New Roman"/>
                <w:lang w:val="en-CA"/>
              </w:rPr>
              <w:t xml:space="preserve">When and where is contract formed when it is between two parties in different jurisdictions? </w:t>
            </w:r>
            <w:r>
              <w:rPr>
                <w:rFonts w:ascii="Times New Roman" w:hAnsi="Times New Roman" w:cs="Times New Roman"/>
                <w:b/>
                <w:lang w:val="en-CA"/>
              </w:rPr>
              <w:t xml:space="preserve">D: </w:t>
            </w:r>
            <w:r>
              <w:rPr>
                <w:rFonts w:ascii="Times New Roman" w:hAnsi="Times New Roman" w:cs="Times New Roman"/>
                <w:lang w:val="en-CA"/>
              </w:rPr>
              <w:t>Contract is held in Austria</w:t>
            </w:r>
            <w:r w:rsidR="00E92F46">
              <w:rPr>
                <w:rFonts w:ascii="Times New Roman" w:hAnsi="Times New Roman" w:cs="Times New Roman"/>
                <w:lang w:val="en-CA"/>
              </w:rPr>
              <w:t xml:space="preserve">. P does not meet criteria to sue because contract was not within jurisdiction. </w:t>
            </w:r>
            <w:r w:rsidR="00E92F46">
              <w:rPr>
                <w:rFonts w:ascii="Times New Roman" w:hAnsi="Times New Roman" w:cs="Times New Roman"/>
                <w:b/>
                <w:lang w:val="en-CA"/>
              </w:rPr>
              <w:t xml:space="preserve">A: </w:t>
            </w:r>
            <w:r w:rsidR="00E92F46" w:rsidRPr="00F10295">
              <w:rPr>
                <w:rFonts w:ascii="Times New Roman" w:hAnsi="Times New Roman" w:cs="Times New Roman"/>
                <w:highlight w:val="cyan"/>
                <w:lang w:val="en-CA"/>
              </w:rPr>
              <w:t>Entores v. Miles Far East</w:t>
            </w:r>
            <w:r w:rsidR="00E92F46">
              <w:rPr>
                <w:rFonts w:ascii="Times New Roman" w:hAnsi="Times New Roman" w:cs="Times New Roman"/>
                <w:lang w:val="en-CA"/>
              </w:rPr>
              <w:t xml:space="preserve"> – in cases of instantaneous communication and where it appears to be within mutual intention of parties that contractual exchange should take place in this way, contract is completed when accep</w:t>
            </w:r>
            <w:r w:rsidR="004A00A9">
              <w:rPr>
                <w:rFonts w:ascii="Times New Roman" w:hAnsi="Times New Roman" w:cs="Times New Roman"/>
                <w:lang w:val="en-CA"/>
              </w:rPr>
              <w:t>tance is received</w:t>
            </w:r>
            <w:r w:rsidR="001770AF">
              <w:rPr>
                <w:rFonts w:ascii="Times New Roman" w:hAnsi="Times New Roman" w:cs="Times New Roman"/>
                <w:lang w:val="en-CA"/>
              </w:rPr>
              <w:t xml:space="preserve"> by the offeror</w:t>
            </w:r>
            <w:r w:rsidR="004A00A9">
              <w:rPr>
                <w:rFonts w:ascii="Times New Roman" w:hAnsi="Times New Roman" w:cs="Times New Roman"/>
                <w:lang w:val="en-CA"/>
              </w:rPr>
              <w:t xml:space="preserve">. </w:t>
            </w:r>
            <w:r w:rsidR="001770AF">
              <w:rPr>
                <w:rFonts w:ascii="Times New Roman" w:hAnsi="Times New Roman" w:cs="Times New Roman"/>
                <w:lang w:val="en-CA"/>
              </w:rPr>
              <w:t>Telex</w:t>
            </w:r>
            <w:r w:rsidR="004A00A9">
              <w:rPr>
                <w:rFonts w:ascii="Times New Roman" w:hAnsi="Times New Roman" w:cs="Times New Roman"/>
                <w:lang w:val="en-CA"/>
              </w:rPr>
              <w:t xml:space="preserve"> is instantaneous communication (no delay)</w:t>
            </w:r>
          </w:p>
          <w:p w14:paraId="5BDBF0DC" w14:textId="77777777" w:rsidR="001770AF" w:rsidRDefault="004A00A9" w:rsidP="001770AF">
            <w:pPr>
              <w:pStyle w:val="NoSpacing"/>
              <w:ind w:left="720" w:hanging="720"/>
              <w:rPr>
                <w:rFonts w:ascii="Times New Roman" w:hAnsi="Times New Roman" w:cs="Times New Roman"/>
                <w:b/>
                <w:highlight w:val="green"/>
                <w:lang w:val="en-CA"/>
              </w:rPr>
            </w:pPr>
            <w:r w:rsidRPr="004A00A9">
              <w:rPr>
                <w:rFonts w:ascii="Times New Roman" w:hAnsi="Times New Roman" w:cs="Times New Roman"/>
                <w:b/>
                <w:highlight w:val="green"/>
                <w:lang w:val="en-CA"/>
              </w:rPr>
              <w:t xml:space="preserve">R: </w:t>
            </w:r>
            <w:r w:rsidR="001770AF">
              <w:rPr>
                <w:rFonts w:ascii="Times New Roman" w:hAnsi="Times New Roman" w:cs="Times New Roman"/>
                <w:b/>
                <w:highlight w:val="green"/>
                <w:lang w:val="en-CA"/>
              </w:rPr>
              <w:t>In cases of instantaneous communication, c</w:t>
            </w:r>
            <w:r w:rsidRPr="004A00A9">
              <w:rPr>
                <w:rFonts w:ascii="Times New Roman" w:hAnsi="Times New Roman" w:cs="Times New Roman"/>
                <w:b/>
                <w:highlight w:val="green"/>
                <w:lang w:val="en-CA"/>
              </w:rPr>
              <w:t xml:space="preserve">ontract is </w:t>
            </w:r>
            <w:r w:rsidR="001770AF">
              <w:rPr>
                <w:rFonts w:ascii="Times New Roman" w:hAnsi="Times New Roman" w:cs="Times New Roman"/>
                <w:b/>
                <w:highlight w:val="green"/>
                <w:lang w:val="en-CA"/>
              </w:rPr>
              <w:t>complete</w:t>
            </w:r>
            <w:r w:rsidRPr="004A00A9">
              <w:rPr>
                <w:rFonts w:ascii="Times New Roman" w:hAnsi="Times New Roman" w:cs="Times New Roman"/>
                <w:b/>
                <w:highlight w:val="green"/>
                <w:lang w:val="en-CA"/>
              </w:rPr>
              <w:t xml:space="preserve"> at </w:t>
            </w:r>
            <w:r w:rsidR="001770AF">
              <w:rPr>
                <w:rFonts w:ascii="Times New Roman" w:hAnsi="Times New Roman" w:cs="Times New Roman"/>
                <w:b/>
                <w:highlight w:val="green"/>
                <w:lang w:val="en-CA"/>
              </w:rPr>
              <w:t xml:space="preserve">the location when and where the </w:t>
            </w:r>
          </w:p>
          <w:p w14:paraId="5AED0CA3" w14:textId="072747B0" w:rsidR="004A00A9" w:rsidRPr="004A00A9" w:rsidRDefault="004A00A9" w:rsidP="006905FE">
            <w:pPr>
              <w:pStyle w:val="NoSpacing"/>
              <w:ind w:left="720" w:hanging="720"/>
              <w:rPr>
                <w:rFonts w:ascii="Times New Roman" w:hAnsi="Times New Roman" w:cs="Times New Roman"/>
                <w:b/>
                <w:lang w:val="en-CA"/>
              </w:rPr>
            </w:pPr>
            <w:r w:rsidRPr="004A00A9">
              <w:rPr>
                <w:rFonts w:ascii="Times New Roman" w:hAnsi="Times New Roman" w:cs="Times New Roman"/>
                <w:b/>
                <w:highlight w:val="green"/>
                <w:lang w:val="en-CA"/>
              </w:rPr>
              <w:t>acceptance is received</w:t>
            </w:r>
            <w:r w:rsidR="006905FE">
              <w:rPr>
                <w:rFonts w:ascii="Times New Roman" w:hAnsi="Times New Roman" w:cs="Times New Roman"/>
                <w:b/>
                <w:highlight w:val="green"/>
                <w:lang w:val="en-CA"/>
              </w:rPr>
              <w:t xml:space="preserve"> by the offeror.</w:t>
            </w:r>
            <w:r>
              <w:rPr>
                <w:rFonts w:ascii="Times New Roman" w:hAnsi="Times New Roman" w:cs="Times New Roman"/>
                <w:b/>
                <w:lang w:val="en-CA"/>
              </w:rPr>
              <w:t xml:space="preserve"> </w:t>
            </w:r>
          </w:p>
        </w:tc>
      </w:tr>
    </w:tbl>
    <w:p w14:paraId="1D819A99" w14:textId="77777777" w:rsidR="00FB019F" w:rsidRDefault="00FB019F" w:rsidP="00302F36">
      <w:pPr>
        <w:pStyle w:val="NoSpacing"/>
        <w:rPr>
          <w:rFonts w:ascii="Times New Roman" w:hAnsi="Times New Roman" w:cs="Times New Roman"/>
          <w:b/>
          <w:lang w:val="en-CA"/>
        </w:rPr>
      </w:pPr>
    </w:p>
    <w:p w14:paraId="0F11FB2B" w14:textId="62588EB3" w:rsidR="004A00A9" w:rsidRDefault="00C84B1C" w:rsidP="00302F36">
      <w:pPr>
        <w:pStyle w:val="NoSpacing"/>
        <w:rPr>
          <w:rFonts w:ascii="Times New Roman" w:hAnsi="Times New Roman" w:cs="Times New Roman"/>
          <w:b/>
          <w:lang w:val="en-CA"/>
        </w:rPr>
      </w:pPr>
      <w:r>
        <w:rPr>
          <w:rFonts w:ascii="Times New Roman" w:hAnsi="Times New Roman" w:cs="Times New Roman"/>
          <w:b/>
          <w:lang w:val="en-CA"/>
        </w:rPr>
        <w:t xml:space="preserve">Electric Commerce </w:t>
      </w:r>
      <w:r w:rsidR="004A00A9">
        <w:rPr>
          <w:rFonts w:ascii="Times New Roman" w:hAnsi="Times New Roman" w:cs="Times New Roman"/>
          <w:b/>
          <w:lang w:val="en-CA"/>
        </w:rPr>
        <w:t>Legislation – default rules</w:t>
      </w:r>
    </w:p>
    <w:p w14:paraId="220395E9" w14:textId="425B4EA7" w:rsidR="004A00A9" w:rsidRDefault="004A00A9" w:rsidP="004A00A9">
      <w:pPr>
        <w:pStyle w:val="NoSpacing"/>
        <w:numPr>
          <w:ilvl w:val="0"/>
          <w:numId w:val="2"/>
        </w:numPr>
        <w:rPr>
          <w:rFonts w:ascii="Times New Roman" w:hAnsi="Times New Roman" w:cs="Times New Roman"/>
          <w:b/>
          <w:lang w:val="en-CA"/>
        </w:rPr>
      </w:pPr>
      <w:r>
        <w:rPr>
          <w:rFonts w:ascii="Times New Roman" w:hAnsi="Times New Roman" w:cs="Times New Roman"/>
          <w:b/>
          <w:lang w:val="en-CA"/>
        </w:rPr>
        <w:t>Message is deemed sent when it leaves the sender’s control</w:t>
      </w:r>
    </w:p>
    <w:p w14:paraId="44B0B4DE" w14:textId="3FB0820D" w:rsidR="0047140C" w:rsidRDefault="0047140C" w:rsidP="0047140C">
      <w:pPr>
        <w:pStyle w:val="NoSpacing"/>
        <w:numPr>
          <w:ilvl w:val="0"/>
          <w:numId w:val="2"/>
        </w:numPr>
        <w:rPr>
          <w:rFonts w:ascii="Times New Roman" w:hAnsi="Times New Roman" w:cs="Times New Roman"/>
          <w:b/>
          <w:lang w:val="en-CA"/>
        </w:rPr>
      </w:pPr>
      <w:r>
        <w:rPr>
          <w:rFonts w:ascii="Times New Roman" w:hAnsi="Times New Roman" w:cs="Times New Roman"/>
          <w:b/>
          <w:lang w:val="en-CA"/>
        </w:rPr>
        <w:t>Message is received when it reaches an information system that is in the control of whom it is sent</w:t>
      </w:r>
    </w:p>
    <w:p w14:paraId="717A024A" w14:textId="70B6BB5A" w:rsidR="0047140C" w:rsidRPr="0047140C" w:rsidRDefault="0047140C" w:rsidP="0047140C">
      <w:pPr>
        <w:pStyle w:val="NoSpacing"/>
        <w:rPr>
          <w:rFonts w:ascii="Times New Roman" w:hAnsi="Times New Roman" w:cs="Times New Roman"/>
          <w:b/>
          <w:lang w:val="en-CA"/>
        </w:rPr>
      </w:pPr>
      <w:r>
        <w:rPr>
          <w:rFonts w:ascii="Times New Roman" w:hAnsi="Times New Roman" w:cs="Times New Roman"/>
          <w:b/>
          <w:lang w:val="en-CA"/>
        </w:rPr>
        <w:t xml:space="preserve">Parties can still choose to make rules that are different than this </w:t>
      </w:r>
    </w:p>
    <w:p w14:paraId="5AC782C8" w14:textId="77777777" w:rsidR="004A00A9" w:rsidRDefault="004A00A9" w:rsidP="00302F36">
      <w:pPr>
        <w:pStyle w:val="NoSpacing"/>
        <w:rPr>
          <w:rFonts w:ascii="Times New Roman" w:hAnsi="Times New Roman" w:cs="Times New Roman"/>
          <w:b/>
          <w:lang w:val="en-CA"/>
        </w:rPr>
      </w:pPr>
    </w:p>
    <w:tbl>
      <w:tblPr>
        <w:tblStyle w:val="TableGrid"/>
        <w:tblW w:w="0" w:type="auto"/>
        <w:tblLook w:val="04A0" w:firstRow="1" w:lastRow="0" w:firstColumn="1" w:lastColumn="0" w:noHBand="0" w:noVBand="1"/>
      </w:tblPr>
      <w:tblGrid>
        <w:gridCol w:w="10790"/>
      </w:tblGrid>
      <w:tr w:rsidR="0047140C" w14:paraId="6C10EFFD" w14:textId="77777777" w:rsidTr="0047140C">
        <w:tc>
          <w:tcPr>
            <w:tcW w:w="10790" w:type="dxa"/>
          </w:tcPr>
          <w:p w14:paraId="60D39CBE" w14:textId="759564B3" w:rsidR="0047140C" w:rsidRDefault="0047140C" w:rsidP="00302F36">
            <w:pPr>
              <w:pStyle w:val="NoSpacing"/>
              <w:rPr>
                <w:rFonts w:ascii="Times New Roman" w:hAnsi="Times New Roman" w:cs="Times New Roman"/>
                <w:b/>
                <w:lang w:val="en-CA"/>
              </w:rPr>
            </w:pPr>
            <w:r>
              <w:rPr>
                <w:rFonts w:ascii="Times New Roman" w:hAnsi="Times New Roman" w:cs="Times New Roman"/>
                <w:b/>
                <w:lang w:val="en-CA"/>
              </w:rPr>
              <w:t>Rudder v Microsoft Corp (1999)</w:t>
            </w:r>
            <w:r w:rsidR="00F10295">
              <w:rPr>
                <w:rFonts w:ascii="Times New Roman" w:hAnsi="Times New Roman" w:cs="Times New Roman"/>
                <w:b/>
                <w:lang w:val="en-CA"/>
              </w:rPr>
              <w:t xml:space="preserve"> – Electronic agreements </w:t>
            </w:r>
          </w:p>
          <w:p w14:paraId="7342EC6A" w14:textId="51677B9C" w:rsidR="0047140C" w:rsidRDefault="0047140C" w:rsidP="003D116B">
            <w:pPr>
              <w:pStyle w:val="NoSpacing"/>
              <w:rPr>
                <w:rFonts w:ascii="Times New Roman" w:hAnsi="Times New Roman" w:cs="Times New Roman"/>
                <w:lang w:val="en-CA"/>
              </w:rPr>
            </w:pPr>
            <w:r>
              <w:rPr>
                <w:rFonts w:ascii="Times New Roman" w:hAnsi="Times New Roman" w:cs="Times New Roman"/>
                <w:b/>
                <w:lang w:val="en-CA"/>
              </w:rPr>
              <w:t xml:space="preserve">F: </w:t>
            </w:r>
            <w:r w:rsidR="003D116B">
              <w:rPr>
                <w:rFonts w:ascii="Times New Roman" w:hAnsi="Times New Roman" w:cs="Times New Roman"/>
                <w:lang w:val="en-CA"/>
              </w:rPr>
              <w:t>P brings class action to D for breach of contract. D files for permanent stay of proceedings because of “forum selection clause” that said that the agreement is governed by the laws of Washington, USA. P argues that since they only read</w:t>
            </w:r>
            <w:r w:rsidR="005D7518">
              <w:rPr>
                <w:rFonts w:ascii="Times New Roman" w:hAnsi="Times New Roman" w:cs="Times New Roman"/>
                <w:lang w:val="en-CA"/>
              </w:rPr>
              <w:t xml:space="preserve"> parts of agreement, they did n</w:t>
            </w:r>
            <w:r w:rsidR="003D116B">
              <w:rPr>
                <w:rFonts w:ascii="Times New Roman" w:hAnsi="Times New Roman" w:cs="Times New Roman"/>
                <w:lang w:val="en-CA"/>
              </w:rPr>
              <w:t>o</w:t>
            </w:r>
            <w:r w:rsidR="005D7518">
              <w:rPr>
                <w:rFonts w:ascii="Times New Roman" w:hAnsi="Times New Roman" w:cs="Times New Roman"/>
                <w:lang w:val="en-CA"/>
              </w:rPr>
              <w:t>t</w:t>
            </w:r>
            <w:r w:rsidR="003D116B">
              <w:rPr>
                <w:rFonts w:ascii="Times New Roman" w:hAnsi="Times New Roman" w:cs="Times New Roman"/>
                <w:lang w:val="en-CA"/>
              </w:rPr>
              <w:t xml:space="preserve"> have notice of forum selection clause. </w:t>
            </w:r>
            <w:r w:rsidR="003D116B">
              <w:rPr>
                <w:rFonts w:ascii="Times New Roman" w:hAnsi="Times New Roman" w:cs="Times New Roman"/>
                <w:b/>
                <w:lang w:val="en-CA"/>
              </w:rPr>
              <w:t xml:space="preserve">I: </w:t>
            </w:r>
            <w:r w:rsidR="003D116B">
              <w:rPr>
                <w:rFonts w:ascii="Times New Roman" w:hAnsi="Times New Roman" w:cs="Times New Roman"/>
                <w:lang w:val="en-CA"/>
              </w:rPr>
              <w:t xml:space="preserve">Should a clause that was not seen by a party still bind them to consent? </w:t>
            </w:r>
            <w:r w:rsidR="003D116B">
              <w:rPr>
                <w:rFonts w:ascii="Times New Roman" w:hAnsi="Times New Roman" w:cs="Times New Roman"/>
                <w:b/>
                <w:lang w:val="en-CA"/>
              </w:rPr>
              <w:t xml:space="preserve">D: </w:t>
            </w:r>
            <w:r w:rsidR="003D116B">
              <w:rPr>
                <w:rFonts w:ascii="Times New Roman" w:hAnsi="Times New Roman" w:cs="Times New Roman"/>
                <w:lang w:val="en-CA"/>
              </w:rPr>
              <w:t xml:space="preserve">Yes, stay of proceedings entered. </w:t>
            </w:r>
            <w:r w:rsidR="003D116B">
              <w:rPr>
                <w:rFonts w:ascii="Times New Roman" w:hAnsi="Times New Roman" w:cs="Times New Roman"/>
                <w:b/>
                <w:lang w:val="en-CA"/>
              </w:rPr>
              <w:t xml:space="preserve">A: </w:t>
            </w:r>
            <w:proofErr w:type="spellStart"/>
            <w:r w:rsidR="00F10295" w:rsidRPr="00F10295">
              <w:rPr>
                <w:rFonts w:ascii="Times New Roman" w:hAnsi="Times New Roman" w:cs="Times New Roman"/>
                <w:highlight w:val="cyan"/>
                <w:lang w:val="en-CA"/>
              </w:rPr>
              <w:t>Sarabia</w:t>
            </w:r>
            <w:proofErr w:type="spellEnd"/>
            <w:r w:rsidR="00F10295" w:rsidRPr="00F10295">
              <w:rPr>
                <w:rFonts w:ascii="Times New Roman" w:hAnsi="Times New Roman" w:cs="Times New Roman"/>
                <w:highlight w:val="cyan"/>
                <w:lang w:val="en-CA"/>
              </w:rPr>
              <w:t xml:space="preserve"> v Oceanic Mindoro</w:t>
            </w:r>
            <w:r w:rsidR="00F10295">
              <w:rPr>
                <w:rFonts w:ascii="Times New Roman" w:hAnsi="Times New Roman" w:cs="Times New Roman"/>
                <w:lang w:val="en-CA"/>
              </w:rPr>
              <w:t xml:space="preserve"> – forum selection clause should be given deference; allows for commercial certainty and show respect to freedom of contract – choices should be respected unless strong cause to override. Agreement is provided in computer readable form through computer disk or internet on MSN website; it requires you to press “I accept” twice, once being “without limitation”; no physical differences between terms that make one more difficult to read than other; requiring scrolling is equivalent to flipping multi-page contract. </w:t>
            </w:r>
          </w:p>
          <w:p w14:paraId="7C7D7F9B" w14:textId="77777777" w:rsidR="003830C6" w:rsidRPr="003830C6" w:rsidRDefault="00F10295" w:rsidP="003D116B">
            <w:pPr>
              <w:pStyle w:val="NoSpacing"/>
              <w:rPr>
                <w:rFonts w:ascii="Times New Roman" w:hAnsi="Times New Roman" w:cs="Times New Roman"/>
                <w:b/>
                <w:highlight w:val="green"/>
                <w:lang w:val="en-CA"/>
              </w:rPr>
            </w:pPr>
            <w:r w:rsidRPr="003830C6">
              <w:rPr>
                <w:rFonts w:ascii="Times New Roman" w:hAnsi="Times New Roman" w:cs="Times New Roman"/>
                <w:b/>
                <w:highlight w:val="green"/>
                <w:lang w:val="en-CA"/>
              </w:rPr>
              <w:t xml:space="preserve">R: </w:t>
            </w:r>
            <w:r w:rsidR="003830C6" w:rsidRPr="003830C6">
              <w:rPr>
                <w:rFonts w:ascii="Times New Roman" w:hAnsi="Times New Roman" w:cs="Times New Roman"/>
                <w:b/>
                <w:highlight w:val="green"/>
                <w:lang w:val="en-CA"/>
              </w:rPr>
              <w:t>If offeree has reasonable notice of terms of contract, then whether or not offeree has read them or not, contract has been formed if sign/ click ‘I agree’</w:t>
            </w:r>
          </w:p>
          <w:p w14:paraId="4F64E0CD" w14:textId="1C4C452E" w:rsidR="00F10295" w:rsidRPr="00F10295" w:rsidRDefault="003830C6" w:rsidP="003D116B">
            <w:pPr>
              <w:pStyle w:val="NoSpacing"/>
              <w:rPr>
                <w:rFonts w:ascii="Times New Roman" w:hAnsi="Times New Roman" w:cs="Times New Roman"/>
                <w:b/>
                <w:lang w:val="en-CA"/>
              </w:rPr>
            </w:pPr>
            <w:r w:rsidRPr="003830C6">
              <w:rPr>
                <w:rFonts w:ascii="Times New Roman" w:hAnsi="Times New Roman" w:cs="Times New Roman"/>
                <w:b/>
                <w:highlight w:val="green"/>
                <w:lang w:val="en-CA"/>
              </w:rPr>
              <w:t>Scroll bar is analogous to turning the page</w:t>
            </w:r>
          </w:p>
        </w:tc>
      </w:tr>
    </w:tbl>
    <w:p w14:paraId="6DC31119" w14:textId="77777777" w:rsidR="00FB019F" w:rsidRDefault="00FB019F" w:rsidP="00302F36">
      <w:pPr>
        <w:pStyle w:val="NoSpacing"/>
        <w:rPr>
          <w:rFonts w:ascii="Times New Roman" w:hAnsi="Times New Roman" w:cs="Times New Roman"/>
          <w:b/>
          <w:lang w:val="en-CA"/>
        </w:rPr>
      </w:pPr>
    </w:p>
    <w:p w14:paraId="6E869D28" w14:textId="0DB6FBFC" w:rsidR="005D7518" w:rsidRDefault="005D7518" w:rsidP="00302F36">
      <w:pPr>
        <w:pStyle w:val="NoSpacing"/>
        <w:rPr>
          <w:rFonts w:ascii="Times New Roman" w:hAnsi="Times New Roman" w:cs="Times New Roman"/>
          <w:lang w:val="en-CA"/>
        </w:rPr>
      </w:pPr>
      <w:r>
        <w:rPr>
          <w:rFonts w:ascii="Times New Roman" w:hAnsi="Times New Roman" w:cs="Times New Roman"/>
          <w:lang w:val="en-CA"/>
        </w:rPr>
        <w:t>Negative option billing</w:t>
      </w:r>
    </w:p>
    <w:p w14:paraId="3D47FCB8" w14:textId="6F34EE28" w:rsidR="005D7518" w:rsidRDefault="005D7518" w:rsidP="005D7518">
      <w:pPr>
        <w:pStyle w:val="NoSpacing"/>
        <w:numPr>
          <w:ilvl w:val="0"/>
          <w:numId w:val="3"/>
        </w:numPr>
        <w:rPr>
          <w:rFonts w:ascii="Times New Roman" w:hAnsi="Times New Roman" w:cs="Times New Roman"/>
          <w:lang w:val="en-CA"/>
        </w:rPr>
      </w:pPr>
      <w:r>
        <w:rPr>
          <w:rFonts w:ascii="Times New Roman" w:hAnsi="Times New Roman" w:cs="Times New Roman"/>
          <w:lang w:val="en-CA"/>
        </w:rPr>
        <w:t>Mail order programs – you receive the order at home and then you have to pay for it; if you don’t opt out, you are charged for those specialty services</w:t>
      </w:r>
    </w:p>
    <w:p w14:paraId="517A55D0" w14:textId="73EF20B8" w:rsidR="005D7518" w:rsidRDefault="005D7518" w:rsidP="005D7518">
      <w:pPr>
        <w:pStyle w:val="NoSpacing"/>
        <w:numPr>
          <w:ilvl w:val="0"/>
          <w:numId w:val="3"/>
        </w:numPr>
        <w:rPr>
          <w:rFonts w:ascii="Times New Roman" w:hAnsi="Times New Roman" w:cs="Times New Roman"/>
          <w:lang w:val="en-CA"/>
        </w:rPr>
      </w:pPr>
      <w:r>
        <w:rPr>
          <w:rFonts w:ascii="Times New Roman" w:hAnsi="Times New Roman" w:cs="Times New Roman"/>
          <w:lang w:val="en-CA"/>
        </w:rPr>
        <w:t>Government made legislation to regulate – this is now illegal if there is no consent</w:t>
      </w:r>
    </w:p>
    <w:p w14:paraId="55C4A4B2" w14:textId="37C72DCD" w:rsidR="005D7518" w:rsidRPr="005D7518" w:rsidRDefault="005D7518" w:rsidP="005D7518">
      <w:pPr>
        <w:pStyle w:val="NoSpacing"/>
        <w:numPr>
          <w:ilvl w:val="0"/>
          <w:numId w:val="3"/>
        </w:numPr>
        <w:rPr>
          <w:rFonts w:ascii="Times New Roman" w:hAnsi="Times New Roman" w:cs="Times New Roman"/>
          <w:lang w:val="en-CA"/>
        </w:rPr>
      </w:pPr>
      <w:r>
        <w:rPr>
          <w:rFonts w:ascii="Times New Roman" w:hAnsi="Times New Roman" w:cs="Times New Roman"/>
          <w:lang w:val="en-CA"/>
        </w:rPr>
        <w:t>Silence of the buyer cannot be seen to infer consent</w:t>
      </w:r>
    </w:p>
    <w:p w14:paraId="09FDF402" w14:textId="77777777" w:rsidR="005D7518" w:rsidRDefault="005D7518" w:rsidP="00302F36">
      <w:pPr>
        <w:pStyle w:val="NoSpacing"/>
        <w:rPr>
          <w:rFonts w:ascii="Times New Roman" w:hAnsi="Times New Roman" w:cs="Times New Roman"/>
          <w:b/>
          <w:lang w:val="en-CA"/>
        </w:rPr>
      </w:pPr>
    </w:p>
    <w:p w14:paraId="3FFF4B35" w14:textId="77777777" w:rsidR="000454F0" w:rsidRDefault="000454F0" w:rsidP="00302F36">
      <w:pPr>
        <w:pStyle w:val="NoSpacing"/>
        <w:rPr>
          <w:rFonts w:ascii="Times New Roman" w:hAnsi="Times New Roman" w:cs="Times New Roman"/>
          <w:b/>
          <w:highlight w:val="yellow"/>
          <w:lang w:val="en-CA"/>
        </w:rPr>
      </w:pPr>
    </w:p>
    <w:p w14:paraId="3FF5134F" w14:textId="77777777" w:rsidR="000454F0" w:rsidRDefault="000454F0" w:rsidP="00302F36">
      <w:pPr>
        <w:pStyle w:val="NoSpacing"/>
        <w:rPr>
          <w:rFonts w:ascii="Times New Roman" w:hAnsi="Times New Roman" w:cs="Times New Roman"/>
          <w:b/>
          <w:highlight w:val="yellow"/>
          <w:lang w:val="en-CA"/>
        </w:rPr>
      </w:pPr>
    </w:p>
    <w:p w14:paraId="37F29C7C" w14:textId="77777777" w:rsidR="000454F0" w:rsidRDefault="000454F0" w:rsidP="00302F36">
      <w:pPr>
        <w:pStyle w:val="NoSpacing"/>
        <w:rPr>
          <w:rFonts w:ascii="Times New Roman" w:hAnsi="Times New Roman" w:cs="Times New Roman"/>
          <w:b/>
          <w:highlight w:val="yellow"/>
          <w:lang w:val="en-CA"/>
        </w:rPr>
      </w:pPr>
    </w:p>
    <w:p w14:paraId="4A34612F" w14:textId="568128A8" w:rsidR="00FB019F" w:rsidRDefault="00FB019F" w:rsidP="00302F36">
      <w:pPr>
        <w:pStyle w:val="NoSpacing"/>
        <w:rPr>
          <w:rFonts w:ascii="Times New Roman" w:hAnsi="Times New Roman" w:cs="Times New Roman"/>
          <w:b/>
          <w:lang w:val="en-CA"/>
        </w:rPr>
      </w:pPr>
      <w:r w:rsidRPr="00FB019F">
        <w:rPr>
          <w:rFonts w:ascii="Times New Roman" w:hAnsi="Times New Roman" w:cs="Times New Roman"/>
          <w:b/>
          <w:highlight w:val="yellow"/>
          <w:lang w:val="en-CA"/>
        </w:rPr>
        <w:lastRenderedPageBreak/>
        <w:t>TERMINATION OF OFFER</w:t>
      </w:r>
    </w:p>
    <w:p w14:paraId="3401940B" w14:textId="77777777" w:rsidR="00FB019F" w:rsidRDefault="00FB019F" w:rsidP="00302F36">
      <w:pPr>
        <w:pStyle w:val="NoSpacing"/>
        <w:rPr>
          <w:rFonts w:ascii="Times New Roman" w:hAnsi="Times New Roman" w:cs="Times New Roman"/>
          <w:b/>
          <w:lang w:val="en-CA"/>
        </w:rPr>
      </w:pPr>
    </w:p>
    <w:p w14:paraId="52CB8F28" w14:textId="60B6E40B" w:rsidR="00FD4808" w:rsidRDefault="00FD4808" w:rsidP="00EF6A92">
      <w:pPr>
        <w:pStyle w:val="NoSpacing"/>
        <w:rPr>
          <w:rFonts w:ascii="Times New Roman" w:hAnsi="Times New Roman" w:cs="Times New Roman"/>
          <w:b/>
          <w:lang w:val="en-CA"/>
        </w:rPr>
      </w:pPr>
      <w:r>
        <w:rPr>
          <w:rFonts w:ascii="Times New Roman" w:hAnsi="Times New Roman" w:cs="Times New Roman"/>
          <w:b/>
          <w:lang w:val="en-CA"/>
        </w:rPr>
        <w:t>If an offer isn’t accepted, it can end if:</w:t>
      </w:r>
      <w:r w:rsidR="00EF6A92">
        <w:rPr>
          <w:rFonts w:ascii="Times New Roman" w:hAnsi="Times New Roman" w:cs="Times New Roman"/>
          <w:b/>
          <w:lang w:val="en-CA"/>
        </w:rPr>
        <w:t xml:space="preserve"> </w:t>
      </w:r>
      <w:r>
        <w:rPr>
          <w:rFonts w:ascii="Times New Roman" w:hAnsi="Times New Roman" w:cs="Times New Roman"/>
          <w:b/>
          <w:lang w:val="en-CA"/>
        </w:rPr>
        <w:t>Revocation, lapse of time, rejection or counter-offer</w:t>
      </w:r>
    </w:p>
    <w:p w14:paraId="6C5A529A" w14:textId="29FC682E" w:rsidR="00FD4808" w:rsidRDefault="00FD4808" w:rsidP="00FD4808">
      <w:pPr>
        <w:pStyle w:val="NoSpacing"/>
        <w:rPr>
          <w:rFonts w:ascii="Times New Roman" w:hAnsi="Times New Roman" w:cs="Times New Roman"/>
          <w:b/>
          <w:lang w:val="en-CA"/>
        </w:rPr>
      </w:pPr>
      <w:r>
        <w:rPr>
          <w:rFonts w:ascii="Times New Roman" w:hAnsi="Times New Roman" w:cs="Times New Roman"/>
          <w:b/>
          <w:lang w:val="en-CA"/>
        </w:rPr>
        <w:t xml:space="preserve">An offer can be revoked </w:t>
      </w:r>
      <w:proofErr w:type="spellStart"/>
      <w:r>
        <w:rPr>
          <w:rFonts w:ascii="Times New Roman" w:hAnsi="Times New Roman" w:cs="Times New Roman"/>
          <w:b/>
          <w:lang w:val="en-CA"/>
        </w:rPr>
        <w:t>anytime</w:t>
      </w:r>
      <w:proofErr w:type="spellEnd"/>
      <w:r>
        <w:rPr>
          <w:rFonts w:ascii="Times New Roman" w:hAnsi="Times New Roman" w:cs="Times New Roman"/>
          <w:b/>
          <w:lang w:val="en-CA"/>
        </w:rPr>
        <w:t xml:space="preserve"> before acceptance by simply notifying the offeree </w:t>
      </w:r>
    </w:p>
    <w:p w14:paraId="3506C476" w14:textId="2EFBCF1F" w:rsidR="003830C6" w:rsidRPr="000454F0" w:rsidRDefault="00FD4808" w:rsidP="000454F0">
      <w:pPr>
        <w:pStyle w:val="NoSpacing"/>
        <w:numPr>
          <w:ilvl w:val="0"/>
          <w:numId w:val="4"/>
        </w:numPr>
        <w:rPr>
          <w:rFonts w:ascii="Times New Roman" w:hAnsi="Times New Roman" w:cs="Times New Roman"/>
          <w:b/>
          <w:lang w:val="en-CA"/>
        </w:rPr>
      </w:pPr>
      <w:r>
        <w:rPr>
          <w:rFonts w:ascii="Times New Roman" w:hAnsi="Times New Roman" w:cs="Times New Roman"/>
          <w:b/>
          <w:lang w:val="en-CA"/>
        </w:rPr>
        <w:t xml:space="preserve">However, this must be communicated before acceptance </w:t>
      </w:r>
    </w:p>
    <w:p w14:paraId="5BE4D95D" w14:textId="77777777" w:rsidR="00FD4808" w:rsidRDefault="00FD4808" w:rsidP="00FD4808">
      <w:pPr>
        <w:pStyle w:val="NoSpacing"/>
        <w:rPr>
          <w:rFonts w:ascii="Times New Roman" w:hAnsi="Times New Roman" w:cs="Times New Roman"/>
          <w:b/>
          <w:lang w:val="en-CA"/>
        </w:rPr>
      </w:pPr>
    </w:p>
    <w:tbl>
      <w:tblPr>
        <w:tblStyle w:val="TableGrid"/>
        <w:tblW w:w="0" w:type="auto"/>
        <w:tblLook w:val="04A0" w:firstRow="1" w:lastRow="0" w:firstColumn="1" w:lastColumn="0" w:noHBand="0" w:noVBand="1"/>
      </w:tblPr>
      <w:tblGrid>
        <w:gridCol w:w="10790"/>
      </w:tblGrid>
      <w:tr w:rsidR="00FD4808" w14:paraId="183C7B25" w14:textId="77777777" w:rsidTr="00FD4808">
        <w:tc>
          <w:tcPr>
            <w:tcW w:w="10790" w:type="dxa"/>
          </w:tcPr>
          <w:p w14:paraId="2185EB6C" w14:textId="698C60F3" w:rsidR="00FD4808" w:rsidRDefault="00FD4808" w:rsidP="00FD4808">
            <w:pPr>
              <w:pStyle w:val="NoSpacing"/>
              <w:rPr>
                <w:rFonts w:ascii="Times New Roman" w:hAnsi="Times New Roman" w:cs="Times New Roman"/>
                <w:b/>
                <w:lang w:val="en-CA"/>
              </w:rPr>
            </w:pPr>
            <w:r>
              <w:rPr>
                <w:rFonts w:ascii="Times New Roman" w:hAnsi="Times New Roman" w:cs="Times New Roman"/>
                <w:b/>
                <w:lang w:val="en-CA"/>
              </w:rPr>
              <w:t xml:space="preserve">Dickinson v </w:t>
            </w:r>
            <w:proofErr w:type="spellStart"/>
            <w:r>
              <w:rPr>
                <w:rFonts w:ascii="Times New Roman" w:hAnsi="Times New Roman" w:cs="Times New Roman"/>
                <w:b/>
                <w:lang w:val="en-CA"/>
              </w:rPr>
              <w:t>Dodds</w:t>
            </w:r>
            <w:proofErr w:type="spellEnd"/>
            <w:r>
              <w:rPr>
                <w:rFonts w:ascii="Times New Roman" w:hAnsi="Times New Roman" w:cs="Times New Roman"/>
                <w:b/>
                <w:lang w:val="en-CA"/>
              </w:rPr>
              <w:t xml:space="preserve"> (1876) – Leading decision </w:t>
            </w:r>
          </w:p>
          <w:p w14:paraId="21CC5358" w14:textId="114345A6" w:rsidR="000D6829" w:rsidRDefault="00FD4808" w:rsidP="000D6829">
            <w:pPr>
              <w:pStyle w:val="NoSpacing"/>
              <w:rPr>
                <w:rFonts w:ascii="Times New Roman" w:hAnsi="Times New Roman" w:cs="Times New Roman"/>
                <w:lang w:val="en-CA"/>
              </w:rPr>
            </w:pPr>
            <w:r>
              <w:rPr>
                <w:rFonts w:ascii="Times New Roman" w:hAnsi="Times New Roman" w:cs="Times New Roman"/>
                <w:b/>
                <w:lang w:val="en-CA"/>
              </w:rPr>
              <w:t xml:space="preserve">F: </w:t>
            </w:r>
            <w:r>
              <w:rPr>
                <w:rFonts w:ascii="Times New Roman" w:hAnsi="Times New Roman" w:cs="Times New Roman"/>
                <w:lang w:val="en-CA"/>
              </w:rPr>
              <w:t xml:space="preserve">On Wed, D offers to sell land </w:t>
            </w:r>
            <w:r w:rsidR="0089303A">
              <w:rPr>
                <w:rFonts w:ascii="Times New Roman" w:hAnsi="Times New Roman" w:cs="Times New Roman"/>
                <w:lang w:val="en-CA"/>
              </w:rPr>
              <w:t xml:space="preserve">by letter </w:t>
            </w:r>
            <w:r>
              <w:rPr>
                <w:rFonts w:ascii="Times New Roman" w:hAnsi="Times New Roman" w:cs="Times New Roman"/>
                <w:lang w:val="en-CA"/>
              </w:rPr>
              <w:t>to P, stating it is open until 9 am on Fri. On Thurs, P hears that D was agreeing to sell to someone else.</w:t>
            </w:r>
            <w:r w:rsidR="001F4E09">
              <w:rPr>
                <w:rFonts w:ascii="Times New Roman" w:hAnsi="Times New Roman" w:cs="Times New Roman"/>
                <w:lang w:val="en-CA"/>
              </w:rPr>
              <w:t xml:space="preserve"> P sues for performance.</w:t>
            </w:r>
            <w:r>
              <w:rPr>
                <w:rFonts w:ascii="Times New Roman" w:hAnsi="Times New Roman" w:cs="Times New Roman"/>
                <w:lang w:val="en-CA"/>
              </w:rPr>
              <w:t xml:space="preserve"> </w:t>
            </w:r>
            <w:r w:rsidR="00D81A7E">
              <w:rPr>
                <w:rFonts w:ascii="Times New Roman" w:hAnsi="Times New Roman" w:cs="Times New Roman"/>
                <w:b/>
                <w:lang w:val="en-CA"/>
              </w:rPr>
              <w:t xml:space="preserve">I: </w:t>
            </w:r>
            <w:r w:rsidR="000D6829">
              <w:rPr>
                <w:rFonts w:ascii="Times New Roman" w:hAnsi="Times New Roman" w:cs="Times New Roman"/>
                <w:lang w:val="en-CA"/>
              </w:rPr>
              <w:t xml:space="preserve">Is the statement that offer remains open until 9 binding? </w:t>
            </w:r>
            <w:r w:rsidR="000D6829">
              <w:rPr>
                <w:rFonts w:ascii="Times New Roman" w:hAnsi="Times New Roman" w:cs="Times New Roman"/>
                <w:b/>
                <w:lang w:val="en-CA"/>
              </w:rPr>
              <w:t xml:space="preserve">D: </w:t>
            </w:r>
            <w:r w:rsidR="000D6829">
              <w:rPr>
                <w:rFonts w:ascii="Times New Roman" w:hAnsi="Times New Roman" w:cs="Times New Roman"/>
                <w:lang w:val="en-CA"/>
              </w:rPr>
              <w:t xml:space="preserve">No. Case found in favor of D. </w:t>
            </w:r>
            <w:r w:rsidR="000D6829">
              <w:rPr>
                <w:rFonts w:ascii="Times New Roman" w:hAnsi="Times New Roman" w:cs="Times New Roman"/>
                <w:b/>
                <w:lang w:val="en-CA"/>
              </w:rPr>
              <w:t xml:space="preserve">A: </w:t>
            </w:r>
            <w:r w:rsidR="001F4E09">
              <w:rPr>
                <w:rFonts w:ascii="Times New Roman" w:hAnsi="Times New Roman" w:cs="Times New Roman"/>
                <w:lang w:val="en-CA"/>
              </w:rPr>
              <w:t>There wa</w:t>
            </w:r>
            <w:r w:rsidR="00D10EF3">
              <w:rPr>
                <w:rFonts w:ascii="Times New Roman" w:hAnsi="Times New Roman" w:cs="Times New Roman"/>
                <w:lang w:val="en-CA"/>
              </w:rPr>
              <w:t>s</w:t>
            </w:r>
            <w:r w:rsidR="001F4E09">
              <w:rPr>
                <w:rFonts w:ascii="Times New Roman" w:hAnsi="Times New Roman" w:cs="Times New Roman"/>
                <w:lang w:val="en-CA"/>
              </w:rPr>
              <w:t xml:space="preserve"> no acceptance yet, therefore, no contract. </w:t>
            </w:r>
            <w:r w:rsidR="000D6829">
              <w:rPr>
                <w:rFonts w:ascii="Times New Roman" w:hAnsi="Times New Roman" w:cs="Times New Roman"/>
                <w:lang w:val="en-CA"/>
              </w:rPr>
              <w:t>The promise to leave the offer open was gratuitous. Hearing and knowing D was negotiating with someone else sufficient communication of revocation since it was a reliable source.</w:t>
            </w:r>
          </w:p>
          <w:p w14:paraId="242AC7B7" w14:textId="1C1C3B61" w:rsidR="000D6829" w:rsidRPr="00EF6A92" w:rsidRDefault="000D6829" w:rsidP="000D6829">
            <w:pPr>
              <w:pStyle w:val="NoSpacing"/>
              <w:rPr>
                <w:rFonts w:ascii="Times New Roman" w:hAnsi="Times New Roman" w:cs="Times New Roman"/>
                <w:b/>
                <w:highlight w:val="green"/>
                <w:lang w:val="en-CA"/>
              </w:rPr>
            </w:pPr>
            <w:r w:rsidRPr="00EF6A92">
              <w:rPr>
                <w:rFonts w:ascii="Times New Roman" w:hAnsi="Times New Roman" w:cs="Times New Roman"/>
                <w:b/>
                <w:highlight w:val="green"/>
                <w:lang w:val="en-CA"/>
              </w:rPr>
              <w:t>R: Offeror is free to withdraw offer at any point until acceptance, as long as offeree has not provided any sort of consideration.</w:t>
            </w:r>
          </w:p>
          <w:p w14:paraId="0CEFE29D" w14:textId="121F5D98" w:rsidR="000D6829" w:rsidRPr="00E1799B" w:rsidRDefault="00E1799B" w:rsidP="00E1799B">
            <w:pPr>
              <w:pStyle w:val="NoSpacing"/>
              <w:rPr>
                <w:rFonts w:ascii="Times New Roman" w:hAnsi="Times New Roman" w:cs="Times New Roman"/>
                <w:b/>
                <w:lang w:val="en-CA"/>
              </w:rPr>
            </w:pPr>
            <w:r>
              <w:rPr>
                <w:rFonts w:ascii="Times New Roman" w:hAnsi="Times New Roman" w:cs="Times New Roman"/>
                <w:b/>
                <w:highlight w:val="green"/>
                <w:lang w:val="en-CA"/>
              </w:rPr>
              <w:t>R</w:t>
            </w:r>
            <w:r w:rsidRPr="00E1799B">
              <w:rPr>
                <w:rFonts w:ascii="Times New Roman" w:hAnsi="Times New Roman" w:cs="Times New Roman"/>
                <w:b/>
                <w:highlight w:val="green"/>
                <w:lang w:val="en-CA"/>
              </w:rPr>
              <w:t>evocation is effective even if it i</w:t>
            </w:r>
            <w:r>
              <w:rPr>
                <w:rFonts w:ascii="Times New Roman" w:hAnsi="Times New Roman" w:cs="Times New Roman"/>
                <w:b/>
                <w:highlight w:val="green"/>
                <w:lang w:val="en-CA"/>
              </w:rPr>
              <w:t>s communicated indirectly to</w:t>
            </w:r>
            <w:r w:rsidRPr="00E1799B">
              <w:rPr>
                <w:rFonts w:ascii="Times New Roman" w:hAnsi="Times New Roman" w:cs="Times New Roman"/>
                <w:b/>
                <w:highlight w:val="green"/>
                <w:lang w:val="en-CA"/>
              </w:rPr>
              <w:t xml:space="preserve"> offeree (such as through a third party). </w:t>
            </w:r>
          </w:p>
        </w:tc>
      </w:tr>
    </w:tbl>
    <w:p w14:paraId="75739B1A" w14:textId="77777777" w:rsidR="00FD4808" w:rsidRDefault="00FD4808" w:rsidP="00FD4808">
      <w:pPr>
        <w:pStyle w:val="NoSpacing"/>
        <w:rPr>
          <w:rFonts w:ascii="Times New Roman" w:hAnsi="Times New Roman" w:cs="Times New Roman"/>
          <w:b/>
          <w:lang w:val="en-CA"/>
        </w:rPr>
      </w:pPr>
    </w:p>
    <w:tbl>
      <w:tblPr>
        <w:tblStyle w:val="TableGrid"/>
        <w:tblW w:w="0" w:type="auto"/>
        <w:tblLook w:val="04A0" w:firstRow="1" w:lastRow="0" w:firstColumn="1" w:lastColumn="0" w:noHBand="0" w:noVBand="1"/>
      </w:tblPr>
      <w:tblGrid>
        <w:gridCol w:w="10790"/>
      </w:tblGrid>
      <w:tr w:rsidR="00EF6A92" w14:paraId="34AE3926" w14:textId="77777777" w:rsidTr="00565B08">
        <w:trPr>
          <w:trHeight w:val="781"/>
        </w:trPr>
        <w:tc>
          <w:tcPr>
            <w:tcW w:w="10790" w:type="dxa"/>
          </w:tcPr>
          <w:p w14:paraId="1DC80F79" w14:textId="4D885296" w:rsidR="00EF6A92" w:rsidRDefault="00CE15A5" w:rsidP="00302F36">
            <w:pPr>
              <w:pStyle w:val="NoSpacing"/>
              <w:rPr>
                <w:rFonts w:ascii="Times New Roman" w:hAnsi="Times New Roman" w:cs="Times New Roman"/>
                <w:b/>
                <w:lang w:val="en-CA"/>
              </w:rPr>
            </w:pPr>
            <w:r>
              <w:rPr>
                <w:rFonts w:ascii="Times New Roman" w:hAnsi="Times New Roman" w:cs="Times New Roman"/>
                <w:b/>
                <w:lang w:val="en-CA"/>
              </w:rPr>
              <w:t xml:space="preserve">Byrne v Van </w:t>
            </w:r>
            <w:proofErr w:type="spellStart"/>
            <w:r>
              <w:rPr>
                <w:rFonts w:ascii="Times New Roman" w:hAnsi="Times New Roman" w:cs="Times New Roman"/>
                <w:b/>
                <w:lang w:val="en-CA"/>
              </w:rPr>
              <w:t>Tienhove</w:t>
            </w:r>
            <w:r w:rsidR="0089303A">
              <w:rPr>
                <w:rFonts w:ascii="Times New Roman" w:hAnsi="Times New Roman" w:cs="Times New Roman"/>
                <w:b/>
                <w:lang w:val="en-CA"/>
              </w:rPr>
              <w:t>n</w:t>
            </w:r>
            <w:proofErr w:type="spellEnd"/>
            <w:r>
              <w:rPr>
                <w:rFonts w:ascii="Times New Roman" w:hAnsi="Times New Roman" w:cs="Times New Roman"/>
                <w:b/>
                <w:lang w:val="en-CA"/>
              </w:rPr>
              <w:t xml:space="preserve"> (1880)</w:t>
            </w:r>
          </w:p>
          <w:p w14:paraId="3C6DEDB7" w14:textId="77777777" w:rsidR="004C3A25" w:rsidRDefault="00CE15A5" w:rsidP="004C3A25">
            <w:pPr>
              <w:pStyle w:val="NoSpacing"/>
              <w:rPr>
                <w:rFonts w:ascii="Times New Roman" w:hAnsi="Times New Roman" w:cs="Times New Roman"/>
                <w:lang w:val="en-CA"/>
              </w:rPr>
            </w:pPr>
            <w:r>
              <w:rPr>
                <w:rFonts w:ascii="Times New Roman" w:hAnsi="Times New Roman" w:cs="Times New Roman"/>
                <w:b/>
                <w:lang w:val="en-CA"/>
              </w:rPr>
              <w:t xml:space="preserve">F: </w:t>
            </w:r>
            <w:r w:rsidR="00565B08">
              <w:rPr>
                <w:rFonts w:ascii="Times New Roman" w:hAnsi="Times New Roman" w:cs="Times New Roman"/>
                <w:lang w:val="en-CA"/>
              </w:rPr>
              <w:t>Oct 1-</w:t>
            </w:r>
            <w:r w:rsidR="0089303A">
              <w:rPr>
                <w:rFonts w:ascii="Times New Roman" w:hAnsi="Times New Roman" w:cs="Times New Roman"/>
                <w:lang w:val="en-CA"/>
              </w:rPr>
              <w:t xml:space="preserve">D mailed offer to sell P 1000 boxes of tin plates at fixed price. </w:t>
            </w:r>
            <w:r w:rsidR="00565B08">
              <w:rPr>
                <w:rFonts w:ascii="Times New Roman" w:hAnsi="Times New Roman" w:cs="Times New Roman"/>
                <w:lang w:val="en-CA"/>
              </w:rPr>
              <w:t>Oct 8-</w:t>
            </w:r>
            <w:r w:rsidR="0089303A">
              <w:rPr>
                <w:rFonts w:ascii="Times New Roman" w:hAnsi="Times New Roman" w:cs="Times New Roman"/>
                <w:lang w:val="en-CA"/>
              </w:rPr>
              <w:t xml:space="preserve">D mails revocation of offer. </w:t>
            </w:r>
            <w:r w:rsidR="00565B08">
              <w:rPr>
                <w:rFonts w:ascii="Times New Roman" w:hAnsi="Times New Roman" w:cs="Times New Roman"/>
                <w:lang w:val="en-CA"/>
              </w:rPr>
              <w:t>Oct 11-</w:t>
            </w:r>
            <w:r w:rsidR="0089303A">
              <w:rPr>
                <w:rFonts w:ascii="Times New Roman" w:hAnsi="Times New Roman" w:cs="Times New Roman"/>
                <w:lang w:val="en-CA"/>
              </w:rPr>
              <w:t xml:space="preserve">Offer was received by P and accepted by telegram. </w:t>
            </w:r>
            <w:r w:rsidR="004C3A25">
              <w:rPr>
                <w:rFonts w:ascii="Times New Roman" w:hAnsi="Times New Roman" w:cs="Times New Roman"/>
                <w:lang w:val="en-CA"/>
              </w:rPr>
              <w:t xml:space="preserve">Oct 15-P resells items to third party. Oct 20-Revocation received by P. P sues for non-performance. </w:t>
            </w:r>
            <w:r w:rsidR="004C3A25">
              <w:rPr>
                <w:rFonts w:ascii="Times New Roman" w:hAnsi="Times New Roman" w:cs="Times New Roman"/>
                <w:b/>
                <w:lang w:val="en-CA"/>
              </w:rPr>
              <w:t xml:space="preserve">I: </w:t>
            </w:r>
            <w:r w:rsidR="004C3A25">
              <w:rPr>
                <w:rFonts w:ascii="Times New Roman" w:hAnsi="Times New Roman" w:cs="Times New Roman"/>
                <w:lang w:val="en-CA"/>
              </w:rPr>
              <w:t xml:space="preserve">Was offer revoked in time? </w:t>
            </w:r>
            <w:r w:rsidR="004C3A25">
              <w:rPr>
                <w:rFonts w:ascii="Times New Roman" w:hAnsi="Times New Roman" w:cs="Times New Roman"/>
                <w:b/>
                <w:lang w:val="en-CA"/>
              </w:rPr>
              <w:t xml:space="preserve">D: </w:t>
            </w:r>
            <w:r w:rsidR="004C3A25">
              <w:rPr>
                <w:rFonts w:ascii="Times New Roman" w:hAnsi="Times New Roman" w:cs="Times New Roman"/>
                <w:lang w:val="en-CA"/>
              </w:rPr>
              <w:t xml:space="preserve">No. Decision found in favor of P. </w:t>
            </w:r>
            <w:r w:rsidR="004C3A25">
              <w:rPr>
                <w:rFonts w:ascii="Times New Roman" w:hAnsi="Times New Roman" w:cs="Times New Roman"/>
                <w:b/>
                <w:lang w:val="en-CA"/>
              </w:rPr>
              <w:t xml:space="preserve">A: </w:t>
            </w:r>
            <w:r w:rsidR="004C3A25">
              <w:rPr>
                <w:rFonts w:ascii="Times New Roman" w:hAnsi="Times New Roman" w:cs="Times New Roman"/>
                <w:lang w:val="en-CA"/>
              </w:rPr>
              <w:t>Uncommunicated revocation is for all practical purposes and in law no revocation at all. Postal acceptance rule applies for the acceptance in this case. However, the rule does not apply for revocation</w:t>
            </w:r>
          </w:p>
          <w:p w14:paraId="22E7E0F7" w14:textId="60454A30" w:rsidR="004C3A25" w:rsidRPr="004C3A25" w:rsidRDefault="004C3A25" w:rsidP="004C3A25">
            <w:pPr>
              <w:pStyle w:val="NoSpacing"/>
              <w:rPr>
                <w:rFonts w:ascii="Times New Roman" w:hAnsi="Times New Roman" w:cs="Times New Roman"/>
                <w:b/>
                <w:lang w:val="en-CA"/>
              </w:rPr>
            </w:pPr>
            <w:r w:rsidRPr="004C3A25">
              <w:rPr>
                <w:rFonts w:ascii="Times New Roman" w:hAnsi="Times New Roman" w:cs="Times New Roman"/>
                <w:b/>
                <w:highlight w:val="green"/>
                <w:lang w:val="en-CA"/>
              </w:rPr>
              <w:t>R: Offer can be revoked at any time before acceptance as long as it is communicated to the offeree. Postal acceptance rule does not apply to revocation.</w:t>
            </w:r>
          </w:p>
        </w:tc>
      </w:tr>
    </w:tbl>
    <w:p w14:paraId="4D8598D6" w14:textId="77777777" w:rsidR="00FD4808" w:rsidRDefault="00FD4808" w:rsidP="00302F36">
      <w:pPr>
        <w:pStyle w:val="NoSpacing"/>
        <w:rPr>
          <w:rFonts w:ascii="Times New Roman" w:hAnsi="Times New Roman" w:cs="Times New Roman"/>
          <w:b/>
          <w:lang w:val="en-CA"/>
        </w:rPr>
      </w:pPr>
    </w:p>
    <w:tbl>
      <w:tblPr>
        <w:tblStyle w:val="TableGrid"/>
        <w:tblW w:w="0" w:type="auto"/>
        <w:tblLook w:val="04A0" w:firstRow="1" w:lastRow="0" w:firstColumn="1" w:lastColumn="0" w:noHBand="0" w:noVBand="1"/>
      </w:tblPr>
      <w:tblGrid>
        <w:gridCol w:w="10790"/>
      </w:tblGrid>
      <w:tr w:rsidR="004C3A25" w14:paraId="4AABB84D" w14:textId="77777777" w:rsidTr="00D165A1">
        <w:trPr>
          <w:trHeight w:val="2442"/>
        </w:trPr>
        <w:tc>
          <w:tcPr>
            <w:tcW w:w="10790" w:type="dxa"/>
          </w:tcPr>
          <w:p w14:paraId="38CA4BB2" w14:textId="1104D5D5" w:rsidR="004C3A25" w:rsidRDefault="004C3A25" w:rsidP="00302F36">
            <w:pPr>
              <w:pStyle w:val="NoSpacing"/>
              <w:rPr>
                <w:rFonts w:ascii="Times New Roman" w:hAnsi="Times New Roman" w:cs="Times New Roman"/>
                <w:b/>
                <w:lang w:val="en-CA"/>
              </w:rPr>
            </w:pPr>
            <w:r>
              <w:rPr>
                <w:rFonts w:ascii="Times New Roman" w:hAnsi="Times New Roman" w:cs="Times New Roman"/>
                <w:b/>
                <w:lang w:val="en-CA"/>
              </w:rPr>
              <w:t>Errington v Errington and Woods (1952)</w:t>
            </w:r>
          </w:p>
          <w:p w14:paraId="2810366E" w14:textId="77777777" w:rsidR="004C3A25" w:rsidRDefault="004C3A25" w:rsidP="00E6226E">
            <w:pPr>
              <w:pStyle w:val="NoSpacing"/>
              <w:rPr>
                <w:rFonts w:ascii="Times New Roman" w:hAnsi="Times New Roman" w:cs="Times New Roman"/>
                <w:lang w:val="en-CA"/>
              </w:rPr>
            </w:pPr>
            <w:r>
              <w:rPr>
                <w:rFonts w:ascii="Times New Roman" w:hAnsi="Times New Roman" w:cs="Times New Roman"/>
                <w:b/>
                <w:lang w:val="en-CA"/>
              </w:rPr>
              <w:t xml:space="preserve">F: </w:t>
            </w:r>
            <w:r w:rsidR="00E6226E">
              <w:rPr>
                <w:rFonts w:ascii="Times New Roman" w:hAnsi="Times New Roman" w:cs="Times New Roman"/>
                <w:lang w:val="en-CA"/>
              </w:rPr>
              <w:t>Father bought a house for D (son and daughter in law). Paid down payment as present – left 500 pounds mortgage to be paid by D. Father left house in his name. Promised to give property when mortgage is fully paid. D made regular payment</w:t>
            </w:r>
            <w:r w:rsidR="00D54DBD">
              <w:rPr>
                <w:rFonts w:ascii="Times New Roman" w:hAnsi="Times New Roman" w:cs="Times New Roman"/>
                <w:lang w:val="en-CA"/>
              </w:rPr>
              <w:t xml:space="preserve">s. Father passed away and estate transferred to P. P sues for possession of the house. </w:t>
            </w:r>
            <w:r w:rsidR="00D54DBD">
              <w:rPr>
                <w:rFonts w:ascii="Times New Roman" w:hAnsi="Times New Roman" w:cs="Times New Roman"/>
                <w:b/>
                <w:lang w:val="en-CA"/>
              </w:rPr>
              <w:t xml:space="preserve">I: </w:t>
            </w:r>
            <w:r w:rsidR="00D54DBD">
              <w:rPr>
                <w:rFonts w:ascii="Times New Roman" w:hAnsi="Times New Roman" w:cs="Times New Roman"/>
                <w:lang w:val="en-CA"/>
              </w:rPr>
              <w:t xml:space="preserve">Can a unilateral contract be revoked once performance has been commenced? </w:t>
            </w:r>
            <w:r w:rsidR="00D54DBD">
              <w:rPr>
                <w:rFonts w:ascii="Times New Roman" w:hAnsi="Times New Roman" w:cs="Times New Roman"/>
                <w:b/>
                <w:lang w:val="en-CA"/>
              </w:rPr>
              <w:t xml:space="preserve">D: </w:t>
            </w:r>
            <w:r w:rsidR="00D54DBD">
              <w:rPr>
                <w:rFonts w:ascii="Times New Roman" w:hAnsi="Times New Roman" w:cs="Times New Roman"/>
                <w:lang w:val="en-CA"/>
              </w:rPr>
              <w:t xml:space="preserve">No. Decision in favor of D. </w:t>
            </w:r>
            <w:r w:rsidR="00D54DBD">
              <w:rPr>
                <w:rFonts w:ascii="Times New Roman" w:hAnsi="Times New Roman" w:cs="Times New Roman"/>
                <w:b/>
                <w:lang w:val="en-CA"/>
              </w:rPr>
              <w:t xml:space="preserve">A: </w:t>
            </w:r>
            <w:r w:rsidR="00D165A1">
              <w:rPr>
                <w:rFonts w:ascii="Times New Roman" w:hAnsi="Times New Roman" w:cs="Times New Roman"/>
                <w:lang w:val="en-CA"/>
              </w:rPr>
              <w:t>No express promise by D to pay installments, so court cannot imply those terms. Father’s promise was a unilateral contract and would only be revocable if D did not make the payments. Once performance has started, offeror cannot revoke the offer.</w:t>
            </w:r>
          </w:p>
          <w:p w14:paraId="1863E097" w14:textId="4B94E721" w:rsidR="00D165A1" w:rsidRPr="00D165A1" w:rsidRDefault="00D165A1" w:rsidP="00E6226E">
            <w:pPr>
              <w:pStyle w:val="NoSpacing"/>
              <w:rPr>
                <w:rFonts w:ascii="Times New Roman" w:hAnsi="Times New Roman" w:cs="Times New Roman"/>
                <w:b/>
                <w:lang w:val="en-CA"/>
              </w:rPr>
            </w:pPr>
            <w:r w:rsidRPr="00D165A1">
              <w:rPr>
                <w:rFonts w:ascii="Times New Roman" w:hAnsi="Times New Roman" w:cs="Times New Roman"/>
                <w:b/>
                <w:highlight w:val="green"/>
                <w:lang w:val="en-CA"/>
              </w:rPr>
              <w:t>R: Offeror can only revoke unilateral contract if offeree did not live up to their side of the bargain. Cannot revoke if substantial performance has been completed.</w:t>
            </w:r>
            <w:r w:rsidR="007C3D2D">
              <w:rPr>
                <w:rFonts w:ascii="Times New Roman" w:hAnsi="Times New Roman" w:cs="Times New Roman"/>
                <w:b/>
                <w:lang w:val="en-CA"/>
              </w:rPr>
              <w:t xml:space="preserve"> – one payment not be sufficient</w:t>
            </w:r>
          </w:p>
        </w:tc>
      </w:tr>
    </w:tbl>
    <w:p w14:paraId="5D3C02EE" w14:textId="77777777" w:rsidR="004C3A25" w:rsidRDefault="004C3A25" w:rsidP="00302F36">
      <w:pPr>
        <w:pStyle w:val="NoSpacing"/>
        <w:rPr>
          <w:rFonts w:ascii="Times New Roman" w:hAnsi="Times New Roman" w:cs="Times New Roman"/>
          <w:b/>
          <w:lang w:val="en-CA"/>
        </w:rPr>
      </w:pPr>
    </w:p>
    <w:tbl>
      <w:tblPr>
        <w:tblStyle w:val="TableGrid"/>
        <w:tblW w:w="0" w:type="auto"/>
        <w:tblLook w:val="04A0" w:firstRow="1" w:lastRow="0" w:firstColumn="1" w:lastColumn="0" w:noHBand="0" w:noVBand="1"/>
      </w:tblPr>
      <w:tblGrid>
        <w:gridCol w:w="10790"/>
      </w:tblGrid>
      <w:tr w:rsidR="00D165A1" w14:paraId="738FB091" w14:textId="77777777" w:rsidTr="00D165A1">
        <w:tc>
          <w:tcPr>
            <w:tcW w:w="10790" w:type="dxa"/>
          </w:tcPr>
          <w:p w14:paraId="3EE72E63" w14:textId="7DE117CC" w:rsidR="00D165A1" w:rsidRDefault="00D165A1" w:rsidP="00302F36">
            <w:pPr>
              <w:pStyle w:val="NoSpacing"/>
              <w:rPr>
                <w:rFonts w:ascii="Times New Roman" w:hAnsi="Times New Roman" w:cs="Times New Roman"/>
                <w:b/>
                <w:lang w:val="en-CA"/>
              </w:rPr>
            </w:pPr>
            <w:r>
              <w:rPr>
                <w:rFonts w:ascii="Times New Roman" w:hAnsi="Times New Roman" w:cs="Times New Roman"/>
                <w:b/>
                <w:lang w:val="en-CA"/>
              </w:rPr>
              <w:t>Barrick v Clark (1951)</w:t>
            </w:r>
          </w:p>
          <w:p w14:paraId="3135F412" w14:textId="72C16601" w:rsidR="000A44D3" w:rsidRDefault="00D165A1" w:rsidP="00804792">
            <w:pPr>
              <w:pStyle w:val="NoSpacing"/>
              <w:rPr>
                <w:rFonts w:ascii="Times New Roman" w:hAnsi="Times New Roman" w:cs="Times New Roman"/>
                <w:lang w:val="en-CA"/>
              </w:rPr>
            </w:pPr>
            <w:r>
              <w:rPr>
                <w:rFonts w:ascii="Times New Roman" w:hAnsi="Times New Roman" w:cs="Times New Roman"/>
                <w:b/>
                <w:lang w:val="en-CA"/>
              </w:rPr>
              <w:t xml:space="preserve">F: </w:t>
            </w:r>
            <w:r w:rsidR="00804792">
              <w:rPr>
                <w:rFonts w:ascii="Times New Roman" w:hAnsi="Times New Roman" w:cs="Times New Roman"/>
                <w:lang w:val="en-CA"/>
              </w:rPr>
              <w:t>Oct 30-D made offer for land, asked to reply by telegram. Nov 15-</w:t>
            </w:r>
            <w:r w:rsidR="003272A1">
              <w:rPr>
                <w:rFonts w:ascii="Times New Roman" w:hAnsi="Times New Roman" w:cs="Times New Roman"/>
                <w:lang w:val="en-CA"/>
              </w:rPr>
              <w:t>P</w:t>
            </w:r>
            <w:r w:rsidR="00804792">
              <w:rPr>
                <w:rFonts w:ascii="Times New Roman" w:hAnsi="Times New Roman" w:cs="Times New Roman"/>
                <w:lang w:val="en-CA"/>
              </w:rPr>
              <w:t xml:space="preserve"> writes back with counteroffer. Nov 20-Offer received by D but he’s away on camping trip. Wife receives letter and asks P to hold offer open. P does not respond. Dec 3-P sold property to third part</w:t>
            </w:r>
            <w:r w:rsidR="00B35F7E">
              <w:rPr>
                <w:rFonts w:ascii="Times New Roman" w:hAnsi="Times New Roman" w:cs="Times New Roman"/>
                <w:lang w:val="en-CA"/>
              </w:rPr>
              <w:t xml:space="preserve">y. Dec 10-D accepts after return. </w:t>
            </w:r>
            <w:r w:rsidR="00872293">
              <w:rPr>
                <w:rFonts w:ascii="Times New Roman" w:hAnsi="Times New Roman" w:cs="Times New Roman"/>
                <w:b/>
                <w:lang w:val="en-CA"/>
              </w:rPr>
              <w:t xml:space="preserve">I: </w:t>
            </w:r>
            <w:r w:rsidR="00872293">
              <w:rPr>
                <w:rFonts w:ascii="Times New Roman" w:hAnsi="Times New Roman" w:cs="Times New Roman"/>
                <w:lang w:val="en-CA"/>
              </w:rPr>
              <w:t xml:space="preserve">What is reasonable amount of time offer is left open for? </w:t>
            </w:r>
            <w:r w:rsidR="00872293">
              <w:rPr>
                <w:rFonts w:ascii="Times New Roman" w:hAnsi="Times New Roman" w:cs="Times New Roman"/>
                <w:b/>
                <w:lang w:val="en-CA"/>
              </w:rPr>
              <w:t xml:space="preserve">D: </w:t>
            </w:r>
            <w:r w:rsidR="00872293">
              <w:rPr>
                <w:rFonts w:ascii="Times New Roman" w:hAnsi="Times New Roman" w:cs="Times New Roman"/>
                <w:lang w:val="en-CA"/>
              </w:rPr>
              <w:t xml:space="preserve">D did not accept offer in reasonable time. Decision in favor of P. </w:t>
            </w:r>
            <w:r w:rsidR="00872293">
              <w:rPr>
                <w:rFonts w:ascii="Times New Roman" w:hAnsi="Times New Roman" w:cs="Times New Roman"/>
                <w:b/>
                <w:lang w:val="en-CA"/>
              </w:rPr>
              <w:t>A:</w:t>
            </w:r>
            <w:r w:rsidR="000A44D3">
              <w:rPr>
                <w:rFonts w:ascii="Times New Roman" w:hAnsi="Times New Roman" w:cs="Times New Roman"/>
                <w:b/>
                <w:lang w:val="en-CA"/>
              </w:rPr>
              <w:t xml:space="preserve"> </w:t>
            </w:r>
            <w:r w:rsidR="000A44D3">
              <w:rPr>
                <w:rFonts w:ascii="Times New Roman" w:hAnsi="Times New Roman" w:cs="Times New Roman"/>
                <w:lang w:val="en-CA"/>
              </w:rPr>
              <w:t xml:space="preserve">Fields could not be used until spring, however, D’s actions implied he wanted to get the sale done quickly (asking for telegram, requesting decision as soon as possible). P did not respond to D’s wife’s letter so not bound to keep offer </w:t>
            </w:r>
            <w:r w:rsidR="00A75B66">
              <w:rPr>
                <w:rFonts w:ascii="Times New Roman" w:hAnsi="Times New Roman" w:cs="Times New Roman"/>
                <w:lang w:val="en-CA"/>
              </w:rPr>
              <w:t>open. P also wrote that he hoped</w:t>
            </w:r>
            <w:r w:rsidR="000A44D3">
              <w:rPr>
                <w:rFonts w:ascii="Times New Roman" w:hAnsi="Times New Roman" w:cs="Times New Roman"/>
                <w:lang w:val="en-CA"/>
              </w:rPr>
              <w:t xml:space="preserve"> D replies as soon as possible.</w:t>
            </w:r>
          </w:p>
          <w:p w14:paraId="09C945FA" w14:textId="77777777" w:rsidR="000A44D3" w:rsidRDefault="000A44D3" w:rsidP="00804792">
            <w:pPr>
              <w:pStyle w:val="NoSpacing"/>
              <w:rPr>
                <w:rFonts w:ascii="Times New Roman" w:hAnsi="Times New Roman" w:cs="Times New Roman"/>
                <w:b/>
                <w:lang w:val="en-CA"/>
              </w:rPr>
            </w:pPr>
            <w:r w:rsidRPr="000A44D3">
              <w:rPr>
                <w:rFonts w:ascii="Times New Roman" w:hAnsi="Times New Roman" w:cs="Times New Roman"/>
                <w:b/>
                <w:highlight w:val="green"/>
                <w:lang w:val="en-CA"/>
              </w:rPr>
              <w:t>R: The reasonable time to accept an offer can be determined from the conduct and language of the two parties, the nature of the goods and other reasonable indications</w:t>
            </w:r>
            <w:r w:rsidRPr="000A44D3">
              <w:rPr>
                <w:rFonts w:ascii="Times New Roman" w:hAnsi="Times New Roman" w:cs="Times New Roman"/>
                <w:b/>
                <w:lang w:val="en-CA"/>
              </w:rPr>
              <w:t>.</w:t>
            </w:r>
          </w:p>
          <w:p w14:paraId="5408E03F" w14:textId="2BBAE67A" w:rsidR="000A44D3" w:rsidRPr="000A44D3" w:rsidRDefault="000A44D3" w:rsidP="00804792">
            <w:pPr>
              <w:pStyle w:val="NoSpacing"/>
              <w:rPr>
                <w:rFonts w:ascii="Times New Roman" w:hAnsi="Times New Roman" w:cs="Times New Roman"/>
                <w:b/>
                <w:lang w:val="en-CA"/>
              </w:rPr>
            </w:pPr>
            <w:r w:rsidRPr="00967B75">
              <w:rPr>
                <w:rFonts w:ascii="Times New Roman" w:hAnsi="Times New Roman" w:cs="Times New Roman"/>
                <w:b/>
                <w:highlight w:val="green"/>
                <w:lang w:val="en-CA"/>
              </w:rPr>
              <w:t>Offer can lapse in two ways: explicit stipulat</w:t>
            </w:r>
            <w:r w:rsidR="00967B75" w:rsidRPr="00967B75">
              <w:rPr>
                <w:rFonts w:ascii="Times New Roman" w:hAnsi="Times New Roman" w:cs="Times New Roman"/>
                <w:b/>
                <w:highlight w:val="green"/>
                <w:lang w:val="en-CA"/>
              </w:rPr>
              <w:t>ion or if offer contains no expi</w:t>
            </w:r>
            <w:r w:rsidRPr="00967B75">
              <w:rPr>
                <w:rFonts w:ascii="Times New Roman" w:hAnsi="Times New Roman" w:cs="Times New Roman"/>
                <w:b/>
                <w:highlight w:val="green"/>
                <w:lang w:val="en-CA"/>
              </w:rPr>
              <w:t>ry date, then it lapses in a reasonable time</w:t>
            </w:r>
          </w:p>
        </w:tc>
      </w:tr>
    </w:tbl>
    <w:p w14:paraId="0A804FCE" w14:textId="77777777" w:rsidR="00B22D19" w:rsidRDefault="00B22D19" w:rsidP="00302F36">
      <w:pPr>
        <w:pStyle w:val="NoSpacing"/>
        <w:rPr>
          <w:rFonts w:ascii="Times New Roman" w:hAnsi="Times New Roman" w:cs="Times New Roman"/>
          <w:b/>
          <w:lang w:val="en-CA"/>
        </w:rPr>
      </w:pPr>
    </w:p>
    <w:p w14:paraId="0D459E06" w14:textId="77777777" w:rsidR="000454F0" w:rsidRDefault="000454F0" w:rsidP="005E1CB3">
      <w:pPr>
        <w:pStyle w:val="NoSpacing"/>
        <w:rPr>
          <w:rFonts w:ascii="Times New Roman" w:hAnsi="Times New Roman" w:cs="Times New Roman"/>
          <w:b/>
          <w:highlight w:val="yellow"/>
          <w:lang w:val="en-CA"/>
        </w:rPr>
      </w:pPr>
    </w:p>
    <w:p w14:paraId="42CC03C7" w14:textId="77777777" w:rsidR="000454F0" w:rsidRDefault="000454F0" w:rsidP="005E1CB3">
      <w:pPr>
        <w:pStyle w:val="NoSpacing"/>
        <w:rPr>
          <w:rFonts w:ascii="Times New Roman" w:hAnsi="Times New Roman" w:cs="Times New Roman"/>
          <w:b/>
          <w:highlight w:val="yellow"/>
          <w:lang w:val="en-CA"/>
        </w:rPr>
      </w:pPr>
    </w:p>
    <w:p w14:paraId="5CDA39CD" w14:textId="46ACCA6D" w:rsidR="005E1CB3" w:rsidRDefault="00111BE1" w:rsidP="005E1CB3">
      <w:pPr>
        <w:pStyle w:val="NoSpacing"/>
        <w:rPr>
          <w:rFonts w:ascii="Times New Roman" w:hAnsi="Times New Roman" w:cs="Times New Roman"/>
          <w:b/>
          <w:lang w:val="en-CA"/>
        </w:rPr>
      </w:pPr>
      <w:r w:rsidRPr="00AC2FB5">
        <w:rPr>
          <w:rFonts w:ascii="Times New Roman" w:hAnsi="Times New Roman" w:cs="Times New Roman"/>
          <w:b/>
          <w:highlight w:val="yellow"/>
          <w:lang w:val="en-CA"/>
        </w:rPr>
        <w:lastRenderedPageBreak/>
        <w:t>JUDICIAL CONTROL OF STANDARD FORMS &amp; EXCLUSION CLAUSES</w:t>
      </w:r>
      <w:r w:rsidR="005803E1" w:rsidRPr="00AC2FB5">
        <w:rPr>
          <w:rFonts w:ascii="Times New Roman" w:hAnsi="Times New Roman" w:cs="Times New Roman"/>
          <w:b/>
          <w:highlight w:val="yellow"/>
          <w:lang w:val="en-CA"/>
        </w:rPr>
        <w:t xml:space="preserve"> (INCORPORATION)</w:t>
      </w:r>
    </w:p>
    <w:p w14:paraId="0683A56A" w14:textId="77777777" w:rsidR="009A2AE2" w:rsidRDefault="009A2AE2" w:rsidP="005E1CB3">
      <w:pPr>
        <w:pStyle w:val="NoSpacing"/>
        <w:rPr>
          <w:rFonts w:ascii="Times New Roman" w:hAnsi="Times New Roman" w:cs="Times New Roman"/>
          <w:b/>
          <w:lang w:val="en-CA"/>
        </w:rPr>
      </w:pPr>
    </w:p>
    <w:p w14:paraId="050CA950" w14:textId="51C81324" w:rsidR="007278D6" w:rsidRDefault="009A2AE2" w:rsidP="005E1CB3">
      <w:pPr>
        <w:pStyle w:val="NoSpacing"/>
        <w:rPr>
          <w:rFonts w:ascii="Times New Roman" w:hAnsi="Times New Roman" w:cs="Times New Roman"/>
          <w:b/>
          <w:lang w:val="en-CA"/>
        </w:rPr>
      </w:pPr>
      <w:r>
        <w:rPr>
          <w:rFonts w:ascii="Times New Roman" w:hAnsi="Times New Roman" w:cs="Times New Roman"/>
          <w:b/>
          <w:lang w:val="en-CA"/>
        </w:rPr>
        <w:t xml:space="preserve">Always start analysis with the </w:t>
      </w:r>
      <w:proofErr w:type="spellStart"/>
      <w:r>
        <w:rPr>
          <w:rFonts w:ascii="Times New Roman" w:hAnsi="Times New Roman" w:cs="Times New Roman"/>
          <w:b/>
          <w:lang w:val="en-CA"/>
        </w:rPr>
        <w:t>L’Estrange</w:t>
      </w:r>
      <w:proofErr w:type="spellEnd"/>
      <w:r>
        <w:rPr>
          <w:rFonts w:ascii="Times New Roman" w:hAnsi="Times New Roman" w:cs="Times New Roman"/>
          <w:b/>
          <w:lang w:val="en-CA"/>
        </w:rPr>
        <w:t xml:space="preserve"> case – </w:t>
      </w:r>
      <w:r w:rsidR="004444F9" w:rsidRPr="004444F9">
        <w:rPr>
          <w:rFonts w:ascii="Times New Roman" w:hAnsi="Times New Roman" w:cs="Times New Roman"/>
          <w:b/>
          <w:lang w:val="en-CA"/>
        </w:rPr>
        <w:t>when a document containing contractual terms is signed, then, in the absence of fraud/misrepresentation, party signing it is bound</w:t>
      </w:r>
    </w:p>
    <w:p w14:paraId="76F0E354" w14:textId="77777777" w:rsidR="00066ED6" w:rsidRPr="009A2AE2" w:rsidRDefault="00066ED6" w:rsidP="005E1CB3">
      <w:pPr>
        <w:pStyle w:val="NoSpacing"/>
        <w:rPr>
          <w:rFonts w:ascii="Times New Roman" w:hAnsi="Times New Roman" w:cs="Times New Roman"/>
          <w:b/>
          <w:lang w:val="en-CA"/>
        </w:rPr>
      </w:pPr>
    </w:p>
    <w:tbl>
      <w:tblPr>
        <w:tblStyle w:val="TableGrid"/>
        <w:tblW w:w="0" w:type="auto"/>
        <w:tblLook w:val="04A0" w:firstRow="1" w:lastRow="0" w:firstColumn="1" w:lastColumn="0" w:noHBand="0" w:noVBand="1"/>
      </w:tblPr>
      <w:tblGrid>
        <w:gridCol w:w="10790"/>
      </w:tblGrid>
      <w:tr w:rsidR="009A2AE2" w14:paraId="431D8C5A" w14:textId="77777777" w:rsidTr="005D7518">
        <w:trPr>
          <w:trHeight w:val="619"/>
        </w:trPr>
        <w:tc>
          <w:tcPr>
            <w:tcW w:w="10790" w:type="dxa"/>
          </w:tcPr>
          <w:p w14:paraId="5E1DE886" w14:textId="3C288E98" w:rsidR="00504315" w:rsidRDefault="00200664" w:rsidP="00B87C2F">
            <w:pPr>
              <w:pStyle w:val="NoSpacing"/>
              <w:rPr>
                <w:rFonts w:ascii="Times New Roman" w:hAnsi="Times New Roman" w:cs="Times New Roman"/>
                <w:b/>
                <w:lang w:val="en-CA"/>
              </w:rPr>
            </w:pPr>
            <w:r w:rsidRPr="00B4274E">
              <w:rPr>
                <w:rFonts w:ascii="Times New Roman" w:hAnsi="Times New Roman" w:cs="Times New Roman"/>
                <w:b/>
                <w:lang w:val="en-CA"/>
              </w:rPr>
              <w:t xml:space="preserve">Tilden Rent-A-Car v </w:t>
            </w:r>
            <w:proofErr w:type="spellStart"/>
            <w:r w:rsidRPr="00B4274E">
              <w:rPr>
                <w:rFonts w:ascii="Times New Roman" w:hAnsi="Times New Roman" w:cs="Times New Roman"/>
                <w:b/>
                <w:lang w:val="en-CA"/>
              </w:rPr>
              <w:t>Clendenning</w:t>
            </w:r>
            <w:proofErr w:type="spellEnd"/>
            <w:r>
              <w:rPr>
                <w:rFonts w:ascii="Times New Roman" w:hAnsi="Times New Roman" w:cs="Times New Roman"/>
                <w:b/>
                <w:lang w:val="en-CA"/>
              </w:rPr>
              <w:t xml:space="preserve"> (1978)</w:t>
            </w:r>
            <w:r w:rsidR="00066ED6">
              <w:rPr>
                <w:rFonts w:ascii="Times New Roman" w:hAnsi="Times New Roman" w:cs="Times New Roman"/>
                <w:b/>
                <w:lang w:val="en-CA"/>
              </w:rPr>
              <w:t xml:space="preserve"> – exemption clause</w:t>
            </w:r>
          </w:p>
          <w:p w14:paraId="497968BD" w14:textId="3C6E39AB" w:rsidR="00E0491C" w:rsidRPr="00504315" w:rsidRDefault="00200664" w:rsidP="00B87C2F">
            <w:pPr>
              <w:pStyle w:val="NoSpacing"/>
              <w:rPr>
                <w:rFonts w:ascii="Times New Roman" w:hAnsi="Times New Roman" w:cs="Times New Roman"/>
                <w:b/>
                <w:lang w:val="en-CA"/>
              </w:rPr>
            </w:pPr>
            <w:r>
              <w:rPr>
                <w:rFonts w:ascii="Times New Roman" w:hAnsi="Times New Roman" w:cs="Times New Roman"/>
                <w:b/>
                <w:lang w:val="en-CA"/>
              </w:rPr>
              <w:t xml:space="preserve">F: </w:t>
            </w:r>
            <w:r w:rsidR="00066ED6">
              <w:rPr>
                <w:rFonts w:ascii="Times New Roman" w:hAnsi="Times New Roman" w:cs="Times New Roman"/>
                <w:lang w:val="en-CA"/>
              </w:rPr>
              <w:t>D rented car from P</w:t>
            </w:r>
            <w:r w:rsidR="00DD48E9">
              <w:rPr>
                <w:rFonts w:ascii="Times New Roman" w:hAnsi="Times New Roman" w:cs="Times New Roman"/>
                <w:lang w:val="en-CA"/>
              </w:rPr>
              <w:t xml:space="preserve">. </w:t>
            </w:r>
            <w:r w:rsidR="00066ED6">
              <w:rPr>
                <w:rFonts w:ascii="Times New Roman" w:hAnsi="Times New Roman" w:cs="Times New Roman"/>
                <w:lang w:val="en-CA"/>
              </w:rPr>
              <w:t>D</w:t>
            </w:r>
            <w:r w:rsidR="00DD48E9">
              <w:rPr>
                <w:rFonts w:ascii="Times New Roman" w:hAnsi="Times New Roman" w:cs="Times New Roman"/>
                <w:lang w:val="en-CA"/>
              </w:rPr>
              <w:t xml:space="preserve"> signed </w:t>
            </w:r>
            <w:r w:rsidR="00B00B88">
              <w:rPr>
                <w:rFonts w:ascii="Times New Roman" w:hAnsi="Times New Roman" w:cs="Times New Roman"/>
                <w:lang w:val="en-CA"/>
              </w:rPr>
              <w:t xml:space="preserve">contract </w:t>
            </w:r>
            <w:r w:rsidR="00DD48E9">
              <w:rPr>
                <w:rFonts w:ascii="Times New Roman" w:hAnsi="Times New Roman" w:cs="Times New Roman"/>
                <w:lang w:val="en-CA"/>
              </w:rPr>
              <w:t>without reading</w:t>
            </w:r>
            <w:r w:rsidR="00066ED6">
              <w:rPr>
                <w:rFonts w:ascii="Times New Roman" w:hAnsi="Times New Roman" w:cs="Times New Roman"/>
                <w:lang w:val="en-CA"/>
              </w:rPr>
              <w:t xml:space="preserve"> and thought he had full coverage</w:t>
            </w:r>
            <w:r w:rsidR="00DD48E9">
              <w:rPr>
                <w:rFonts w:ascii="Times New Roman" w:hAnsi="Times New Roman" w:cs="Times New Roman"/>
                <w:lang w:val="en-CA"/>
              </w:rPr>
              <w:t xml:space="preserve">. </w:t>
            </w:r>
            <w:r w:rsidR="00066ED6">
              <w:rPr>
                <w:rFonts w:ascii="Times New Roman" w:hAnsi="Times New Roman" w:cs="Times New Roman"/>
                <w:lang w:val="en-CA"/>
              </w:rPr>
              <w:t>P knew D did not read. D</w:t>
            </w:r>
            <w:r w:rsidR="00DD48E9">
              <w:rPr>
                <w:rFonts w:ascii="Times New Roman" w:hAnsi="Times New Roman" w:cs="Times New Roman"/>
                <w:lang w:val="en-CA"/>
              </w:rPr>
              <w:t xml:space="preserve"> got into accident</w:t>
            </w:r>
            <w:r w:rsidR="00066ED6">
              <w:rPr>
                <w:rFonts w:ascii="Times New Roman" w:hAnsi="Times New Roman" w:cs="Times New Roman"/>
                <w:lang w:val="en-CA"/>
              </w:rPr>
              <w:t xml:space="preserve"> and tried to recover </w:t>
            </w:r>
            <w:r w:rsidR="00DD48E9">
              <w:rPr>
                <w:rFonts w:ascii="Times New Roman" w:hAnsi="Times New Roman" w:cs="Times New Roman"/>
                <w:lang w:val="en-CA"/>
              </w:rPr>
              <w:t xml:space="preserve">damages </w:t>
            </w:r>
            <w:r w:rsidR="00066ED6">
              <w:rPr>
                <w:rFonts w:ascii="Times New Roman" w:hAnsi="Times New Roman" w:cs="Times New Roman"/>
                <w:lang w:val="en-CA"/>
              </w:rPr>
              <w:t xml:space="preserve">by </w:t>
            </w:r>
            <w:r w:rsidR="00B00B88">
              <w:rPr>
                <w:rFonts w:ascii="Times New Roman" w:hAnsi="Times New Roman" w:cs="Times New Roman"/>
                <w:lang w:val="en-CA"/>
              </w:rPr>
              <w:t>insurance coverage.</w:t>
            </w:r>
            <w:r w:rsidR="00066ED6">
              <w:rPr>
                <w:rFonts w:ascii="Times New Roman" w:hAnsi="Times New Roman" w:cs="Times New Roman"/>
                <w:lang w:val="en-CA"/>
              </w:rPr>
              <w:t xml:space="preserve"> P argues there was an exemption clause and D signed it.</w:t>
            </w:r>
            <w:r w:rsidR="00B00B88">
              <w:rPr>
                <w:rFonts w:ascii="Times New Roman" w:hAnsi="Times New Roman" w:cs="Times New Roman"/>
                <w:lang w:val="en-CA"/>
              </w:rPr>
              <w:t xml:space="preserve"> </w:t>
            </w:r>
            <w:r w:rsidR="00B00B88">
              <w:rPr>
                <w:rFonts w:ascii="Times New Roman" w:hAnsi="Times New Roman" w:cs="Times New Roman"/>
                <w:b/>
                <w:lang w:val="en-CA"/>
              </w:rPr>
              <w:t xml:space="preserve">I: </w:t>
            </w:r>
            <w:r w:rsidR="00E0491C">
              <w:rPr>
                <w:rFonts w:ascii="Times New Roman" w:hAnsi="Times New Roman" w:cs="Times New Roman"/>
                <w:lang w:val="en-CA"/>
              </w:rPr>
              <w:t xml:space="preserve">Is exemption clause valid? </w:t>
            </w:r>
            <w:r w:rsidR="00E0491C">
              <w:rPr>
                <w:rFonts w:ascii="Times New Roman" w:hAnsi="Times New Roman" w:cs="Times New Roman"/>
                <w:b/>
                <w:lang w:val="en-CA"/>
              </w:rPr>
              <w:t xml:space="preserve">D: </w:t>
            </w:r>
            <w:r w:rsidR="00E0491C">
              <w:rPr>
                <w:rFonts w:ascii="Times New Roman" w:hAnsi="Times New Roman" w:cs="Times New Roman"/>
                <w:lang w:val="en-CA"/>
              </w:rPr>
              <w:t xml:space="preserve">Exemption clause not valid </w:t>
            </w:r>
            <w:r w:rsidR="00E0491C">
              <w:rPr>
                <w:rFonts w:ascii="Times New Roman" w:hAnsi="Times New Roman" w:cs="Times New Roman"/>
                <w:b/>
                <w:lang w:val="en-CA"/>
              </w:rPr>
              <w:t xml:space="preserve">A: </w:t>
            </w:r>
            <w:r w:rsidR="00931188">
              <w:rPr>
                <w:rFonts w:ascii="Times New Roman" w:hAnsi="Times New Roman" w:cs="Times New Roman"/>
                <w:lang w:val="en-CA"/>
              </w:rPr>
              <w:t xml:space="preserve">Clause was inconsistent with overall purpose of contract; </w:t>
            </w:r>
            <w:r w:rsidR="00B87C2F">
              <w:rPr>
                <w:rFonts w:ascii="Times New Roman" w:hAnsi="Times New Roman" w:cs="Times New Roman"/>
                <w:lang w:val="en-CA"/>
              </w:rPr>
              <w:t>contract signed in hurried, informal manner</w:t>
            </w:r>
            <w:r w:rsidR="00931188">
              <w:rPr>
                <w:rFonts w:ascii="Times New Roman" w:hAnsi="Times New Roman" w:cs="Times New Roman"/>
                <w:lang w:val="en-CA"/>
              </w:rPr>
              <w:t>; D took no steps</w:t>
            </w:r>
            <w:r w:rsidR="008133C3">
              <w:rPr>
                <w:rFonts w:ascii="Times New Roman" w:hAnsi="Times New Roman" w:cs="Times New Roman"/>
                <w:lang w:val="en-CA"/>
              </w:rPr>
              <w:t xml:space="preserve"> to alert P despite knowing P did not read; </w:t>
            </w:r>
            <w:r w:rsidR="006C29BE">
              <w:rPr>
                <w:rFonts w:ascii="Times New Roman" w:hAnsi="Times New Roman" w:cs="Times New Roman"/>
                <w:lang w:val="en-CA"/>
              </w:rPr>
              <w:t>exemption clause on reverse side of contract; small print</w:t>
            </w:r>
            <w:r w:rsidR="008B59D2">
              <w:rPr>
                <w:rFonts w:ascii="Times New Roman" w:hAnsi="Times New Roman" w:cs="Times New Roman"/>
                <w:lang w:val="en-CA"/>
              </w:rPr>
              <w:t xml:space="preserve">; in terms of Estrange, there was not true acceptance of the contract </w:t>
            </w:r>
          </w:p>
          <w:p w14:paraId="5136EC8C" w14:textId="66BF48EC" w:rsidR="00EF7659" w:rsidRPr="00066ED6" w:rsidRDefault="00EF7659" w:rsidP="00066ED6">
            <w:pPr>
              <w:pStyle w:val="NoSpacing"/>
              <w:rPr>
                <w:rFonts w:ascii="Times New Roman" w:hAnsi="Times New Roman" w:cs="Times New Roman"/>
                <w:lang w:val="en-CA"/>
              </w:rPr>
            </w:pPr>
            <w:r w:rsidRPr="00066ED6">
              <w:rPr>
                <w:rFonts w:ascii="Times New Roman" w:hAnsi="Times New Roman" w:cs="Times New Roman"/>
                <w:b/>
                <w:highlight w:val="green"/>
                <w:lang w:val="en-CA"/>
              </w:rPr>
              <w:t>R:</w:t>
            </w:r>
            <w:r w:rsidR="00066ED6" w:rsidRPr="00066ED6">
              <w:rPr>
                <w:rFonts w:ascii="Times New Roman" w:hAnsi="Times New Roman" w:cs="Times New Roman"/>
                <w:b/>
                <w:highlight w:val="green"/>
                <w:lang w:val="en-CA"/>
              </w:rPr>
              <w:t xml:space="preserve"> </w:t>
            </w:r>
            <w:r w:rsidR="00066ED6" w:rsidRPr="00B73B35">
              <w:rPr>
                <w:rFonts w:ascii="Times New Roman" w:hAnsi="Times New Roman" w:cs="Times New Roman"/>
                <w:b/>
                <w:highlight w:val="green"/>
                <w:lang w:val="en-CA"/>
              </w:rPr>
              <w:t>When there are unusual or particularly onerous terms on a standard form contract, party seeking to enforce contract must take reasonable steps to provide notice – otherwise, no meeting of the minds</w:t>
            </w:r>
            <w:r w:rsidR="00066ED6">
              <w:rPr>
                <w:rFonts w:ascii="Times New Roman" w:hAnsi="Times New Roman" w:cs="Times New Roman"/>
                <w:lang w:val="en-CA"/>
              </w:rPr>
              <w:t xml:space="preserve"> </w:t>
            </w:r>
          </w:p>
        </w:tc>
      </w:tr>
    </w:tbl>
    <w:p w14:paraId="01FFA014" w14:textId="77777777" w:rsidR="005803E1" w:rsidRDefault="005803E1" w:rsidP="005E1CB3">
      <w:pPr>
        <w:pStyle w:val="NoSpacing"/>
        <w:rPr>
          <w:rFonts w:ascii="Times New Roman" w:hAnsi="Times New Roman" w:cs="Times New Roman"/>
          <w:b/>
          <w:lang w:val="en-CA"/>
        </w:rPr>
      </w:pPr>
    </w:p>
    <w:tbl>
      <w:tblPr>
        <w:tblStyle w:val="TableGrid"/>
        <w:tblW w:w="0" w:type="auto"/>
        <w:tblLook w:val="04A0" w:firstRow="1" w:lastRow="0" w:firstColumn="1" w:lastColumn="0" w:noHBand="0" w:noVBand="1"/>
      </w:tblPr>
      <w:tblGrid>
        <w:gridCol w:w="10790"/>
      </w:tblGrid>
      <w:tr w:rsidR="00055597" w14:paraId="644FB4B9" w14:textId="77777777" w:rsidTr="00055597">
        <w:tc>
          <w:tcPr>
            <w:tcW w:w="10790" w:type="dxa"/>
          </w:tcPr>
          <w:p w14:paraId="34F6D921" w14:textId="75E84E5A" w:rsidR="00055597" w:rsidRDefault="00055597" w:rsidP="00055597">
            <w:pPr>
              <w:pStyle w:val="NoSpacing"/>
              <w:rPr>
                <w:rFonts w:ascii="Times New Roman" w:hAnsi="Times New Roman" w:cs="Times New Roman"/>
                <w:b/>
              </w:rPr>
            </w:pPr>
            <w:proofErr w:type="spellStart"/>
            <w:r>
              <w:rPr>
                <w:rFonts w:ascii="Times New Roman" w:hAnsi="Times New Roman" w:cs="Times New Roman"/>
                <w:b/>
              </w:rPr>
              <w:t>Karroll</w:t>
            </w:r>
            <w:proofErr w:type="spellEnd"/>
            <w:r>
              <w:rPr>
                <w:rFonts w:ascii="Times New Roman" w:hAnsi="Times New Roman" w:cs="Times New Roman"/>
                <w:b/>
              </w:rPr>
              <w:t xml:space="preserve"> v. Silver Star Mountain Resorts Ltd. (1988)</w:t>
            </w:r>
          </w:p>
          <w:p w14:paraId="1423BA6A" w14:textId="77777777" w:rsidR="0005546C" w:rsidRDefault="00055597" w:rsidP="004C5C3B">
            <w:pPr>
              <w:pStyle w:val="NoSpacing"/>
              <w:rPr>
                <w:rFonts w:ascii="Times New Roman" w:hAnsi="Times New Roman" w:cs="Times New Roman"/>
                <w:lang w:val="en-CA"/>
              </w:rPr>
            </w:pPr>
            <w:r>
              <w:rPr>
                <w:rFonts w:ascii="Times New Roman" w:hAnsi="Times New Roman" w:cs="Times New Roman"/>
                <w:b/>
                <w:lang w:val="en-CA"/>
              </w:rPr>
              <w:t xml:space="preserve">F: </w:t>
            </w:r>
            <w:r w:rsidR="003C6DF1">
              <w:rPr>
                <w:rFonts w:ascii="Times New Roman" w:hAnsi="Times New Roman" w:cs="Times New Roman"/>
                <w:lang w:val="en-CA"/>
              </w:rPr>
              <w:t xml:space="preserve">P </w:t>
            </w:r>
            <w:r w:rsidR="00FC714C">
              <w:rPr>
                <w:rFonts w:ascii="Times New Roman" w:hAnsi="Times New Roman" w:cs="Times New Roman"/>
                <w:lang w:val="en-CA"/>
              </w:rPr>
              <w:t xml:space="preserve">participating in </w:t>
            </w:r>
            <w:r w:rsidR="000D2E48">
              <w:rPr>
                <w:rFonts w:ascii="Times New Roman" w:hAnsi="Times New Roman" w:cs="Times New Roman"/>
                <w:lang w:val="en-CA"/>
              </w:rPr>
              <w:t xml:space="preserve">ski competition. </w:t>
            </w:r>
            <w:r w:rsidR="004444F9">
              <w:rPr>
                <w:rFonts w:ascii="Times New Roman" w:hAnsi="Times New Roman" w:cs="Times New Roman"/>
                <w:lang w:val="en-CA"/>
              </w:rPr>
              <w:t xml:space="preserve">P signed waiver releasing D of liability for any injuries. </w:t>
            </w:r>
            <w:r w:rsidR="000D2E48">
              <w:rPr>
                <w:rFonts w:ascii="Times New Roman" w:hAnsi="Times New Roman" w:cs="Times New Roman"/>
                <w:lang w:val="en-CA"/>
              </w:rPr>
              <w:t xml:space="preserve">During race, collision with another skier. </w:t>
            </w:r>
            <w:r w:rsidR="004444F9">
              <w:rPr>
                <w:rFonts w:ascii="Times New Roman" w:hAnsi="Times New Roman" w:cs="Times New Roman"/>
                <w:lang w:val="en-CA"/>
              </w:rPr>
              <w:t xml:space="preserve">P sues D for negligence. </w:t>
            </w:r>
            <w:r w:rsidR="004444F9">
              <w:rPr>
                <w:rFonts w:ascii="Times New Roman" w:hAnsi="Times New Roman" w:cs="Times New Roman"/>
                <w:b/>
                <w:lang w:val="en-CA"/>
              </w:rPr>
              <w:t xml:space="preserve">I: </w:t>
            </w:r>
            <w:r w:rsidR="0005546C">
              <w:rPr>
                <w:rFonts w:ascii="Times New Roman" w:hAnsi="Times New Roman" w:cs="Times New Roman"/>
                <w:lang w:val="en-CA"/>
              </w:rPr>
              <w:t xml:space="preserve">Is the indemnity/exclusion clause valid? </w:t>
            </w:r>
            <w:r w:rsidR="0005546C">
              <w:rPr>
                <w:rFonts w:ascii="Times New Roman" w:hAnsi="Times New Roman" w:cs="Times New Roman"/>
                <w:b/>
                <w:lang w:val="en-CA"/>
              </w:rPr>
              <w:t xml:space="preserve">D: </w:t>
            </w:r>
            <w:r w:rsidR="0005546C">
              <w:rPr>
                <w:rFonts w:ascii="Times New Roman" w:hAnsi="Times New Roman" w:cs="Times New Roman"/>
                <w:lang w:val="en-CA"/>
              </w:rPr>
              <w:t xml:space="preserve">Yes, it is binding on </w:t>
            </w:r>
            <w:proofErr w:type="spellStart"/>
            <w:r w:rsidR="0005546C">
              <w:rPr>
                <w:rFonts w:ascii="Times New Roman" w:hAnsi="Times New Roman" w:cs="Times New Roman"/>
                <w:lang w:val="en-CA"/>
              </w:rPr>
              <w:t>Karroll</w:t>
            </w:r>
            <w:proofErr w:type="spellEnd"/>
            <w:r w:rsidR="0005546C">
              <w:rPr>
                <w:rFonts w:ascii="Times New Roman" w:hAnsi="Times New Roman" w:cs="Times New Roman"/>
                <w:lang w:val="en-CA"/>
              </w:rPr>
              <w:t xml:space="preserve">. </w:t>
            </w:r>
            <w:r w:rsidR="0005546C">
              <w:rPr>
                <w:rFonts w:ascii="Times New Roman" w:hAnsi="Times New Roman" w:cs="Times New Roman"/>
                <w:b/>
                <w:lang w:val="en-CA"/>
              </w:rPr>
              <w:t>A:</w:t>
            </w:r>
            <w:r w:rsidR="0005546C">
              <w:rPr>
                <w:rFonts w:ascii="Times New Roman" w:hAnsi="Times New Roman" w:cs="Times New Roman"/>
                <w:lang w:val="en-CA"/>
              </w:rPr>
              <w:t xml:space="preserve"> </w:t>
            </w:r>
            <w:r w:rsidR="00CE2032">
              <w:rPr>
                <w:rFonts w:ascii="Times New Roman" w:hAnsi="Times New Roman" w:cs="Times New Roman"/>
                <w:lang w:val="en-CA"/>
              </w:rPr>
              <w:t xml:space="preserve">Two step test: (1) would reasonable person know that </w:t>
            </w:r>
            <w:r w:rsidR="004C5C3B">
              <w:rPr>
                <w:rFonts w:ascii="Times New Roman" w:hAnsi="Times New Roman" w:cs="Times New Roman"/>
                <w:lang w:val="en-CA"/>
              </w:rPr>
              <w:t>P</w:t>
            </w:r>
            <w:r w:rsidR="00CE2032">
              <w:rPr>
                <w:rFonts w:ascii="Times New Roman" w:hAnsi="Times New Roman" w:cs="Times New Roman"/>
                <w:lang w:val="en-CA"/>
              </w:rPr>
              <w:t xml:space="preserve"> did not intend </w:t>
            </w:r>
            <w:r w:rsidR="004C5C3B">
              <w:rPr>
                <w:rFonts w:ascii="Times New Roman" w:hAnsi="Times New Roman" w:cs="Times New Roman"/>
                <w:lang w:val="en-CA"/>
              </w:rPr>
              <w:t xml:space="preserve">to agree to release she signed? + (2) in these </w:t>
            </w:r>
            <w:r w:rsidR="004C5C3B" w:rsidRPr="004C5C3B">
              <w:rPr>
                <w:rFonts w:ascii="Times New Roman" w:hAnsi="Times New Roman" w:cs="Times New Roman"/>
                <w:lang w:val="en-CA"/>
              </w:rPr>
              <w:t>circumstances</w:t>
            </w:r>
            <w:r w:rsidR="004C5C3B">
              <w:rPr>
                <w:rFonts w:ascii="Times New Roman" w:hAnsi="Times New Roman" w:cs="Times New Roman"/>
                <w:lang w:val="en-CA"/>
              </w:rPr>
              <w:t>,</w:t>
            </w:r>
            <w:r w:rsidR="004C5C3B" w:rsidRPr="004C5C3B">
              <w:rPr>
                <w:rFonts w:ascii="Times New Roman" w:hAnsi="Times New Roman" w:cs="Times New Roman"/>
                <w:lang w:val="en-CA"/>
              </w:rPr>
              <w:t xml:space="preserve"> </w:t>
            </w:r>
            <w:r w:rsidR="004C5C3B">
              <w:rPr>
                <w:rFonts w:ascii="Times New Roman" w:hAnsi="Times New Roman" w:cs="Times New Roman"/>
                <w:lang w:val="en-CA"/>
              </w:rPr>
              <w:t>D</w:t>
            </w:r>
            <w:r w:rsidR="004C5C3B" w:rsidRPr="004C5C3B">
              <w:rPr>
                <w:rFonts w:ascii="Times New Roman" w:hAnsi="Times New Roman" w:cs="Times New Roman"/>
                <w:lang w:val="en-CA"/>
              </w:rPr>
              <w:t xml:space="preserve"> failed to take reasonable steps to </w:t>
            </w:r>
            <w:r w:rsidR="004C5C3B">
              <w:rPr>
                <w:rFonts w:ascii="Times New Roman" w:hAnsi="Times New Roman" w:cs="Times New Roman"/>
                <w:lang w:val="en-CA"/>
              </w:rPr>
              <w:t>bring to attention of P; (1) release consistent with purpose of contract; release was short, easy to read, in capital letters, no fine print, fit on one page; P knew it bounded legal rights; release was common to these types of races – reasonable person would believe P agreed to terms + (2) reasonable notice given – short contract, given opportunity to read</w:t>
            </w:r>
          </w:p>
          <w:p w14:paraId="39AAB0DC" w14:textId="0309C110" w:rsidR="004C5C3B" w:rsidRPr="00B73B35" w:rsidRDefault="004C5C3B" w:rsidP="004C5C3B">
            <w:pPr>
              <w:pStyle w:val="NoSpacing"/>
              <w:rPr>
                <w:rFonts w:ascii="Times New Roman" w:hAnsi="Times New Roman" w:cs="Times New Roman"/>
                <w:b/>
                <w:lang w:val="en-CA"/>
              </w:rPr>
            </w:pPr>
            <w:r w:rsidRPr="00B73B35">
              <w:rPr>
                <w:rFonts w:ascii="Times New Roman" w:hAnsi="Times New Roman" w:cs="Times New Roman"/>
                <w:b/>
                <w:highlight w:val="green"/>
                <w:lang w:val="en-CA"/>
              </w:rPr>
              <w:t>R: Requiring that party must draw attention to an exclusion of liability clause is not a general principle but one of limited applicability; depends on effect of clause in relation to nature of contract; length and format of contract; time available for reading contract</w:t>
            </w:r>
            <w:r w:rsidRPr="00B73B35">
              <w:rPr>
                <w:rFonts w:ascii="Times New Roman" w:hAnsi="Times New Roman" w:cs="Times New Roman"/>
                <w:b/>
                <w:lang w:val="en-CA"/>
              </w:rPr>
              <w:t xml:space="preserve"> </w:t>
            </w:r>
          </w:p>
        </w:tc>
      </w:tr>
    </w:tbl>
    <w:p w14:paraId="6DDE830D" w14:textId="660ADBD5" w:rsidR="005803E1" w:rsidRDefault="00612A3F" w:rsidP="005E1CB3">
      <w:pPr>
        <w:pStyle w:val="NoSpacing"/>
        <w:rPr>
          <w:rFonts w:ascii="Times New Roman" w:hAnsi="Times New Roman" w:cs="Times New Roman"/>
          <w:lang w:val="en-CA"/>
        </w:rPr>
      </w:pPr>
      <w:r w:rsidRPr="00612A3F">
        <w:rPr>
          <w:rFonts w:ascii="Times New Roman" w:hAnsi="Times New Roman" w:cs="Times New Roman"/>
          <w:lang w:val="en-CA"/>
        </w:rPr>
        <w:t>Sports case considerations: experience in sport, how familiar they are with particular facility, how clear or ambiguous waiver language is</w:t>
      </w:r>
    </w:p>
    <w:p w14:paraId="49A07A48" w14:textId="77777777" w:rsidR="00612A3F" w:rsidRPr="00612A3F" w:rsidRDefault="00612A3F" w:rsidP="005E1CB3">
      <w:pPr>
        <w:pStyle w:val="NoSpacing"/>
        <w:rPr>
          <w:rFonts w:ascii="Times New Roman" w:hAnsi="Times New Roman" w:cs="Times New Roman"/>
          <w:lang w:val="en-CA"/>
        </w:rPr>
      </w:pPr>
    </w:p>
    <w:tbl>
      <w:tblPr>
        <w:tblStyle w:val="TableGrid"/>
        <w:tblW w:w="0" w:type="auto"/>
        <w:tblLook w:val="04A0" w:firstRow="1" w:lastRow="0" w:firstColumn="1" w:lastColumn="0" w:noHBand="0" w:noVBand="1"/>
      </w:tblPr>
      <w:tblGrid>
        <w:gridCol w:w="10790"/>
      </w:tblGrid>
      <w:tr w:rsidR="00612A3F" w14:paraId="0BED3121" w14:textId="77777777" w:rsidTr="00974749">
        <w:trPr>
          <w:trHeight w:val="1059"/>
        </w:trPr>
        <w:tc>
          <w:tcPr>
            <w:tcW w:w="10790" w:type="dxa"/>
          </w:tcPr>
          <w:p w14:paraId="4846F7DE" w14:textId="219DDF13" w:rsidR="00612A3F" w:rsidRDefault="00612A3F" w:rsidP="005E1CB3">
            <w:pPr>
              <w:pStyle w:val="NoSpacing"/>
              <w:rPr>
                <w:rFonts w:ascii="Times New Roman" w:hAnsi="Times New Roman" w:cs="Times New Roman"/>
                <w:b/>
              </w:rPr>
            </w:pPr>
            <w:r w:rsidRPr="00842C99">
              <w:rPr>
                <w:rFonts w:ascii="Times New Roman" w:hAnsi="Times New Roman" w:cs="Times New Roman"/>
                <w:b/>
              </w:rPr>
              <w:t>Thornton v Shoe Lane Parking</w:t>
            </w:r>
            <w:r>
              <w:rPr>
                <w:rFonts w:ascii="Times New Roman" w:hAnsi="Times New Roman" w:cs="Times New Roman"/>
                <w:b/>
              </w:rPr>
              <w:t xml:space="preserve"> Ltd. (1971)</w:t>
            </w:r>
          </w:p>
          <w:p w14:paraId="5F8C3A1A" w14:textId="77777777" w:rsidR="00B73B35" w:rsidRDefault="00612A3F" w:rsidP="00B73B35">
            <w:pPr>
              <w:pStyle w:val="NoSpacing"/>
              <w:rPr>
                <w:rFonts w:ascii="Times New Roman" w:hAnsi="Times New Roman" w:cs="Times New Roman"/>
              </w:rPr>
            </w:pPr>
            <w:r>
              <w:rPr>
                <w:rFonts w:ascii="Times New Roman" w:hAnsi="Times New Roman" w:cs="Times New Roman"/>
                <w:b/>
              </w:rPr>
              <w:t xml:space="preserve">F: </w:t>
            </w:r>
            <w:r w:rsidR="00F9127B">
              <w:rPr>
                <w:rFonts w:ascii="Times New Roman" w:hAnsi="Times New Roman" w:cs="Times New Roman"/>
              </w:rPr>
              <w:t xml:space="preserve">On outside, </w:t>
            </w:r>
            <w:r w:rsidR="00974749">
              <w:rPr>
                <w:rFonts w:ascii="Times New Roman" w:hAnsi="Times New Roman" w:cs="Times New Roman"/>
              </w:rPr>
              <w:t>there was “at owner’s risk” + ticket prices. P paid + received ticket from machine. P parked.</w:t>
            </w:r>
            <w:r w:rsidR="00F9127B">
              <w:rPr>
                <w:rFonts w:ascii="Times New Roman" w:hAnsi="Times New Roman" w:cs="Times New Roman"/>
              </w:rPr>
              <w:t xml:space="preserve"> </w:t>
            </w:r>
            <w:r w:rsidR="00974749">
              <w:rPr>
                <w:rFonts w:ascii="Times New Roman" w:hAnsi="Times New Roman" w:cs="Times New Roman"/>
              </w:rPr>
              <w:t>Ticket had time + “subject to conditions on premises”. Exemption clause posted inside parking garage. Upon return, P was putting goods in trunk before but got in accident + had serious injuries. Trial judge found P and D 50/50 responsible.</w:t>
            </w:r>
            <w:r w:rsidR="00285E17">
              <w:rPr>
                <w:rFonts w:ascii="Times New Roman" w:hAnsi="Times New Roman" w:cs="Times New Roman"/>
              </w:rPr>
              <w:t xml:space="preserve"> D appeal – argues that exemption clause excuses liability.</w:t>
            </w:r>
            <w:r w:rsidR="00974749">
              <w:rPr>
                <w:rFonts w:ascii="Times New Roman" w:hAnsi="Times New Roman" w:cs="Times New Roman"/>
              </w:rPr>
              <w:t xml:space="preserve"> </w:t>
            </w:r>
            <w:r w:rsidR="00974749">
              <w:rPr>
                <w:rFonts w:ascii="Times New Roman" w:hAnsi="Times New Roman" w:cs="Times New Roman"/>
                <w:b/>
              </w:rPr>
              <w:t xml:space="preserve">I: </w:t>
            </w:r>
            <w:r w:rsidR="00974749">
              <w:rPr>
                <w:rFonts w:ascii="Times New Roman" w:hAnsi="Times New Roman" w:cs="Times New Roman"/>
              </w:rPr>
              <w:t xml:space="preserve">Is exemption clause inside garage valid/part of contract? </w:t>
            </w:r>
            <w:r w:rsidR="00974749">
              <w:rPr>
                <w:rFonts w:ascii="Times New Roman" w:hAnsi="Times New Roman" w:cs="Times New Roman"/>
                <w:b/>
              </w:rPr>
              <w:t xml:space="preserve">D: </w:t>
            </w:r>
            <w:r w:rsidR="00285E17">
              <w:rPr>
                <w:rFonts w:ascii="Times New Roman" w:hAnsi="Times New Roman" w:cs="Times New Roman"/>
              </w:rPr>
              <w:t xml:space="preserve">No </w:t>
            </w:r>
            <w:r w:rsidR="00285E17">
              <w:rPr>
                <w:rFonts w:ascii="Times New Roman" w:hAnsi="Times New Roman" w:cs="Times New Roman"/>
                <w:b/>
              </w:rPr>
              <w:t xml:space="preserve">A: </w:t>
            </w:r>
            <w:r w:rsidR="00A55280">
              <w:rPr>
                <w:rFonts w:ascii="Times New Roman" w:hAnsi="Times New Roman" w:cs="Times New Roman"/>
              </w:rPr>
              <w:t xml:space="preserve">Offer was at entrance. It cannot be altered by </w:t>
            </w:r>
            <w:r w:rsidR="00B73B35">
              <w:rPr>
                <w:rFonts w:ascii="Times New Roman" w:hAnsi="Times New Roman" w:cs="Times New Roman"/>
              </w:rPr>
              <w:t xml:space="preserve">any words printed on ticket after payment made. Notice must be brought to all terms and conditions, not enough for ticket to </w:t>
            </w:r>
            <w:proofErr w:type="gramStart"/>
            <w:r w:rsidR="00B73B35">
              <w:rPr>
                <w:rFonts w:ascii="Times New Roman" w:hAnsi="Times New Roman" w:cs="Times New Roman"/>
              </w:rPr>
              <w:t>say</w:t>
            </w:r>
            <w:proofErr w:type="gramEnd"/>
            <w:r w:rsidR="00B73B35">
              <w:rPr>
                <w:rFonts w:ascii="Times New Roman" w:hAnsi="Times New Roman" w:cs="Times New Roman"/>
              </w:rPr>
              <w:t xml:space="preserve"> “subject to conditions”. Megaw – concurring – focuses exclusively on P not receiving reasonable notice vs. formation of contract prior to conditions delivery.</w:t>
            </w:r>
          </w:p>
          <w:p w14:paraId="7BE499CC" w14:textId="1841E8FD" w:rsidR="00612A3F" w:rsidRPr="00A55280" w:rsidRDefault="00B73B35" w:rsidP="00B73B35">
            <w:pPr>
              <w:pStyle w:val="NoSpacing"/>
              <w:rPr>
                <w:rFonts w:ascii="Times New Roman" w:hAnsi="Times New Roman" w:cs="Times New Roman"/>
                <w:lang w:val="en-CA"/>
              </w:rPr>
            </w:pPr>
            <w:r w:rsidRPr="00B73B35">
              <w:rPr>
                <w:rFonts w:ascii="Times New Roman" w:hAnsi="Times New Roman" w:cs="Times New Roman"/>
                <w:b/>
                <w:highlight w:val="green"/>
              </w:rPr>
              <w:t>R: With automatic ticket machines, contract formed when ticket is received. Conditions not seen until after this time are not binding since contract has already been agreed upon.</w:t>
            </w:r>
          </w:p>
        </w:tc>
      </w:tr>
    </w:tbl>
    <w:p w14:paraId="753B2EBF" w14:textId="77777777" w:rsidR="00FB019F" w:rsidRDefault="00FB019F" w:rsidP="002F060F">
      <w:pPr>
        <w:pStyle w:val="NoSpacing"/>
        <w:rPr>
          <w:rFonts w:ascii="Times New Roman" w:hAnsi="Times New Roman" w:cs="Times New Roman"/>
          <w:b/>
          <w:lang w:val="en-CA"/>
        </w:rPr>
      </w:pPr>
    </w:p>
    <w:p w14:paraId="42938B87" w14:textId="77777777" w:rsidR="00FD4449" w:rsidRDefault="00FD4449" w:rsidP="002F060F">
      <w:pPr>
        <w:pStyle w:val="NoSpacing"/>
        <w:rPr>
          <w:rFonts w:ascii="Times New Roman" w:hAnsi="Times New Roman" w:cs="Times New Roman"/>
          <w:b/>
          <w:highlight w:val="yellow"/>
          <w:lang w:val="en-CA"/>
        </w:rPr>
      </w:pPr>
    </w:p>
    <w:p w14:paraId="315C8D4A" w14:textId="77777777" w:rsidR="00FD4449" w:rsidRDefault="00FD4449" w:rsidP="002F060F">
      <w:pPr>
        <w:pStyle w:val="NoSpacing"/>
        <w:rPr>
          <w:rFonts w:ascii="Times New Roman" w:hAnsi="Times New Roman" w:cs="Times New Roman"/>
          <w:b/>
          <w:highlight w:val="yellow"/>
          <w:lang w:val="en-CA"/>
        </w:rPr>
      </w:pPr>
    </w:p>
    <w:p w14:paraId="74521954" w14:textId="77777777" w:rsidR="00963F49" w:rsidRDefault="00963F49" w:rsidP="002F060F">
      <w:pPr>
        <w:pStyle w:val="NoSpacing"/>
        <w:rPr>
          <w:rFonts w:ascii="Times New Roman" w:hAnsi="Times New Roman" w:cs="Times New Roman"/>
          <w:b/>
          <w:highlight w:val="yellow"/>
          <w:lang w:val="en-CA"/>
        </w:rPr>
      </w:pPr>
    </w:p>
    <w:p w14:paraId="7A7D5849" w14:textId="35B0CEF3" w:rsidR="00FB019F" w:rsidRDefault="00FB019F" w:rsidP="002F060F">
      <w:pPr>
        <w:pStyle w:val="NoSpacing"/>
        <w:rPr>
          <w:rFonts w:ascii="Times New Roman" w:hAnsi="Times New Roman" w:cs="Times New Roman"/>
          <w:b/>
          <w:lang w:val="en-CA"/>
        </w:rPr>
      </w:pPr>
      <w:r w:rsidRPr="00FB019F">
        <w:rPr>
          <w:rFonts w:ascii="Times New Roman" w:hAnsi="Times New Roman" w:cs="Times New Roman"/>
          <w:b/>
          <w:highlight w:val="yellow"/>
          <w:lang w:val="en-CA"/>
        </w:rPr>
        <w:t>CONSIDERATION</w:t>
      </w:r>
    </w:p>
    <w:p w14:paraId="2863E977" w14:textId="77777777" w:rsidR="00644B3B" w:rsidRDefault="00644B3B" w:rsidP="00644B3B">
      <w:pPr>
        <w:pStyle w:val="NoSpacing"/>
        <w:rPr>
          <w:rFonts w:ascii="Times New Roman" w:hAnsi="Times New Roman" w:cs="Times New Roman"/>
          <w:lang w:val="en-CA"/>
        </w:rPr>
      </w:pPr>
      <w:r w:rsidRPr="00B5653F">
        <w:rPr>
          <w:rFonts w:ascii="Times New Roman" w:hAnsi="Times New Roman" w:cs="Times New Roman"/>
          <w:b/>
          <w:lang w:val="en-CA"/>
        </w:rPr>
        <w:t xml:space="preserve">Peppercorn Theory: </w:t>
      </w:r>
      <w:r w:rsidRPr="00B5653F">
        <w:rPr>
          <w:rFonts w:ascii="Times New Roman" w:hAnsi="Times New Roman" w:cs="Times New Roman"/>
          <w:lang w:val="en-CA"/>
        </w:rPr>
        <w:t>If something of value is exchanged in return of something of lesser value, then the contract is still enforceable.  The Courts won’t look at the adequacy of the consideration; whether the deal was fair.  Only that consideration is present.  In some circumstances though, if the disparity is so great to “shock the conscience”, consideration will not be found.</w:t>
      </w:r>
    </w:p>
    <w:p w14:paraId="05CBC27D" w14:textId="77777777" w:rsidR="00FD4449" w:rsidRDefault="00FD4449" w:rsidP="00644B3B">
      <w:pPr>
        <w:pStyle w:val="NoSpacing"/>
        <w:rPr>
          <w:rFonts w:ascii="Times New Roman" w:hAnsi="Times New Roman" w:cs="Times New Roman"/>
          <w:b/>
          <w:lang w:val="en-CA"/>
        </w:rPr>
      </w:pPr>
    </w:p>
    <w:tbl>
      <w:tblPr>
        <w:tblStyle w:val="TableGrid"/>
        <w:tblW w:w="0" w:type="auto"/>
        <w:tblLook w:val="04A0" w:firstRow="1" w:lastRow="0" w:firstColumn="1" w:lastColumn="0" w:noHBand="0" w:noVBand="1"/>
      </w:tblPr>
      <w:tblGrid>
        <w:gridCol w:w="10790"/>
      </w:tblGrid>
      <w:tr w:rsidR="0055784C" w14:paraId="79059D5E" w14:textId="77777777" w:rsidTr="0055784C">
        <w:tc>
          <w:tcPr>
            <w:tcW w:w="10790" w:type="dxa"/>
          </w:tcPr>
          <w:p w14:paraId="1A3757EA" w14:textId="77777777" w:rsidR="0055784C" w:rsidRDefault="0055784C" w:rsidP="0055784C">
            <w:pPr>
              <w:pStyle w:val="NoSpacing"/>
              <w:rPr>
                <w:rFonts w:ascii="Times New Roman" w:hAnsi="Times New Roman" w:cs="Times New Roman"/>
                <w:b/>
                <w:lang w:val="en-CA"/>
              </w:rPr>
            </w:pPr>
            <w:r>
              <w:rPr>
                <w:rFonts w:ascii="Times New Roman" w:hAnsi="Times New Roman" w:cs="Times New Roman"/>
                <w:b/>
                <w:lang w:val="en-CA"/>
              </w:rPr>
              <w:lastRenderedPageBreak/>
              <w:t xml:space="preserve">Thomas v Thomas </w:t>
            </w:r>
          </w:p>
          <w:p w14:paraId="583469BF" w14:textId="77777777" w:rsidR="0055784C" w:rsidRPr="00C26A02" w:rsidRDefault="0055784C" w:rsidP="0055784C">
            <w:pPr>
              <w:pStyle w:val="NoSpacing"/>
              <w:rPr>
                <w:rFonts w:ascii="Times New Roman" w:hAnsi="Times New Roman" w:cs="Times New Roman"/>
                <w:lang w:val="en-CA"/>
              </w:rPr>
            </w:pPr>
            <w:r>
              <w:rPr>
                <w:rFonts w:ascii="Times New Roman" w:hAnsi="Times New Roman" w:cs="Times New Roman"/>
                <w:b/>
                <w:lang w:val="en-CA"/>
              </w:rPr>
              <w:t xml:space="preserve">F: </w:t>
            </w:r>
            <w:r>
              <w:rPr>
                <w:rFonts w:ascii="Times New Roman" w:hAnsi="Times New Roman" w:cs="Times New Roman"/>
                <w:lang w:val="en-CA"/>
              </w:rPr>
              <w:t xml:space="preserve">JT died, leaving P a widow. JT’s will </w:t>
            </w:r>
            <w:proofErr w:type="gramStart"/>
            <w:r>
              <w:rPr>
                <w:rFonts w:ascii="Times New Roman" w:hAnsi="Times New Roman" w:cs="Times New Roman"/>
                <w:lang w:val="en-CA"/>
              </w:rPr>
              <w:t>appointed</w:t>
            </w:r>
            <w:proofErr w:type="gramEnd"/>
            <w:r>
              <w:rPr>
                <w:rFonts w:ascii="Times New Roman" w:hAnsi="Times New Roman" w:cs="Times New Roman"/>
                <w:lang w:val="en-CA"/>
              </w:rPr>
              <w:t xml:space="preserve"> brothers as executors. Before death, JT orally expressed desire for his wife to have leasehold for home and its contents as long as she does not remarry. After death, brothers entered into an agreement with P “in consideration of JT’s desires” where P would take possession of the house and in return, maintain it and pay 1 euro/year. Brother later wanted to evict P, claiming no consideration. </w:t>
            </w:r>
            <w:r>
              <w:rPr>
                <w:rFonts w:ascii="Times New Roman" w:hAnsi="Times New Roman" w:cs="Times New Roman"/>
                <w:b/>
                <w:lang w:val="en-CA"/>
              </w:rPr>
              <w:t xml:space="preserve">I: </w:t>
            </w:r>
            <w:r>
              <w:rPr>
                <w:rFonts w:ascii="Times New Roman" w:hAnsi="Times New Roman" w:cs="Times New Roman"/>
                <w:lang w:val="en-CA"/>
              </w:rPr>
              <w:t xml:space="preserve">What consideration does she give to the executor? </w:t>
            </w:r>
            <w:r>
              <w:rPr>
                <w:rFonts w:ascii="Times New Roman" w:hAnsi="Times New Roman" w:cs="Times New Roman"/>
                <w:b/>
                <w:lang w:val="en-CA"/>
              </w:rPr>
              <w:t xml:space="preserve">D: </w:t>
            </w:r>
            <w:r>
              <w:rPr>
                <w:rFonts w:ascii="Times New Roman" w:hAnsi="Times New Roman" w:cs="Times New Roman"/>
                <w:lang w:val="en-CA"/>
              </w:rPr>
              <w:t xml:space="preserve">1 pound – contract is enforceable – sufficient consideration </w:t>
            </w:r>
            <w:r>
              <w:rPr>
                <w:rFonts w:ascii="Times New Roman" w:hAnsi="Times New Roman" w:cs="Times New Roman"/>
                <w:b/>
                <w:lang w:val="en-CA"/>
              </w:rPr>
              <w:t xml:space="preserve">A: </w:t>
            </w:r>
            <w:r>
              <w:rPr>
                <w:rFonts w:ascii="Times New Roman" w:hAnsi="Times New Roman" w:cs="Times New Roman"/>
                <w:lang w:val="en-CA"/>
              </w:rPr>
              <w:t xml:space="preserve">Promise to not remarry did not constitute good consideration, but the payment of 1 euro per year does. Agreement is thus binding. </w:t>
            </w:r>
          </w:p>
          <w:p w14:paraId="3492A661" w14:textId="6EA4BC40" w:rsidR="0055784C" w:rsidRDefault="0055784C" w:rsidP="0055784C">
            <w:pPr>
              <w:pStyle w:val="NoSpacing"/>
              <w:rPr>
                <w:rFonts w:ascii="Times New Roman" w:hAnsi="Times New Roman" w:cs="Times New Roman"/>
                <w:b/>
                <w:lang w:val="en-CA"/>
              </w:rPr>
            </w:pPr>
            <w:r w:rsidRPr="00C26A02">
              <w:rPr>
                <w:rFonts w:ascii="Times New Roman" w:hAnsi="Times New Roman" w:cs="Times New Roman"/>
                <w:b/>
                <w:highlight w:val="green"/>
                <w:lang w:val="en-CA"/>
              </w:rPr>
              <w:t xml:space="preserve">R: Consideration must be something of value in the eyes of the law moving from the </w:t>
            </w:r>
            <w:proofErr w:type="spellStart"/>
            <w:r w:rsidRPr="00C26A02">
              <w:rPr>
                <w:rFonts w:ascii="Times New Roman" w:hAnsi="Times New Roman" w:cs="Times New Roman"/>
                <w:b/>
                <w:highlight w:val="green"/>
                <w:lang w:val="en-CA"/>
              </w:rPr>
              <w:t>promisee</w:t>
            </w:r>
            <w:proofErr w:type="spellEnd"/>
            <w:r w:rsidRPr="00C26A02">
              <w:rPr>
                <w:rFonts w:ascii="Times New Roman" w:hAnsi="Times New Roman" w:cs="Times New Roman"/>
                <w:b/>
                <w:highlight w:val="green"/>
                <w:lang w:val="en-CA"/>
              </w:rPr>
              <w:t>.</w:t>
            </w:r>
            <w:r>
              <w:rPr>
                <w:rFonts w:ascii="Times New Roman" w:hAnsi="Times New Roman" w:cs="Times New Roman"/>
                <w:b/>
                <w:lang w:val="en-CA"/>
              </w:rPr>
              <w:t xml:space="preserve"> </w:t>
            </w:r>
          </w:p>
        </w:tc>
      </w:tr>
    </w:tbl>
    <w:p w14:paraId="628C0AD0" w14:textId="77777777" w:rsidR="009726CB" w:rsidRDefault="009726CB" w:rsidP="00644B3B">
      <w:pPr>
        <w:pStyle w:val="NoSpacing"/>
        <w:rPr>
          <w:rFonts w:ascii="Times New Roman" w:hAnsi="Times New Roman" w:cs="Times New Roman"/>
          <w:b/>
          <w:lang w:val="en-CA"/>
        </w:rPr>
      </w:pPr>
    </w:p>
    <w:tbl>
      <w:tblPr>
        <w:tblStyle w:val="TableGrid"/>
        <w:tblW w:w="0" w:type="auto"/>
        <w:tblLook w:val="04A0" w:firstRow="1" w:lastRow="0" w:firstColumn="1" w:lastColumn="0" w:noHBand="0" w:noVBand="1"/>
      </w:tblPr>
      <w:tblGrid>
        <w:gridCol w:w="10790"/>
      </w:tblGrid>
      <w:tr w:rsidR="00FD4449" w14:paraId="0D05FE04" w14:textId="77777777" w:rsidTr="00FD4449">
        <w:trPr>
          <w:trHeight w:val="234"/>
        </w:trPr>
        <w:tc>
          <w:tcPr>
            <w:tcW w:w="10790" w:type="dxa"/>
          </w:tcPr>
          <w:p w14:paraId="17F62B55" w14:textId="77777777" w:rsidR="00FD4449" w:rsidRDefault="00FD4449" w:rsidP="00FD4449">
            <w:pPr>
              <w:pStyle w:val="NoSpacing"/>
              <w:rPr>
                <w:rFonts w:ascii="Times New Roman" w:hAnsi="Times New Roman" w:cs="Times New Roman"/>
                <w:b/>
                <w:lang w:val="en-CA"/>
              </w:rPr>
            </w:pPr>
            <w:r>
              <w:rPr>
                <w:rFonts w:ascii="Times New Roman" w:hAnsi="Times New Roman" w:cs="Times New Roman"/>
                <w:b/>
                <w:lang w:val="en-CA"/>
              </w:rPr>
              <w:t>Brantford General Hospital v Marquis Estate (2003)</w:t>
            </w:r>
          </w:p>
          <w:p w14:paraId="59E9198B" w14:textId="77777777" w:rsidR="00FD4449" w:rsidRPr="00291C12" w:rsidRDefault="00FD4449" w:rsidP="00FD4449">
            <w:pPr>
              <w:pStyle w:val="NoSpacing"/>
              <w:rPr>
                <w:rFonts w:ascii="Times New Roman" w:hAnsi="Times New Roman" w:cs="Times New Roman"/>
                <w:lang w:val="en-CA"/>
              </w:rPr>
            </w:pPr>
            <w:r>
              <w:rPr>
                <w:rFonts w:ascii="Times New Roman" w:hAnsi="Times New Roman" w:cs="Times New Roman"/>
                <w:b/>
                <w:lang w:val="en-CA"/>
              </w:rPr>
              <w:t xml:space="preserve">F: </w:t>
            </w:r>
            <w:r>
              <w:rPr>
                <w:rFonts w:ascii="Times New Roman" w:hAnsi="Times New Roman" w:cs="Times New Roman"/>
                <w:lang w:val="en-CA"/>
              </w:rPr>
              <w:t xml:space="preserve">M signed pledge to donate 1 million to P – 200,000 installments over 5 years. Discussions around new building, M wanted her husband’s name to remain on unit. She made one payment of 200,000 before passing away. Estate refused to pay out remainder of pledge. </w:t>
            </w:r>
            <w:r>
              <w:rPr>
                <w:rFonts w:ascii="Times New Roman" w:hAnsi="Times New Roman" w:cs="Times New Roman"/>
                <w:b/>
                <w:lang w:val="en-CA"/>
              </w:rPr>
              <w:t xml:space="preserve">I: </w:t>
            </w:r>
            <w:r>
              <w:rPr>
                <w:rFonts w:ascii="Times New Roman" w:hAnsi="Times New Roman" w:cs="Times New Roman"/>
                <w:lang w:val="en-CA"/>
              </w:rPr>
              <w:t xml:space="preserve">Was the pledge an enforceable contract/was there sufficient consideration? </w:t>
            </w:r>
            <w:r>
              <w:rPr>
                <w:rFonts w:ascii="Times New Roman" w:hAnsi="Times New Roman" w:cs="Times New Roman"/>
                <w:b/>
                <w:lang w:val="en-CA"/>
              </w:rPr>
              <w:t xml:space="preserve">D: </w:t>
            </w:r>
            <w:r>
              <w:rPr>
                <w:rFonts w:ascii="Times New Roman" w:hAnsi="Times New Roman" w:cs="Times New Roman"/>
                <w:lang w:val="en-CA"/>
              </w:rPr>
              <w:t xml:space="preserve">No binding contract existed. </w:t>
            </w:r>
            <w:r>
              <w:rPr>
                <w:rFonts w:ascii="Times New Roman" w:hAnsi="Times New Roman" w:cs="Times New Roman"/>
                <w:b/>
                <w:lang w:val="en-CA"/>
              </w:rPr>
              <w:t xml:space="preserve">A: </w:t>
            </w:r>
            <w:r>
              <w:rPr>
                <w:rFonts w:ascii="Times New Roman" w:hAnsi="Times New Roman" w:cs="Times New Roman"/>
                <w:lang w:val="en-CA"/>
              </w:rPr>
              <w:t>Hospital argues naming of critical care unit after M’s wife was good consideration. But, evidence shows that it was hospital that proposed naming the unit, no mention of naming promise in the pledge document, naming still required formal approval from board of directors. It wasn’t important to M.</w:t>
            </w:r>
          </w:p>
          <w:p w14:paraId="5E85D624" w14:textId="77777777" w:rsidR="00FD4449" w:rsidRPr="00291C12" w:rsidRDefault="00FD4449" w:rsidP="00FD4449">
            <w:pPr>
              <w:pStyle w:val="NoSpacing"/>
              <w:rPr>
                <w:rFonts w:ascii="Times New Roman" w:hAnsi="Times New Roman" w:cs="Times New Roman"/>
                <w:b/>
                <w:highlight w:val="green"/>
                <w:lang w:val="en-CA"/>
              </w:rPr>
            </w:pPr>
            <w:r w:rsidRPr="00291C12">
              <w:rPr>
                <w:rFonts w:ascii="Times New Roman" w:hAnsi="Times New Roman" w:cs="Times New Roman"/>
                <w:b/>
                <w:highlight w:val="green"/>
                <w:lang w:val="en-CA"/>
              </w:rPr>
              <w:t>R: A bare promise unsupported by consideration is not enforceable.</w:t>
            </w:r>
          </w:p>
          <w:p w14:paraId="4598ABDC" w14:textId="4F750B74" w:rsidR="00FD4449" w:rsidRDefault="00FD4449" w:rsidP="00FD4449">
            <w:pPr>
              <w:pStyle w:val="NoSpacing"/>
              <w:rPr>
                <w:rFonts w:ascii="Times New Roman" w:hAnsi="Times New Roman" w:cs="Times New Roman"/>
                <w:b/>
                <w:lang w:val="en-CA"/>
              </w:rPr>
            </w:pPr>
            <w:r w:rsidRPr="00291C12">
              <w:rPr>
                <w:rFonts w:ascii="Times New Roman" w:hAnsi="Times New Roman" w:cs="Times New Roman"/>
                <w:b/>
                <w:highlight w:val="green"/>
                <w:lang w:val="en-CA"/>
              </w:rPr>
              <w:t>For the court to find consideration, it must have been agreed upon by the promisor as a condition of, or to be in return for, the promisor’s promise.</w:t>
            </w:r>
          </w:p>
        </w:tc>
      </w:tr>
    </w:tbl>
    <w:p w14:paraId="1F05610E" w14:textId="77777777" w:rsidR="00FD4449" w:rsidRDefault="00FD4449" w:rsidP="002F060F">
      <w:pPr>
        <w:pStyle w:val="NoSpacing"/>
        <w:rPr>
          <w:rFonts w:ascii="Times New Roman" w:hAnsi="Times New Roman" w:cs="Times New Roman"/>
          <w:b/>
          <w:lang w:val="en-CA"/>
        </w:rPr>
      </w:pPr>
    </w:p>
    <w:tbl>
      <w:tblPr>
        <w:tblStyle w:val="TableGrid"/>
        <w:tblW w:w="0" w:type="auto"/>
        <w:tblLook w:val="04A0" w:firstRow="1" w:lastRow="0" w:firstColumn="1" w:lastColumn="0" w:noHBand="0" w:noVBand="1"/>
      </w:tblPr>
      <w:tblGrid>
        <w:gridCol w:w="10790"/>
      </w:tblGrid>
      <w:tr w:rsidR="002675C5" w14:paraId="1887CF93" w14:textId="77777777" w:rsidTr="002675C5">
        <w:tc>
          <w:tcPr>
            <w:tcW w:w="10790" w:type="dxa"/>
          </w:tcPr>
          <w:p w14:paraId="4E83B38E" w14:textId="77777777" w:rsidR="002675C5" w:rsidRDefault="002675C5" w:rsidP="002675C5">
            <w:pPr>
              <w:pStyle w:val="NoSpacing"/>
              <w:rPr>
                <w:rFonts w:ascii="Times New Roman" w:hAnsi="Times New Roman" w:cs="Times New Roman"/>
                <w:b/>
                <w:lang w:val="en-CA"/>
              </w:rPr>
            </w:pPr>
            <w:proofErr w:type="spellStart"/>
            <w:r>
              <w:rPr>
                <w:rFonts w:ascii="Times New Roman" w:hAnsi="Times New Roman" w:cs="Times New Roman"/>
                <w:b/>
                <w:lang w:val="en-CA"/>
              </w:rPr>
              <w:t>Dalhouse</w:t>
            </w:r>
            <w:proofErr w:type="spellEnd"/>
            <w:r>
              <w:rPr>
                <w:rFonts w:ascii="Times New Roman" w:hAnsi="Times New Roman" w:cs="Times New Roman"/>
                <w:b/>
                <w:lang w:val="en-CA"/>
              </w:rPr>
              <w:t xml:space="preserve"> College v Estate of </w:t>
            </w:r>
            <w:proofErr w:type="spellStart"/>
            <w:r>
              <w:rPr>
                <w:rFonts w:ascii="Times New Roman" w:hAnsi="Times New Roman" w:cs="Times New Roman"/>
                <w:b/>
                <w:lang w:val="en-CA"/>
              </w:rPr>
              <w:t>Boutilier</w:t>
            </w:r>
            <w:proofErr w:type="spellEnd"/>
            <w:r>
              <w:rPr>
                <w:rFonts w:ascii="Times New Roman" w:hAnsi="Times New Roman" w:cs="Times New Roman"/>
                <w:b/>
                <w:lang w:val="en-CA"/>
              </w:rPr>
              <w:t xml:space="preserve"> (1934)</w:t>
            </w:r>
          </w:p>
          <w:p w14:paraId="2D8C3FBB" w14:textId="3D106024" w:rsidR="002675C5" w:rsidRPr="00A014BE" w:rsidRDefault="002675C5" w:rsidP="002675C5">
            <w:pPr>
              <w:pStyle w:val="NoSpacing"/>
              <w:rPr>
                <w:rFonts w:ascii="Times New Roman" w:hAnsi="Times New Roman" w:cs="Times New Roman"/>
                <w:lang w:val="en-CA"/>
              </w:rPr>
            </w:pPr>
            <w:r>
              <w:rPr>
                <w:rFonts w:ascii="Times New Roman" w:hAnsi="Times New Roman" w:cs="Times New Roman"/>
                <w:b/>
                <w:lang w:val="en-CA"/>
              </w:rPr>
              <w:t xml:space="preserve">F: </w:t>
            </w:r>
            <w:proofErr w:type="spellStart"/>
            <w:r>
              <w:rPr>
                <w:rFonts w:ascii="Times New Roman" w:hAnsi="Times New Roman" w:cs="Times New Roman"/>
                <w:lang w:val="en-CA"/>
              </w:rPr>
              <w:t>Boutillier</w:t>
            </w:r>
            <w:proofErr w:type="spellEnd"/>
            <w:r>
              <w:rPr>
                <w:rFonts w:ascii="Times New Roman" w:hAnsi="Times New Roman" w:cs="Times New Roman"/>
                <w:lang w:val="en-CA"/>
              </w:rPr>
              <w:t xml:space="preserve"> promised to pay D 5000 in university fundraising campaign to “improve the efficiency of the teaching, to construct new buildings and to otherwise keep pace with the growing need of its constituency”</w:t>
            </w:r>
            <w:r w:rsidR="00A014BE">
              <w:rPr>
                <w:rFonts w:ascii="Times New Roman" w:hAnsi="Times New Roman" w:cs="Times New Roman"/>
                <w:lang w:val="en-CA"/>
              </w:rPr>
              <w:t xml:space="preserve"> + signed subscription “in consideration of the subscription of others”</w:t>
            </w:r>
            <w:r>
              <w:rPr>
                <w:rFonts w:ascii="Times New Roman" w:hAnsi="Times New Roman" w:cs="Times New Roman"/>
                <w:lang w:val="en-CA"/>
              </w:rPr>
              <w:t xml:space="preserve">. B couldn’t pay, acknowledged intent to pay when he could afford to. B died. P claims against his estate for enforcement. </w:t>
            </w:r>
            <w:r>
              <w:rPr>
                <w:rFonts w:ascii="Times New Roman" w:hAnsi="Times New Roman" w:cs="Times New Roman"/>
                <w:b/>
                <w:lang w:val="en-CA"/>
              </w:rPr>
              <w:t xml:space="preserve">I: </w:t>
            </w:r>
            <w:r>
              <w:rPr>
                <w:rFonts w:ascii="Times New Roman" w:hAnsi="Times New Roman" w:cs="Times New Roman"/>
                <w:lang w:val="en-CA"/>
              </w:rPr>
              <w:t>Was there con</w:t>
            </w:r>
            <w:r w:rsidR="005744FF">
              <w:rPr>
                <w:rFonts w:ascii="Times New Roman" w:hAnsi="Times New Roman" w:cs="Times New Roman"/>
                <w:lang w:val="en-CA"/>
              </w:rPr>
              <w:t>sideration between both parties?</w:t>
            </w:r>
            <w:r w:rsidR="00D97875">
              <w:rPr>
                <w:rFonts w:ascii="Times New Roman" w:hAnsi="Times New Roman" w:cs="Times New Roman"/>
                <w:b/>
                <w:lang w:val="en-CA"/>
              </w:rPr>
              <w:t xml:space="preserve"> D: </w:t>
            </w:r>
            <w:r w:rsidR="00D97875">
              <w:rPr>
                <w:rFonts w:ascii="Times New Roman" w:hAnsi="Times New Roman" w:cs="Times New Roman"/>
                <w:lang w:val="en-CA"/>
              </w:rPr>
              <w:t xml:space="preserve">No. There was no evidence to show consideration was given expressly or impliedly. </w:t>
            </w:r>
            <w:r w:rsidR="00A014BE">
              <w:rPr>
                <w:rFonts w:ascii="Times New Roman" w:hAnsi="Times New Roman" w:cs="Times New Roman"/>
                <w:b/>
                <w:lang w:val="en-CA"/>
              </w:rPr>
              <w:t xml:space="preserve">A: </w:t>
            </w:r>
            <w:r w:rsidR="00A014BE">
              <w:rPr>
                <w:rFonts w:ascii="Times New Roman" w:hAnsi="Times New Roman" w:cs="Times New Roman"/>
                <w:lang w:val="en-CA"/>
              </w:rPr>
              <w:t xml:space="preserve">The fact that others signed separate subscription papers for same common object does not itself constitute legal consideration. </w:t>
            </w:r>
            <w:r w:rsidR="00541D0D">
              <w:rPr>
                <w:rFonts w:ascii="Times New Roman" w:hAnsi="Times New Roman" w:cs="Times New Roman"/>
                <w:lang w:val="en-CA"/>
              </w:rPr>
              <w:t xml:space="preserve">No benefit or detriment for B. </w:t>
            </w:r>
          </w:p>
          <w:p w14:paraId="4E7C7B02" w14:textId="080F7DC5" w:rsidR="002675C5" w:rsidRPr="00074385" w:rsidRDefault="00074385" w:rsidP="002F060F">
            <w:pPr>
              <w:pStyle w:val="NoSpacing"/>
              <w:rPr>
                <w:rFonts w:ascii="Times New Roman" w:hAnsi="Times New Roman" w:cs="Times New Roman"/>
                <w:b/>
                <w:lang w:val="en-CA"/>
              </w:rPr>
            </w:pPr>
            <w:r w:rsidRPr="00074385">
              <w:rPr>
                <w:rFonts w:ascii="Times New Roman" w:hAnsi="Times New Roman" w:cs="Times New Roman"/>
                <w:b/>
                <w:highlight w:val="green"/>
                <w:lang w:val="en-CA"/>
              </w:rPr>
              <w:t>R: A bare promise by way of a pledge or donation cannot be converted into a binding legal obligation unless there is some form of consideration attached</w:t>
            </w:r>
            <w:r>
              <w:rPr>
                <w:rFonts w:ascii="Times New Roman" w:hAnsi="Times New Roman" w:cs="Times New Roman"/>
                <w:b/>
                <w:lang w:val="en-CA"/>
              </w:rPr>
              <w:t xml:space="preserve"> – Consideration has to be requested by promisor (it has to be a term)</w:t>
            </w:r>
          </w:p>
        </w:tc>
      </w:tr>
    </w:tbl>
    <w:p w14:paraId="74C8BE30" w14:textId="77777777" w:rsidR="00FB019F" w:rsidRDefault="00FB019F" w:rsidP="002F060F">
      <w:pPr>
        <w:pStyle w:val="NoSpacing"/>
        <w:rPr>
          <w:rFonts w:ascii="Times New Roman" w:hAnsi="Times New Roman" w:cs="Times New Roman"/>
          <w:b/>
          <w:lang w:val="en-CA"/>
        </w:rPr>
      </w:pPr>
    </w:p>
    <w:tbl>
      <w:tblPr>
        <w:tblStyle w:val="TableGrid"/>
        <w:tblW w:w="0" w:type="auto"/>
        <w:tblLook w:val="04A0" w:firstRow="1" w:lastRow="0" w:firstColumn="1" w:lastColumn="0" w:noHBand="0" w:noVBand="1"/>
      </w:tblPr>
      <w:tblGrid>
        <w:gridCol w:w="10790"/>
      </w:tblGrid>
      <w:tr w:rsidR="00291C12" w14:paraId="78298456" w14:textId="77777777" w:rsidTr="00291C12">
        <w:tc>
          <w:tcPr>
            <w:tcW w:w="10790" w:type="dxa"/>
          </w:tcPr>
          <w:p w14:paraId="47D6700E" w14:textId="414323AC" w:rsidR="00291C12" w:rsidRDefault="00291C12" w:rsidP="00291C12">
            <w:pPr>
              <w:pStyle w:val="NoSpacing"/>
              <w:rPr>
                <w:rFonts w:ascii="Times New Roman" w:hAnsi="Times New Roman" w:cs="Times New Roman"/>
                <w:b/>
                <w:lang w:val="en-CA"/>
              </w:rPr>
            </w:pPr>
            <w:r>
              <w:rPr>
                <w:rFonts w:ascii="Times New Roman" w:hAnsi="Times New Roman" w:cs="Times New Roman"/>
                <w:b/>
                <w:lang w:val="en-CA"/>
              </w:rPr>
              <w:t>Wood v Lucy, Lady Duff-Gordon (1917)</w:t>
            </w:r>
          </w:p>
          <w:p w14:paraId="073CC44B" w14:textId="77777777" w:rsidR="00291C12" w:rsidRDefault="00291C12" w:rsidP="002F060F">
            <w:pPr>
              <w:pStyle w:val="NoSpacing"/>
              <w:rPr>
                <w:rFonts w:ascii="Times New Roman" w:hAnsi="Times New Roman" w:cs="Times New Roman"/>
                <w:lang w:val="en-CA"/>
              </w:rPr>
            </w:pPr>
            <w:r>
              <w:rPr>
                <w:rFonts w:ascii="Times New Roman" w:hAnsi="Times New Roman" w:cs="Times New Roman"/>
                <w:b/>
                <w:lang w:val="en-CA"/>
              </w:rPr>
              <w:t xml:space="preserve">F: </w:t>
            </w:r>
            <w:r w:rsidR="00561312">
              <w:rPr>
                <w:rFonts w:ascii="Times New Roman" w:hAnsi="Times New Roman" w:cs="Times New Roman"/>
                <w:lang w:val="en-CA"/>
              </w:rPr>
              <w:t xml:space="preserve">D was celebrity – attached name to products to help sell them in return for payment. D employed P – gave him exclusive rights to license out her name in exchange for 50% of profits. After contract signed, she did her own dealings using her name and did not pay P. P sued. </w:t>
            </w:r>
            <w:r w:rsidR="00561312">
              <w:rPr>
                <w:rFonts w:ascii="Times New Roman" w:hAnsi="Times New Roman" w:cs="Times New Roman"/>
                <w:b/>
                <w:lang w:val="en-CA"/>
              </w:rPr>
              <w:t xml:space="preserve">I: </w:t>
            </w:r>
            <w:r w:rsidR="00561312">
              <w:rPr>
                <w:rFonts w:ascii="Times New Roman" w:hAnsi="Times New Roman" w:cs="Times New Roman"/>
                <w:lang w:val="en-CA"/>
              </w:rPr>
              <w:t>Was there consideration in their contract</w:t>
            </w:r>
            <w:r w:rsidR="004C26CE">
              <w:rPr>
                <w:rFonts w:ascii="Times New Roman" w:hAnsi="Times New Roman" w:cs="Times New Roman"/>
                <w:lang w:val="en-CA"/>
              </w:rPr>
              <w:t xml:space="preserve"> even if there was no express promise</w:t>
            </w:r>
            <w:r w:rsidR="00561312">
              <w:rPr>
                <w:rFonts w:ascii="Times New Roman" w:hAnsi="Times New Roman" w:cs="Times New Roman"/>
                <w:lang w:val="en-CA"/>
              </w:rPr>
              <w:t xml:space="preserve">? </w:t>
            </w:r>
            <w:r w:rsidR="00561312">
              <w:rPr>
                <w:rFonts w:ascii="Times New Roman" w:hAnsi="Times New Roman" w:cs="Times New Roman"/>
                <w:b/>
                <w:lang w:val="en-CA"/>
              </w:rPr>
              <w:t xml:space="preserve">D: </w:t>
            </w:r>
            <w:r w:rsidR="00561312">
              <w:rPr>
                <w:rFonts w:ascii="Times New Roman" w:hAnsi="Times New Roman" w:cs="Times New Roman"/>
                <w:lang w:val="en-CA"/>
              </w:rPr>
              <w:t xml:space="preserve">Yes, consideration existed implicitly. </w:t>
            </w:r>
            <w:r w:rsidR="00561312">
              <w:rPr>
                <w:rFonts w:ascii="Times New Roman" w:hAnsi="Times New Roman" w:cs="Times New Roman"/>
                <w:b/>
                <w:lang w:val="en-CA"/>
              </w:rPr>
              <w:t xml:space="preserve">A: </w:t>
            </w:r>
            <w:r w:rsidR="004C26CE">
              <w:rPr>
                <w:rFonts w:ascii="Times New Roman" w:hAnsi="Times New Roman" w:cs="Times New Roman"/>
                <w:lang w:val="en-CA"/>
              </w:rPr>
              <w:t xml:space="preserve">D argues she did not request anything from P + </w:t>
            </w:r>
            <w:proofErr w:type="spellStart"/>
            <w:r w:rsidR="004C26CE">
              <w:rPr>
                <w:rFonts w:ascii="Times New Roman" w:hAnsi="Times New Roman" w:cs="Times New Roman"/>
                <w:lang w:val="en-CA"/>
              </w:rPr>
              <w:t>P</w:t>
            </w:r>
            <w:proofErr w:type="spellEnd"/>
            <w:r w:rsidR="004C26CE">
              <w:rPr>
                <w:rFonts w:ascii="Times New Roman" w:hAnsi="Times New Roman" w:cs="Times New Roman"/>
                <w:lang w:val="en-CA"/>
              </w:rPr>
              <w:t xml:space="preserve"> is not bound by anything, thus no contract. Court says that although he did not explicitly promise to use reasonable efforts to market her designs, such a promise can be implied – </w:t>
            </w:r>
            <w:proofErr w:type="spellStart"/>
            <w:r w:rsidR="004C26CE">
              <w:rPr>
                <w:rFonts w:ascii="Times New Roman" w:hAnsi="Times New Roman" w:cs="Times New Roman"/>
                <w:lang w:val="en-CA"/>
              </w:rPr>
              <w:t>implied</w:t>
            </w:r>
            <w:proofErr w:type="spellEnd"/>
            <w:r w:rsidR="004C26CE">
              <w:rPr>
                <w:rFonts w:ascii="Times New Roman" w:hAnsi="Times New Roman" w:cs="Times New Roman"/>
                <w:lang w:val="en-CA"/>
              </w:rPr>
              <w:t xml:space="preserve"> promise to use reasonable efforts to bring profits and revenues.</w:t>
            </w:r>
          </w:p>
          <w:p w14:paraId="69EB04F1" w14:textId="67B5D7C2" w:rsidR="004C26CE" w:rsidRPr="004C26CE" w:rsidRDefault="004C26CE" w:rsidP="002F060F">
            <w:pPr>
              <w:pStyle w:val="NoSpacing"/>
              <w:rPr>
                <w:rFonts w:ascii="Times New Roman" w:hAnsi="Times New Roman" w:cs="Times New Roman"/>
                <w:lang w:val="en-CA"/>
              </w:rPr>
            </w:pPr>
            <w:r w:rsidRPr="004C26CE">
              <w:rPr>
                <w:rFonts w:ascii="Times New Roman" w:hAnsi="Times New Roman" w:cs="Times New Roman"/>
                <w:b/>
                <w:highlight w:val="green"/>
                <w:lang w:val="en-CA"/>
              </w:rPr>
              <w:t xml:space="preserve">R: Where a contract suggests that the </w:t>
            </w:r>
            <w:proofErr w:type="spellStart"/>
            <w:r w:rsidRPr="004C26CE">
              <w:rPr>
                <w:rFonts w:ascii="Times New Roman" w:hAnsi="Times New Roman" w:cs="Times New Roman"/>
                <w:b/>
                <w:highlight w:val="green"/>
                <w:lang w:val="en-CA"/>
              </w:rPr>
              <w:t>promisee</w:t>
            </w:r>
            <w:proofErr w:type="spellEnd"/>
            <w:r w:rsidRPr="004C26CE">
              <w:rPr>
                <w:rFonts w:ascii="Times New Roman" w:hAnsi="Times New Roman" w:cs="Times New Roman"/>
                <w:b/>
                <w:highlight w:val="green"/>
                <w:lang w:val="en-CA"/>
              </w:rPr>
              <w:t xml:space="preserve"> has undertaken obligations, even if imperfectly expressed, the courts will imply such obligations on the </w:t>
            </w:r>
            <w:proofErr w:type="spellStart"/>
            <w:r w:rsidRPr="004C26CE">
              <w:rPr>
                <w:rFonts w:ascii="Times New Roman" w:hAnsi="Times New Roman" w:cs="Times New Roman"/>
                <w:b/>
                <w:highlight w:val="green"/>
                <w:lang w:val="en-CA"/>
              </w:rPr>
              <w:t>promisee</w:t>
            </w:r>
            <w:proofErr w:type="spellEnd"/>
            <w:r w:rsidRPr="004C26CE">
              <w:rPr>
                <w:rFonts w:ascii="Times New Roman" w:hAnsi="Times New Roman" w:cs="Times New Roman"/>
                <w:b/>
                <w:highlight w:val="green"/>
                <w:lang w:val="en-CA"/>
              </w:rPr>
              <w:t xml:space="preserve"> to give business efficacy to the deal.</w:t>
            </w:r>
          </w:p>
        </w:tc>
      </w:tr>
    </w:tbl>
    <w:p w14:paraId="40D6E4F3" w14:textId="77777777" w:rsidR="0055784C" w:rsidRDefault="0055784C" w:rsidP="002F060F">
      <w:pPr>
        <w:pStyle w:val="NoSpacing"/>
        <w:rPr>
          <w:rFonts w:ascii="Times New Roman" w:hAnsi="Times New Roman" w:cs="Times New Roman"/>
          <w:b/>
          <w:highlight w:val="yellow"/>
          <w:lang w:val="en-CA"/>
        </w:rPr>
      </w:pPr>
    </w:p>
    <w:p w14:paraId="0CA2941E" w14:textId="77777777" w:rsidR="00963F49" w:rsidRDefault="00963F49" w:rsidP="002F060F">
      <w:pPr>
        <w:pStyle w:val="NoSpacing"/>
        <w:rPr>
          <w:rFonts w:ascii="Times New Roman" w:hAnsi="Times New Roman" w:cs="Times New Roman"/>
          <w:b/>
          <w:highlight w:val="yellow"/>
          <w:lang w:val="en-CA"/>
        </w:rPr>
      </w:pPr>
    </w:p>
    <w:p w14:paraId="54190C41" w14:textId="77777777" w:rsidR="00963F49" w:rsidRDefault="00963F49" w:rsidP="002F060F">
      <w:pPr>
        <w:pStyle w:val="NoSpacing"/>
        <w:rPr>
          <w:rFonts w:ascii="Times New Roman" w:hAnsi="Times New Roman" w:cs="Times New Roman"/>
          <w:b/>
          <w:highlight w:val="yellow"/>
          <w:lang w:val="en-CA"/>
        </w:rPr>
      </w:pPr>
    </w:p>
    <w:p w14:paraId="5FF7ECC8" w14:textId="77777777" w:rsidR="00963F49" w:rsidRDefault="00963F49" w:rsidP="002F060F">
      <w:pPr>
        <w:pStyle w:val="NoSpacing"/>
        <w:rPr>
          <w:rFonts w:ascii="Times New Roman" w:hAnsi="Times New Roman" w:cs="Times New Roman"/>
          <w:b/>
          <w:highlight w:val="yellow"/>
          <w:lang w:val="en-CA"/>
        </w:rPr>
      </w:pPr>
    </w:p>
    <w:p w14:paraId="4543A653" w14:textId="77777777" w:rsidR="00963F49" w:rsidRDefault="00963F49" w:rsidP="002F060F">
      <w:pPr>
        <w:pStyle w:val="NoSpacing"/>
        <w:rPr>
          <w:rFonts w:ascii="Times New Roman" w:hAnsi="Times New Roman" w:cs="Times New Roman"/>
          <w:b/>
          <w:highlight w:val="yellow"/>
          <w:lang w:val="en-CA"/>
        </w:rPr>
      </w:pPr>
    </w:p>
    <w:p w14:paraId="4F5086AF" w14:textId="77777777" w:rsidR="00963F49" w:rsidRDefault="00963F49" w:rsidP="002F060F">
      <w:pPr>
        <w:pStyle w:val="NoSpacing"/>
        <w:rPr>
          <w:rFonts w:ascii="Times New Roman" w:hAnsi="Times New Roman" w:cs="Times New Roman"/>
          <w:b/>
          <w:highlight w:val="yellow"/>
          <w:lang w:val="en-CA"/>
        </w:rPr>
      </w:pPr>
    </w:p>
    <w:p w14:paraId="5F4BBAD1" w14:textId="77777777" w:rsidR="00963F49" w:rsidRDefault="00963F49" w:rsidP="002F060F">
      <w:pPr>
        <w:pStyle w:val="NoSpacing"/>
        <w:rPr>
          <w:rFonts w:ascii="Times New Roman" w:hAnsi="Times New Roman" w:cs="Times New Roman"/>
          <w:b/>
          <w:highlight w:val="yellow"/>
          <w:lang w:val="en-CA"/>
        </w:rPr>
      </w:pPr>
    </w:p>
    <w:p w14:paraId="1462F144" w14:textId="32CE8C14" w:rsidR="00FB019F" w:rsidRDefault="00FB019F" w:rsidP="002F060F">
      <w:pPr>
        <w:pStyle w:val="NoSpacing"/>
        <w:rPr>
          <w:rFonts w:ascii="Times New Roman" w:hAnsi="Times New Roman" w:cs="Times New Roman"/>
          <w:b/>
          <w:lang w:val="en-CA"/>
        </w:rPr>
      </w:pPr>
      <w:r w:rsidRPr="00FB019F">
        <w:rPr>
          <w:rFonts w:ascii="Times New Roman" w:hAnsi="Times New Roman" w:cs="Times New Roman"/>
          <w:b/>
          <w:highlight w:val="yellow"/>
          <w:lang w:val="en-CA"/>
        </w:rPr>
        <w:lastRenderedPageBreak/>
        <w:t>PAST CONSIDERATION</w:t>
      </w:r>
    </w:p>
    <w:p w14:paraId="58616FE8" w14:textId="77777777" w:rsidR="00B5653F" w:rsidRDefault="00B5653F" w:rsidP="002F060F">
      <w:pPr>
        <w:pStyle w:val="NoSpacing"/>
        <w:rPr>
          <w:rFonts w:ascii="Times New Roman" w:hAnsi="Times New Roman" w:cs="Times New Roman"/>
          <w:b/>
          <w:lang w:val="en-CA"/>
        </w:rPr>
      </w:pPr>
    </w:p>
    <w:tbl>
      <w:tblPr>
        <w:tblStyle w:val="TableGrid"/>
        <w:tblW w:w="0" w:type="auto"/>
        <w:tblLook w:val="04A0" w:firstRow="1" w:lastRow="0" w:firstColumn="1" w:lastColumn="0" w:noHBand="0" w:noVBand="1"/>
      </w:tblPr>
      <w:tblGrid>
        <w:gridCol w:w="10790"/>
      </w:tblGrid>
      <w:tr w:rsidR="00B5653F" w14:paraId="02FE1A2C" w14:textId="77777777" w:rsidTr="00B5653F">
        <w:tc>
          <w:tcPr>
            <w:tcW w:w="10790" w:type="dxa"/>
          </w:tcPr>
          <w:p w14:paraId="2536BDB8" w14:textId="1D1AF675" w:rsidR="00B5653F" w:rsidRDefault="00B5653F" w:rsidP="00B5653F">
            <w:pPr>
              <w:pStyle w:val="NoSpacing"/>
              <w:rPr>
                <w:rFonts w:ascii="Times New Roman" w:hAnsi="Times New Roman" w:cs="Times New Roman"/>
                <w:b/>
                <w:lang w:val="en-CA"/>
              </w:rPr>
            </w:pPr>
            <w:r>
              <w:rPr>
                <w:rFonts w:ascii="Times New Roman" w:hAnsi="Times New Roman" w:cs="Times New Roman"/>
                <w:b/>
                <w:lang w:val="en-CA"/>
              </w:rPr>
              <w:t>Eastwood v Kenyon (1840)</w:t>
            </w:r>
          </w:p>
          <w:p w14:paraId="4D901A0A" w14:textId="3EA2A0FC" w:rsidR="00285586" w:rsidRPr="00644B3B" w:rsidRDefault="00B5653F" w:rsidP="008E182D">
            <w:pPr>
              <w:pStyle w:val="NoSpacing"/>
              <w:rPr>
                <w:rFonts w:ascii="Times New Roman" w:hAnsi="Times New Roman" w:cs="Times New Roman"/>
                <w:lang w:val="en-CA"/>
              </w:rPr>
            </w:pPr>
            <w:r>
              <w:rPr>
                <w:rFonts w:ascii="Times New Roman" w:hAnsi="Times New Roman" w:cs="Times New Roman"/>
                <w:b/>
                <w:lang w:val="en-CA"/>
              </w:rPr>
              <w:t xml:space="preserve">F: </w:t>
            </w:r>
            <w:r w:rsidR="008E182D" w:rsidRPr="000F64C5">
              <w:rPr>
                <w:rFonts w:ascii="Times New Roman" w:hAnsi="Times New Roman" w:cs="Times New Roman"/>
                <w:lang w:val="en-CA"/>
              </w:rPr>
              <w:t xml:space="preserve">John Sutcliffe died and left </w:t>
            </w:r>
            <w:r w:rsidR="008E182D">
              <w:rPr>
                <w:rFonts w:ascii="Times New Roman" w:hAnsi="Times New Roman" w:cs="Times New Roman"/>
                <w:lang w:val="en-CA"/>
              </w:rPr>
              <w:t>P</w:t>
            </w:r>
            <w:r w:rsidR="008E182D" w:rsidRPr="000F64C5">
              <w:rPr>
                <w:rFonts w:ascii="Times New Roman" w:hAnsi="Times New Roman" w:cs="Times New Roman"/>
                <w:lang w:val="en-CA"/>
              </w:rPr>
              <w:t xml:space="preserve"> as the gua</w:t>
            </w:r>
            <w:r w:rsidR="008E182D">
              <w:rPr>
                <w:rFonts w:ascii="Times New Roman" w:hAnsi="Times New Roman" w:cs="Times New Roman"/>
                <w:lang w:val="en-CA"/>
              </w:rPr>
              <w:t>rdian to his infant daughter, S</w:t>
            </w:r>
            <w:r w:rsidR="008E182D" w:rsidRPr="000F64C5">
              <w:rPr>
                <w:rFonts w:ascii="Times New Roman" w:hAnsi="Times New Roman" w:cs="Times New Roman"/>
                <w:lang w:val="en-CA"/>
              </w:rPr>
              <w:t xml:space="preserve">. </w:t>
            </w:r>
            <w:r w:rsidR="008E182D">
              <w:rPr>
                <w:rFonts w:ascii="Times New Roman" w:hAnsi="Times New Roman" w:cs="Times New Roman"/>
                <w:lang w:val="en-CA"/>
              </w:rPr>
              <w:t>P</w:t>
            </w:r>
            <w:r w:rsidR="008E182D" w:rsidRPr="000F64C5">
              <w:rPr>
                <w:rFonts w:ascii="Times New Roman" w:hAnsi="Times New Roman" w:cs="Times New Roman"/>
                <w:lang w:val="en-CA"/>
              </w:rPr>
              <w:t xml:space="preserve"> borrowed money to</w:t>
            </w:r>
            <w:r w:rsidR="008E182D">
              <w:rPr>
                <w:rFonts w:ascii="Times New Roman" w:hAnsi="Times New Roman" w:cs="Times New Roman"/>
                <w:lang w:val="en-CA"/>
              </w:rPr>
              <w:t xml:space="preserve"> pay for S's education. During infancy, S </w:t>
            </w:r>
            <w:r w:rsidR="008E182D" w:rsidRPr="000F64C5">
              <w:rPr>
                <w:rFonts w:ascii="Times New Roman" w:hAnsi="Times New Roman" w:cs="Times New Roman"/>
                <w:lang w:val="en-CA"/>
              </w:rPr>
              <w:t xml:space="preserve">promised to pay him back </w:t>
            </w:r>
            <w:r w:rsidR="008E182D">
              <w:rPr>
                <w:rFonts w:ascii="Times New Roman" w:hAnsi="Times New Roman" w:cs="Times New Roman"/>
                <w:lang w:val="en-CA"/>
              </w:rPr>
              <w:t xml:space="preserve">when she became of age </w:t>
            </w:r>
            <w:r w:rsidR="008E182D" w:rsidRPr="000F64C5">
              <w:rPr>
                <w:rFonts w:ascii="Times New Roman" w:hAnsi="Times New Roman" w:cs="Times New Roman"/>
                <w:lang w:val="en-CA"/>
              </w:rPr>
              <w:t xml:space="preserve">and paid one year's interest to him. S then married </w:t>
            </w:r>
            <w:r w:rsidR="008E182D">
              <w:rPr>
                <w:rFonts w:ascii="Times New Roman" w:hAnsi="Times New Roman" w:cs="Times New Roman"/>
                <w:lang w:val="en-CA"/>
              </w:rPr>
              <w:t>D</w:t>
            </w:r>
            <w:r w:rsidR="008E182D" w:rsidRPr="000F64C5">
              <w:rPr>
                <w:rFonts w:ascii="Times New Roman" w:hAnsi="Times New Roman" w:cs="Times New Roman"/>
                <w:lang w:val="en-CA"/>
              </w:rPr>
              <w:t xml:space="preserve"> who also promised to pay </w:t>
            </w:r>
            <w:r w:rsidR="008E182D">
              <w:rPr>
                <w:rFonts w:ascii="Times New Roman" w:hAnsi="Times New Roman" w:cs="Times New Roman"/>
                <w:lang w:val="en-CA"/>
              </w:rPr>
              <w:t>P</w:t>
            </w:r>
            <w:r w:rsidR="008E182D" w:rsidRPr="000F64C5">
              <w:rPr>
                <w:rFonts w:ascii="Times New Roman" w:hAnsi="Times New Roman" w:cs="Times New Roman"/>
                <w:lang w:val="en-CA"/>
              </w:rPr>
              <w:t xml:space="preserve"> back. </w:t>
            </w:r>
            <w:r w:rsidR="008E182D">
              <w:rPr>
                <w:rFonts w:ascii="Times New Roman" w:hAnsi="Times New Roman" w:cs="Times New Roman"/>
                <w:lang w:val="en-CA"/>
              </w:rPr>
              <w:t>D</w:t>
            </w:r>
            <w:r w:rsidR="008E182D" w:rsidRPr="000F64C5">
              <w:rPr>
                <w:rFonts w:ascii="Times New Roman" w:hAnsi="Times New Roman" w:cs="Times New Roman"/>
                <w:lang w:val="en-CA"/>
              </w:rPr>
              <w:t xml:space="preserve"> failed to do so and </w:t>
            </w:r>
            <w:r w:rsidR="008E182D">
              <w:rPr>
                <w:rFonts w:ascii="Times New Roman" w:hAnsi="Times New Roman" w:cs="Times New Roman"/>
                <w:lang w:val="en-CA"/>
              </w:rPr>
              <w:t>P</w:t>
            </w:r>
            <w:r w:rsidR="008E182D" w:rsidRPr="000F64C5">
              <w:rPr>
                <w:rFonts w:ascii="Times New Roman" w:hAnsi="Times New Roman" w:cs="Times New Roman"/>
                <w:lang w:val="en-CA"/>
              </w:rPr>
              <w:t xml:space="preserve"> sued. </w:t>
            </w:r>
            <w:r w:rsidR="008E182D">
              <w:rPr>
                <w:rFonts w:ascii="Times New Roman" w:hAnsi="Times New Roman" w:cs="Times New Roman"/>
                <w:lang w:val="en-CA"/>
              </w:rPr>
              <w:t xml:space="preserve">D wasn’t able to make any payments and Eastwood sued him on his promise. </w:t>
            </w:r>
            <w:r w:rsidR="008E182D">
              <w:rPr>
                <w:rFonts w:ascii="Times New Roman" w:hAnsi="Times New Roman" w:cs="Times New Roman"/>
                <w:b/>
                <w:lang w:val="en-CA"/>
              </w:rPr>
              <w:t xml:space="preserve">I: </w:t>
            </w:r>
            <w:r w:rsidR="008E182D">
              <w:rPr>
                <w:rFonts w:ascii="Times New Roman" w:hAnsi="Times New Roman" w:cs="Times New Roman"/>
                <w:lang w:val="en-CA"/>
              </w:rPr>
              <w:t>Was there good consideration?</w:t>
            </w:r>
            <w:r w:rsidR="00644B3B">
              <w:rPr>
                <w:rFonts w:ascii="Times New Roman" w:hAnsi="Times New Roman" w:cs="Times New Roman"/>
                <w:lang w:val="en-CA"/>
              </w:rPr>
              <w:t xml:space="preserve"> </w:t>
            </w:r>
            <w:r w:rsidR="00644B3B">
              <w:rPr>
                <w:rFonts w:ascii="Times New Roman" w:hAnsi="Times New Roman" w:cs="Times New Roman"/>
                <w:b/>
                <w:lang w:val="en-CA"/>
              </w:rPr>
              <w:t xml:space="preserve">D: </w:t>
            </w:r>
            <w:r w:rsidR="00644B3B">
              <w:rPr>
                <w:rFonts w:ascii="Times New Roman" w:hAnsi="Times New Roman" w:cs="Times New Roman"/>
                <w:lang w:val="en-CA"/>
              </w:rPr>
              <w:t xml:space="preserve">No, this was an unenforceable promise to repay. </w:t>
            </w:r>
            <w:r w:rsidR="00644B3B">
              <w:rPr>
                <w:rFonts w:ascii="Times New Roman" w:hAnsi="Times New Roman" w:cs="Times New Roman"/>
                <w:b/>
                <w:lang w:val="en-CA"/>
              </w:rPr>
              <w:t>A:</w:t>
            </w:r>
            <w:r w:rsidR="00644B3B">
              <w:rPr>
                <w:rFonts w:ascii="Times New Roman" w:hAnsi="Times New Roman" w:cs="Times New Roman"/>
                <w:lang w:val="en-CA"/>
              </w:rPr>
              <w:t xml:space="preserve"> </w:t>
            </w:r>
            <w:r w:rsidR="00285586">
              <w:rPr>
                <w:rFonts w:ascii="Times New Roman" w:hAnsi="Times New Roman" w:cs="Times New Roman"/>
                <w:lang w:val="en-CA"/>
              </w:rPr>
              <w:t xml:space="preserve">The consideration was past and executed long before the express promise to pay was made. Loan taken out followed by promise to pay. </w:t>
            </w:r>
          </w:p>
          <w:p w14:paraId="6AABD46E" w14:textId="341AD03D" w:rsidR="00285586" w:rsidRPr="00C1330E" w:rsidRDefault="00285586" w:rsidP="002F060F">
            <w:pPr>
              <w:pStyle w:val="NoSpacing"/>
              <w:rPr>
                <w:rFonts w:ascii="Times New Roman" w:hAnsi="Times New Roman" w:cs="Times New Roman"/>
                <w:b/>
                <w:highlight w:val="green"/>
                <w:lang w:val="en-CA"/>
              </w:rPr>
            </w:pPr>
            <w:r w:rsidRPr="00351C5D">
              <w:rPr>
                <w:rFonts w:ascii="Times New Roman" w:hAnsi="Times New Roman" w:cs="Times New Roman"/>
                <w:b/>
                <w:highlight w:val="green"/>
                <w:lang w:val="en-CA"/>
              </w:rPr>
              <w:t>R:</w:t>
            </w:r>
            <w:r w:rsidR="00C1330E">
              <w:rPr>
                <w:rFonts w:ascii="Times New Roman" w:hAnsi="Times New Roman" w:cs="Times New Roman"/>
                <w:b/>
                <w:highlight w:val="green"/>
                <w:lang w:val="en-CA"/>
              </w:rPr>
              <w:t xml:space="preserve"> </w:t>
            </w:r>
            <w:r w:rsidRPr="00351C5D">
              <w:rPr>
                <w:rFonts w:ascii="Times New Roman" w:hAnsi="Times New Roman" w:cs="Times New Roman"/>
                <w:b/>
                <w:highlight w:val="green"/>
                <w:lang w:val="en-CA"/>
              </w:rPr>
              <w:t>A moral obligation does not, on its own, constitute good consideration.</w:t>
            </w:r>
          </w:p>
          <w:p w14:paraId="6C61E794" w14:textId="69970267" w:rsidR="00B06C66" w:rsidRPr="00B06C66" w:rsidRDefault="00B06C66" w:rsidP="002F060F">
            <w:pPr>
              <w:pStyle w:val="NoSpacing"/>
              <w:rPr>
                <w:rFonts w:ascii="Times New Roman" w:hAnsi="Times New Roman" w:cs="Times New Roman"/>
                <w:lang w:val="en-CA"/>
              </w:rPr>
            </w:pPr>
            <w:r>
              <w:rPr>
                <w:rFonts w:ascii="Times New Roman" w:hAnsi="Times New Roman" w:cs="Times New Roman"/>
                <w:lang w:val="en-CA"/>
              </w:rPr>
              <w:t>Note: Generally speaking, infants’ contracts are not enforceable. However, if an adult guardian provided the necessities of life for them + infant promise to pay back after full age, then consideration can be found (</w:t>
            </w:r>
            <w:r>
              <w:rPr>
                <w:rFonts w:ascii="Times New Roman" w:hAnsi="Times New Roman" w:cs="Times New Roman"/>
                <w:b/>
                <w:lang w:val="en-CA"/>
              </w:rPr>
              <w:t>Cooper v Martin</w:t>
            </w:r>
            <w:r>
              <w:rPr>
                <w:rFonts w:ascii="Times New Roman" w:hAnsi="Times New Roman" w:cs="Times New Roman"/>
                <w:lang w:val="en-CA"/>
              </w:rPr>
              <w:t>)</w:t>
            </w:r>
          </w:p>
        </w:tc>
      </w:tr>
    </w:tbl>
    <w:p w14:paraId="70C2BB21" w14:textId="77777777" w:rsidR="00B5653F" w:rsidRDefault="00B5653F" w:rsidP="002F060F">
      <w:pPr>
        <w:pStyle w:val="NoSpacing"/>
        <w:rPr>
          <w:rFonts w:ascii="Times New Roman" w:hAnsi="Times New Roman" w:cs="Times New Roman"/>
          <w:b/>
          <w:lang w:val="en-CA"/>
        </w:rPr>
      </w:pPr>
    </w:p>
    <w:tbl>
      <w:tblPr>
        <w:tblStyle w:val="TableGrid"/>
        <w:tblW w:w="0" w:type="auto"/>
        <w:tblLook w:val="04A0" w:firstRow="1" w:lastRow="0" w:firstColumn="1" w:lastColumn="0" w:noHBand="0" w:noVBand="1"/>
      </w:tblPr>
      <w:tblGrid>
        <w:gridCol w:w="10790"/>
      </w:tblGrid>
      <w:tr w:rsidR="00351C5D" w14:paraId="627973D1" w14:textId="77777777" w:rsidTr="00B06C66">
        <w:trPr>
          <w:trHeight w:val="2163"/>
        </w:trPr>
        <w:tc>
          <w:tcPr>
            <w:tcW w:w="10790" w:type="dxa"/>
          </w:tcPr>
          <w:p w14:paraId="7D1D7772" w14:textId="315318FA" w:rsidR="00351C5D" w:rsidRDefault="00351C5D" w:rsidP="00351C5D">
            <w:pPr>
              <w:pStyle w:val="NoSpacing"/>
              <w:rPr>
                <w:rFonts w:ascii="Times New Roman" w:hAnsi="Times New Roman" w:cs="Times New Roman"/>
                <w:b/>
                <w:lang w:val="en-CA"/>
              </w:rPr>
            </w:pPr>
            <w:proofErr w:type="spellStart"/>
            <w:r>
              <w:rPr>
                <w:rFonts w:ascii="Times New Roman" w:hAnsi="Times New Roman" w:cs="Times New Roman"/>
                <w:b/>
                <w:lang w:val="en-CA"/>
              </w:rPr>
              <w:t>Lampleigh</w:t>
            </w:r>
            <w:proofErr w:type="spellEnd"/>
            <w:r>
              <w:rPr>
                <w:rFonts w:ascii="Times New Roman" w:hAnsi="Times New Roman" w:cs="Times New Roman"/>
                <w:b/>
                <w:lang w:val="en-CA"/>
              </w:rPr>
              <w:t xml:space="preserve"> v </w:t>
            </w:r>
            <w:proofErr w:type="spellStart"/>
            <w:r>
              <w:rPr>
                <w:rFonts w:ascii="Times New Roman" w:hAnsi="Times New Roman" w:cs="Times New Roman"/>
                <w:b/>
                <w:lang w:val="en-CA"/>
              </w:rPr>
              <w:t>Brathwait</w:t>
            </w:r>
            <w:proofErr w:type="spellEnd"/>
            <w:r>
              <w:rPr>
                <w:rFonts w:ascii="Times New Roman" w:hAnsi="Times New Roman" w:cs="Times New Roman"/>
                <w:b/>
                <w:lang w:val="en-CA"/>
              </w:rPr>
              <w:t xml:space="preserve"> (1615)</w:t>
            </w:r>
          </w:p>
          <w:p w14:paraId="2CBFA518" w14:textId="31F23F4B" w:rsidR="000369D5" w:rsidRPr="000369D5" w:rsidRDefault="00351C5D" w:rsidP="000369D5">
            <w:pPr>
              <w:pStyle w:val="NoSpacing"/>
              <w:rPr>
                <w:rFonts w:ascii="Times New Roman" w:hAnsi="Times New Roman" w:cs="Times New Roman"/>
                <w:lang w:val="en-CA"/>
              </w:rPr>
            </w:pPr>
            <w:r>
              <w:rPr>
                <w:rFonts w:ascii="Times New Roman" w:hAnsi="Times New Roman" w:cs="Times New Roman"/>
                <w:b/>
                <w:lang w:val="en-CA"/>
              </w:rPr>
              <w:t xml:space="preserve">F: </w:t>
            </w:r>
            <w:r>
              <w:rPr>
                <w:rFonts w:ascii="Times New Roman" w:hAnsi="Times New Roman" w:cs="Times New Roman"/>
                <w:lang w:val="en-CA"/>
              </w:rPr>
              <w:t xml:space="preserve">D killed a man unlawfully, asked P to ride to the King to petition for a pardon. P successful. D promised to pay 100 euros to P but never paid. P sued. D argued that since service had already been performed, no consideration. </w:t>
            </w:r>
            <w:r>
              <w:rPr>
                <w:rFonts w:ascii="Times New Roman" w:hAnsi="Times New Roman" w:cs="Times New Roman"/>
                <w:b/>
                <w:lang w:val="en-CA"/>
              </w:rPr>
              <w:t xml:space="preserve">I: </w:t>
            </w:r>
            <w:r w:rsidR="00F41614">
              <w:rPr>
                <w:rFonts w:ascii="Times New Roman" w:hAnsi="Times New Roman" w:cs="Times New Roman"/>
                <w:lang w:val="en-CA"/>
              </w:rPr>
              <w:t>Is the contract unenforceable because of past consideration</w:t>
            </w:r>
            <w:r>
              <w:rPr>
                <w:rFonts w:ascii="Times New Roman" w:hAnsi="Times New Roman" w:cs="Times New Roman"/>
                <w:lang w:val="en-CA"/>
              </w:rPr>
              <w:t xml:space="preserve">? </w:t>
            </w:r>
            <w:r>
              <w:rPr>
                <w:rFonts w:ascii="Times New Roman" w:hAnsi="Times New Roman" w:cs="Times New Roman"/>
                <w:b/>
                <w:lang w:val="en-CA"/>
              </w:rPr>
              <w:t xml:space="preserve">D: </w:t>
            </w:r>
            <w:r w:rsidR="00F41614">
              <w:rPr>
                <w:rFonts w:ascii="Times New Roman" w:hAnsi="Times New Roman" w:cs="Times New Roman"/>
                <w:lang w:val="en-CA"/>
              </w:rPr>
              <w:t>No. Since D request the action, even though action was completed prior to promise to pay, D held liable because it was implied in the terms</w:t>
            </w:r>
            <w:r w:rsidR="000369D5">
              <w:rPr>
                <w:rFonts w:ascii="Times New Roman" w:hAnsi="Times New Roman" w:cs="Times New Roman"/>
                <w:lang w:val="en-CA"/>
              </w:rPr>
              <w:t xml:space="preserve">. </w:t>
            </w:r>
            <w:r w:rsidR="000369D5">
              <w:rPr>
                <w:rFonts w:ascii="Times New Roman" w:hAnsi="Times New Roman" w:cs="Times New Roman"/>
                <w:b/>
                <w:lang w:val="en-CA"/>
              </w:rPr>
              <w:t xml:space="preserve">A: </w:t>
            </w:r>
            <w:r w:rsidR="000369D5">
              <w:rPr>
                <w:rFonts w:ascii="Times New Roman" w:hAnsi="Times New Roman" w:cs="Times New Roman"/>
                <w:lang w:val="en-CA"/>
              </w:rPr>
              <w:t>The Court held that there was an implied understanding that a fee would be paid.</w:t>
            </w:r>
          </w:p>
          <w:p w14:paraId="555CC188" w14:textId="743B2FE4" w:rsidR="00351C5D" w:rsidRPr="000369D5" w:rsidRDefault="000369D5" w:rsidP="000369D5">
            <w:pPr>
              <w:pStyle w:val="NoSpacing"/>
              <w:rPr>
                <w:rFonts w:ascii="Times New Roman" w:hAnsi="Times New Roman" w:cs="Times New Roman"/>
                <w:lang w:val="en-CA"/>
              </w:rPr>
            </w:pPr>
            <w:r w:rsidRPr="000369D5">
              <w:rPr>
                <w:rFonts w:ascii="Times New Roman" w:hAnsi="Times New Roman" w:cs="Times New Roman"/>
                <w:b/>
                <w:highlight w:val="green"/>
                <w:lang w:val="en-CA"/>
              </w:rPr>
              <w:t>R: An act done before a promise is made can be good consideration where the act was requested by the promisor and it was understood that payment would be made</w:t>
            </w:r>
            <w:r>
              <w:rPr>
                <w:rFonts w:ascii="Times New Roman" w:hAnsi="Times New Roman" w:cs="Times New Roman"/>
                <w:lang w:val="en-CA"/>
              </w:rPr>
              <w:t xml:space="preserve"> </w:t>
            </w:r>
          </w:p>
        </w:tc>
      </w:tr>
    </w:tbl>
    <w:p w14:paraId="52569143" w14:textId="77777777" w:rsidR="006D381B" w:rsidRDefault="006D381B" w:rsidP="002F060F">
      <w:pPr>
        <w:pStyle w:val="NoSpacing"/>
        <w:rPr>
          <w:rFonts w:ascii="Times New Roman" w:hAnsi="Times New Roman" w:cs="Times New Roman"/>
          <w:b/>
          <w:lang w:val="en-CA"/>
        </w:rPr>
      </w:pPr>
    </w:p>
    <w:p w14:paraId="5E0F9A65" w14:textId="6163608A" w:rsidR="006D381B" w:rsidRDefault="006D381B" w:rsidP="002F060F">
      <w:pPr>
        <w:pStyle w:val="NoSpacing"/>
        <w:rPr>
          <w:rFonts w:ascii="Times New Roman" w:hAnsi="Times New Roman" w:cs="Times New Roman"/>
          <w:b/>
          <w:lang w:val="en-CA"/>
        </w:rPr>
      </w:pPr>
      <w:r w:rsidRPr="00FD4449">
        <w:rPr>
          <w:rFonts w:ascii="Times New Roman" w:hAnsi="Times New Roman" w:cs="Times New Roman"/>
          <w:b/>
          <w:highlight w:val="yellow"/>
          <w:lang w:val="en-CA"/>
        </w:rPr>
        <w:t>PRE-EXISTING DUTY (PROMISOR)</w:t>
      </w:r>
    </w:p>
    <w:p w14:paraId="17A2F37A" w14:textId="77777777" w:rsidR="006D381B" w:rsidRDefault="006D381B" w:rsidP="002F060F">
      <w:pPr>
        <w:pStyle w:val="NoSpacing"/>
        <w:rPr>
          <w:rFonts w:ascii="Times New Roman" w:hAnsi="Times New Roman" w:cs="Times New Roman"/>
          <w:b/>
          <w:lang w:val="en-CA"/>
        </w:rPr>
      </w:pPr>
    </w:p>
    <w:tbl>
      <w:tblPr>
        <w:tblStyle w:val="TableGrid"/>
        <w:tblW w:w="0" w:type="auto"/>
        <w:tblLook w:val="04A0" w:firstRow="1" w:lastRow="0" w:firstColumn="1" w:lastColumn="0" w:noHBand="0" w:noVBand="1"/>
      </w:tblPr>
      <w:tblGrid>
        <w:gridCol w:w="10790"/>
      </w:tblGrid>
      <w:tr w:rsidR="00920BF9" w14:paraId="6C4838D4" w14:textId="77777777" w:rsidTr="00920BF9">
        <w:tc>
          <w:tcPr>
            <w:tcW w:w="10790" w:type="dxa"/>
          </w:tcPr>
          <w:p w14:paraId="29B91DAB" w14:textId="3DB3FE51" w:rsidR="00920BF9" w:rsidRDefault="00920BF9" w:rsidP="002F060F">
            <w:pPr>
              <w:pStyle w:val="NoSpacing"/>
              <w:rPr>
                <w:rFonts w:ascii="Times New Roman" w:hAnsi="Times New Roman" w:cs="Times New Roman"/>
                <w:b/>
                <w:lang w:val="en-CA"/>
              </w:rPr>
            </w:pPr>
            <w:proofErr w:type="spellStart"/>
            <w:r>
              <w:rPr>
                <w:rFonts w:ascii="Times New Roman" w:hAnsi="Times New Roman" w:cs="Times New Roman"/>
                <w:b/>
                <w:lang w:val="en-CA"/>
              </w:rPr>
              <w:t>Pao</w:t>
            </w:r>
            <w:proofErr w:type="spellEnd"/>
            <w:r>
              <w:rPr>
                <w:rFonts w:ascii="Times New Roman" w:hAnsi="Times New Roman" w:cs="Times New Roman"/>
                <w:b/>
                <w:lang w:val="en-CA"/>
              </w:rPr>
              <w:t xml:space="preserve"> </w:t>
            </w:r>
            <w:proofErr w:type="gramStart"/>
            <w:r>
              <w:rPr>
                <w:rFonts w:ascii="Times New Roman" w:hAnsi="Times New Roman" w:cs="Times New Roman"/>
                <w:b/>
                <w:lang w:val="en-CA"/>
              </w:rPr>
              <w:t>On</w:t>
            </w:r>
            <w:proofErr w:type="gramEnd"/>
            <w:r>
              <w:rPr>
                <w:rFonts w:ascii="Times New Roman" w:hAnsi="Times New Roman" w:cs="Times New Roman"/>
                <w:b/>
                <w:lang w:val="en-CA"/>
              </w:rPr>
              <w:t xml:space="preserve"> v Long (1980)</w:t>
            </w:r>
          </w:p>
          <w:p w14:paraId="54E75AC2" w14:textId="6ACA63ED" w:rsidR="003F4735" w:rsidRPr="00C13F5A" w:rsidRDefault="00920BF9" w:rsidP="00AE547D">
            <w:pPr>
              <w:pStyle w:val="NoSpacing"/>
              <w:rPr>
                <w:rFonts w:ascii="Times New Roman" w:hAnsi="Times New Roman" w:cs="Times New Roman"/>
                <w:lang w:val="en-CA"/>
              </w:rPr>
            </w:pPr>
            <w:r>
              <w:rPr>
                <w:rFonts w:ascii="Times New Roman" w:hAnsi="Times New Roman" w:cs="Times New Roman"/>
                <w:b/>
                <w:lang w:val="en-CA"/>
              </w:rPr>
              <w:t xml:space="preserve">F: </w:t>
            </w:r>
            <w:r w:rsidR="00A1354F">
              <w:rPr>
                <w:rFonts w:ascii="Times New Roman" w:hAnsi="Times New Roman" w:cs="Times New Roman"/>
                <w:lang w:val="en-CA"/>
              </w:rPr>
              <w:t>P agrees to sell shares of his company in exchange for D’s company</w:t>
            </w:r>
            <w:r w:rsidR="004723E7">
              <w:rPr>
                <w:rFonts w:ascii="Times New Roman" w:hAnsi="Times New Roman" w:cs="Times New Roman"/>
                <w:lang w:val="en-CA"/>
              </w:rPr>
              <w:t xml:space="preserve"> with conditions that P would not sell shares for a year </w:t>
            </w:r>
            <w:r w:rsidR="00AE547D">
              <w:rPr>
                <w:rFonts w:ascii="Times New Roman" w:hAnsi="Times New Roman" w:cs="Times New Roman"/>
                <w:lang w:val="en-CA"/>
              </w:rPr>
              <w:t xml:space="preserve">with some conditions. P later refused to complete main agreement unless new subsidiary agreement was made between P and D. D agreed. P attempted to enforce the new subsidiary agreement but D argues there was no consideration + contract procured by duress. </w:t>
            </w:r>
            <w:r w:rsidR="00AE547D">
              <w:rPr>
                <w:rFonts w:ascii="Times New Roman" w:hAnsi="Times New Roman" w:cs="Times New Roman"/>
                <w:b/>
                <w:lang w:val="en-CA"/>
              </w:rPr>
              <w:t xml:space="preserve">I: </w:t>
            </w:r>
            <w:r w:rsidR="00AE547D">
              <w:rPr>
                <w:rFonts w:ascii="Times New Roman" w:hAnsi="Times New Roman" w:cs="Times New Roman"/>
                <w:lang w:val="en-CA"/>
              </w:rPr>
              <w:t xml:space="preserve">Was there consideration or economic duress? </w:t>
            </w:r>
            <w:r w:rsidR="00AE547D">
              <w:rPr>
                <w:rFonts w:ascii="Times New Roman" w:hAnsi="Times New Roman" w:cs="Times New Roman"/>
                <w:b/>
                <w:lang w:val="en-CA"/>
              </w:rPr>
              <w:t xml:space="preserve">D: </w:t>
            </w:r>
            <w:r w:rsidR="00AE547D">
              <w:rPr>
                <w:rFonts w:ascii="Times New Roman" w:hAnsi="Times New Roman" w:cs="Times New Roman"/>
                <w:lang w:val="en-CA"/>
              </w:rPr>
              <w:t xml:space="preserve">Courts found in favour of P. </w:t>
            </w:r>
            <w:r w:rsidR="00AE547D">
              <w:rPr>
                <w:rFonts w:ascii="Times New Roman" w:hAnsi="Times New Roman" w:cs="Times New Roman"/>
                <w:b/>
                <w:lang w:val="en-CA"/>
              </w:rPr>
              <w:t xml:space="preserve">A: </w:t>
            </w:r>
            <w:r w:rsidR="00C13F5A">
              <w:rPr>
                <w:rFonts w:ascii="Times New Roman" w:hAnsi="Times New Roman" w:cs="Times New Roman"/>
                <w:lang w:val="en-CA"/>
              </w:rPr>
              <w:t xml:space="preserve">Past consideration argument disposed: a promise to perform a pre-existing duty to a third party can be good consideration. The main agreement was between the two companies. Second agreement as with D. For duress, there must be something beyond mere commercial pressure; there must be a coercion of will vitiating consent. </w:t>
            </w:r>
          </w:p>
          <w:p w14:paraId="7EBE7981" w14:textId="5FD20EF3" w:rsidR="00920BF9" w:rsidRPr="00AE547D" w:rsidRDefault="003F4735" w:rsidP="00AE547D">
            <w:pPr>
              <w:pStyle w:val="NoSpacing"/>
              <w:rPr>
                <w:rFonts w:ascii="Times New Roman" w:hAnsi="Times New Roman" w:cs="Times New Roman"/>
                <w:lang w:val="en-CA"/>
              </w:rPr>
            </w:pPr>
            <w:r w:rsidRPr="003F4735">
              <w:rPr>
                <w:rFonts w:ascii="Times New Roman" w:hAnsi="Times New Roman" w:cs="Times New Roman"/>
                <w:b/>
                <w:highlight w:val="green"/>
                <w:lang w:val="en-CA"/>
              </w:rPr>
              <w:t>R: Pre-existing consideration is good</w:t>
            </w:r>
            <w:r w:rsidR="00EC3E9A">
              <w:rPr>
                <w:rFonts w:ascii="Times New Roman" w:hAnsi="Times New Roman" w:cs="Times New Roman"/>
                <w:b/>
                <w:highlight w:val="green"/>
                <w:lang w:val="en-CA"/>
              </w:rPr>
              <w:t xml:space="preserve"> consideration to a THIRD PARTY</w:t>
            </w:r>
            <w:r w:rsidRPr="003F4735">
              <w:rPr>
                <w:rFonts w:ascii="Times New Roman" w:hAnsi="Times New Roman" w:cs="Times New Roman"/>
                <w:b/>
                <w:highlight w:val="green"/>
                <w:lang w:val="en-CA"/>
              </w:rPr>
              <w:t xml:space="preserve"> if (1) Act done at promisor's request; (2) Parties understood act to be remunerated/conferment of some benefit; (3) Promise must have been capable of legal enforcement had it been promised beforehand</w:t>
            </w:r>
          </w:p>
        </w:tc>
      </w:tr>
    </w:tbl>
    <w:p w14:paraId="11B04867" w14:textId="77777777" w:rsidR="00FD4449" w:rsidRDefault="00FD4449" w:rsidP="002F060F">
      <w:pPr>
        <w:pStyle w:val="NoSpacing"/>
        <w:rPr>
          <w:rFonts w:ascii="Times New Roman" w:hAnsi="Times New Roman" w:cs="Times New Roman"/>
          <w:b/>
          <w:lang w:val="en-CA"/>
        </w:rPr>
      </w:pPr>
    </w:p>
    <w:p w14:paraId="71686EA2" w14:textId="19CD825F" w:rsidR="00C13F5A" w:rsidRDefault="00C13F5A" w:rsidP="002F060F">
      <w:pPr>
        <w:pStyle w:val="NoSpacing"/>
        <w:rPr>
          <w:rFonts w:ascii="Times New Roman" w:hAnsi="Times New Roman" w:cs="Times New Roman"/>
          <w:b/>
          <w:lang w:val="en-CA"/>
        </w:rPr>
      </w:pPr>
      <w:r>
        <w:rPr>
          <w:rFonts w:ascii="Times New Roman" w:hAnsi="Times New Roman" w:cs="Times New Roman"/>
          <w:b/>
          <w:lang w:val="en-CA"/>
        </w:rPr>
        <w:t>Promises to pay more</w:t>
      </w:r>
    </w:p>
    <w:tbl>
      <w:tblPr>
        <w:tblStyle w:val="TableGrid"/>
        <w:tblW w:w="0" w:type="auto"/>
        <w:tblLook w:val="04A0" w:firstRow="1" w:lastRow="0" w:firstColumn="1" w:lastColumn="0" w:noHBand="0" w:noVBand="1"/>
      </w:tblPr>
      <w:tblGrid>
        <w:gridCol w:w="10790"/>
      </w:tblGrid>
      <w:tr w:rsidR="00AC6864" w14:paraId="3AE9E458" w14:textId="77777777" w:rsidTr="0055784C">
        <w:trPr>
          <w:trHeight w:val="731"/>
        </w:trPr>
        <w:tc>
          <w:tcPr>
            <w:tcW w:w="10790" w:type="dxa"/>
          </w:tcPr>
          <w:p w14:paraId="36E20DA0" w14:textId="207254E5" w:rsidR="00AC6864" w:rsidRDefault="004C16A8" w:rsidP="002F060F">
            <w:pPr>
              <w:pStyle w:val="NoSpacing"/>
              <w:rPr>
                <w:rFonts w:ascii="Times New Roman" w:hAnsi="Times New Roman" w:cs="Times New Roman"/>
                <w:b/>
                <w:lang w:val="en-CA"/>
              </w:rPr>
            </w:pPr>
            <w:proofErr w:type="spellStart"/>
            <w:r>
              <w:rPr>
                <w:rFonts w:ascii="Times New Roman" w:hAnsi="Times New Roman" w:cs="Times New Roman"/>
                <w:b/>
                <w:lang w:val="en-CA"/>
              </w:rPr>
              <w:t>Stilk</w:t>
            </w:r>
            <w:proofErr w:type="spellEnd"/>
            <w:r>
              <w:rPr>
                <w:rFonts w:ascii="Times New Roman" w:hAnsi="Times New Roman" w:cs="Times New Roman"/>
                <w:b/>
                <w:lang w:val="en-CA"/>
              </w:rPr>
              <w:t xml:space="preserve"> v Myrick</w:t>
            </w:r>
            <w:r w:rsidR="00C13F5A">
              <w:rPr>
                <w:rFonts w:ascii="Times New Roman" w:hAnsi="Times New Roman" w:cs="Times New Roman"/>
                <w:b/>
                <w:lang w:val="en-CA"/>
              </w:rPr>
              <w:t xml:space="preserve"> (1809)</w:t>
            </w:r>
          </w:p>
          <w:p w14:paraId="4592812C" w14:textId="44DF1A1F" w:rsidR="00215D1C" w:rsidRDefault="00C13F5A" w:rsidP="00215D1C">
            <w:pPr>
              <w:pStyle w:val="NoSpacing"/>
              <w:rPr>
                <w:rFonts w:ascii="Times New Roman" w:hAnsi="Times New Roman" w:cs="Times New Roman"/>
                <w:lang w:val="en-CA"/>
              </w:rPr>
            </w:pPr>
            <w:r>
              <w:rPr>
                <w:rFonts w:ascii="Times New Roman" w:hAnsi="Times New Roman" w:cs="Times New Roman"/>
                <w:b/>
                <w:lang w:val="en-CA"/>
              </w:rPr>
              <w:t xml:space="preserve">F: </w:t>
            </w:r>
            <w:r w:rsidR="00215D1C">
              <w:rPr>
                <w:rFonts w:ascii="Times New Roman" w:hAnsi="Times New Roman" w:cs="Times New Roman"/>
                <w:lang w:val="en-CA"/>
              </w:rPr>
              <w:t xml:space="preserve">P contracted to work on ship owned by D for 5 euros/month with promise to do anything needed in voyage regardless of emergencies. 2 crewmen left shit part way through voyage. D promised to split wage of two men between remaining crew, including P. D refused to pay; argued that D had pre-existing duty to work in emergencies for same amount of pay </w:t>
            </w:r>
            <w:r w:rsidR="00215D1C">
              <w:rPr>
                <w:rFonts w:ascii="Times New Roman" w:hAnsi="Times New Roman" w:cs="Times New Roman"/>
                <w:b/>
                <w:lang w:val="en-CA"/>
              </w:rPr>
              <w:t xml:space="preserve">I: </w:t>
            </w:r>
            <w:r w:rsidR="00215D1C">
              <w:rPr>
                <w:rFonts w:ascii="Times New Roman" w:hAnsi="Times New Roman" w:cs="Times New Roman"/>
                <w:lang w:val="en-CA"/>
              </w:rPr>
              <w:t xml:space="preserve">Are shipmen entitled to the increased wages promised by D? </w:t>
            </w:r>
            <w:r w:rsidR="00215D1C">
              <w:rPr>
                <w:rFonts w:ascii="Times New Roman" w:hAnsi="Times New Roman" w:cs="Times New Roman"/>
                <w:b/>
                <w:lang w:val="en-CA"/>
              </w:rPr>
              <w:t xml:space="preserve">D: </w:t>
            </w:r>
            <w:proofErr w:type="gramStart"/>
            <w:r w:rsidR="00215D1C">
              <w:rPr>
                <w:rFonts w:ascii="Times New Roman" w:hAnsi="Times New Roman" w:cs="Times New Roman"/>
                <w:lang w:val="en-CA"/>
              </w:rPr>
              <w:t>No</w:t>
            </w:r>
            <w:proofErr w:type="gramEnd"/>
            <w:r w:rsidR="00215D1C">
              <w:rPr>
                <w:rFonts w:ascii="Times New Roman" w:hAnsi="Times New Roman" w:cs="Times New Roman"/>
                <w:lang w:val="en-CA"/>
              </w:rPr>
              <w:t xml:space="preserve"> they are not. </w:t>
            </w:r>
            <w:r w:rsidR="00215D1C">
              <w:rPr>
                <w:rFonts w:ascii="Times New Roman" w:hAnsi="Times New Roman" w:cs="Times New Roman"/>
                <w:b/>
                <w:lang w:val="en-CA"/>
              </w:rPr>
              <w:t xml:space="preserve">A: </w:t>
            </w:r>
            <w:r w:rsidR="00DC37F6">
              <w:rPr>
                <w:rFonts w:ascii="Times New Roman" w:hAnsi="Times New Roman" w:cs="Times New Roman"/>
                <w:lang w:val="en-CA"/>
              </w:rPr>
              <w:t xml:space="preserve">Before they set sail, they undertook to do all that they could under all emergencies. Desertion of part of the crew considered an emergency just as much as their death. </w:t>
            </w:r>
            <w:r w:rsidR="0055784C">
              <w:rPr>
                <w:rFonts w:ascii="Times New Roman" w:hAnsi="Times New Roman" w:cs="Times New Roman"/>
                <w:lang w:val="en-CA"/>
              </w:rPr>
              <w:t>No</w:t>
            </w:r>
            <w:r w:rsidR="00DC37F6">
              <w:rPr>
                <w:rFonts w:ascii="Times New Roman" w:hAnsi="Times New Roman" w:cs="Times New Roman"/>
                <w:lang w:val="en-CA"/>
              </w:rPr>
              <w:t xml:space="preserve"> new consideration for </w:t>
            </w:r>
            <w:r w:rsidR="007C4D32">
              <w:rPr>
                <w:rFonts w:ascii="Times New Roman" w:hAnsi="Times New Roman" w:cs="Times New Roman"/>
                <w:lang w:val="en-CA"/>
              </w:rPr>
              <w:t xml:space="preserve">promise. </w:t>
            </w:r>
          </w:p>
          <w:p w14:paraId="1A4A995A" w14:textId="711A6EEB" w:rsidR="00B5350E" w:rsidRPr="0055784C" w:rsidRDefault="007C4D32" w:rsidP="00215D1C">
            <w:pPr>
              <w:pStyle w:val="NoSpacing"/>
              <w:rPr>
                <w:rFonts w:ascii="Times New Roman" w:hAnsi="Times New Roman" w:cs="Times New Roman"/>
                <w:b/>
                <w:lang w:val="en-CA"/>
              </w:rPr>
            </w:pPr>
            <w:r w:rsidRPr="00B5350E">
              <w:rPr>
                <w:rFonts w:ascii="Times New Roman" w:hAnsi="Times New Roman" w:cs="Times New Roman"/>
                <w:b/>
                <w:highlight w:val="green"/>
                <w:lang w:val="en-CA"/>
              </w:rPr>
              <w:t xml:space="preserve">R: A promise to perform or performance of a pre-existing contractual duty already owed to the contractual </w:t>
            </w:r>
            <w:proofErr w:type="spellStart"/>
            <w:r w:rsidRPr="00B5350E">
              <w:rPr>
                <w:rFonts w:ascii="Times New Roman" w:hAnsi="Times New Roman" w:cs="Times New Roman"/>
                <w:b/>
                <w:highlight w:val="green"/>
                <w:lang w:val="en-CA"/>
              </w:rPr>
              <w:t>promisee</w:t>
            </w:r>
            <w:proofErr w:type="spellEnd"/>
            <w:r w:rsidRPr="00B5350E">
              <w:rPr>
                <w:rFonts w:ascii="Times New Roman" w:hAnsi="Times New Roman" w:cs="Times New Roman"/>
                <w:b/>
                <w:highlight w:val="green"/>
                <w:lang w:val="en-CA"/>
              </w:rPr>
              <w:t xml:space="preserve"> does not constitute good consideration to support another promise to the same </w:t>
            </w:r>
            <w:proofErr w:type="spellStart"/>
            <w:r w:rsidRPr="00B5350E">
              <w:rPr>
                <w:rFonts w:ascii="Times New Roman" w:hAnsi="Times New Roman" w:cs="Times New Roman"/>
                <w:b/>
                <w:highlight w:val="green"/>
                <w:lang w:val="en-CA"/>
              </w:rPr>
              <w:t>promisee</w:t>
            </w:r>
            <w:proofErr w:type="spellEnd"/>
            <w:r w:rsidRPr="00B5350E">
              <w:rPr>
                <w:rFonts w:ascii="Times New Roman" w:hAnsi="Times New Roman" w:cs="Times New Roman"/>
                <w:b/>
                <w:highlight w:val="green"/>
                <w:lang w:val="en-CA"/>
              </w:rPr>
              <w:t>.</w:t>
            </w:r>
            <w:r w:rsidR="0055784C">
              <w:rPr>
                <w:rFonts w:ascii="Times New Roman" w:hAnsi="Times New Roman" w:cs="Times New Roman"/>
                <w:b/>
                <w:lang w:val="en-CA"/>
              </w:rPr>
              <w:t xml:space="preserve"> </w:t>
            </w:r>
            <w:r w:rsidR="00B5350E">
              <w:rPr>
                <w:rFonts w:ascii="Times New Roman" w:hAnsi="Times New Roman" w:cs="Times New Roman"/>
                <w:lang w:val="en-CA"/>
              </w:rPr>
              <w:t>Note: If the crew had quit and ship captain made new agreement, outcome may have changed.</w:t>
            </w:r>
          </w:p>
        </w:tc>
      </w:tr>
    </w:tbl>
    <w:p w14:paraId="68A1F7E9" w14:textId="77777777" w:rsidR="00AC6864" w:rsidRDefault="00AC6864" w:rsidP="002F060F">
      <w:pPr>
        <w:pStyle w:val="NoSpacing"/>
        <w:rPr>
          <w:rFonts w:ascii="Times New Roman" w:hAnsi="Times New Roman" w:cs="Times New Roman"/>
          <w:b/>
          <w:lang w:val="en-CA"/>
        </w:rPr>
      </w:pPr>
    </w:p>
    <w:tbl>
      <w:tblPr>
        <w:tblStyle w:val="TableGrid"/>
        <w:tblW w:w="0" w:type="auto"/>
        <w:tblLook w:val="04A0" w:firstRow="1" w:lastRow="0" w:firstColumn="1" w:lastColumn="0" w:noHBand="0" w:noVBand="1"/>
      </w:tblPr>
      <w:tblGrid>
        <w:gridCol w:w="10790"/>
      </w:tblGrid>
      <w:tr w:rsidR="00B5350E" w14:paraId="5FC2DD16" w14:textId="77777777" w:rsidTr="00B5350E">
        <w:tc>
          <w:tcPr>
            <w:tcW w:w="10790" w:type="dxa"/>
          </w:tcPr>
          <w:p w14:paraId="560BAF09" w14:textId="086E3E9E" w:rsidR="00B5350E" w:rsidRDefault="00B5350E" w:rsidP="00B5350E">
            <w:pPr>
              <w:pStyle w:val="NoSpacing"/>
              <w:rPr>
                <w:rFonts w:ascii="Times New Roman" w:hAnsi="Times New Roman" w:cs="Times New Roman"/>
                <w:b/>
                <w:lang w:val="en-CA"/>
              </w:rPr>
            </w:pPr>
            <w:r>
              <w:rPr>
                <w:rFonts w:ascii="Times New Roman" w:hAnsi="Times New Roman" w:cs="Times New Roman"/>
                <w:b/>
                <w:lang w:val="en-CA"/>
              </w:rPr>
              <w:lastRenderedPageBreak/>
              <w:t xml:space="preserve">Gilbert Steel Ltd. v University Construction Ltd. – Leading decision on promises to pay more – need fresh consideration </w:t>
            </w:r>
          </w:p>
          <w:p w14:paraId="0864F796" w14:textId="38F84194" w:rsidR="00B5350E" w:rsidRPr="005E5AE8" w:rsidRDefault="00B5350E" w:rsidP="00B5350E">
            <w:pPr>
              <w:pStyle w:val="NoSpacing"/>
              <w:rPr>
                <w:rFonts w:ascii="Times New Roman" w:hAnsi="Times New Roman" w:cs="Times New Roman"/>
                <w:lang w:val="en-CA"/>
              </w:rPr>
            </w:pPr>
            <w:r>
              <w:rPr>
                <w:rFonts w:ascii="Times New Roman" w:hAnsi="Times New Roman" w:cs="Times New Roman"/>
                <w:b/>
                <w:lang w:val="en-CA"/>
              </w:rPr>
              <w:t xml:space="preserve">F: </w:t>
            </w:r>
            <w:r w:rsidR="00BC424C">
              <w:rPr>
                <w:rFonts w:ascii="Times New Roman" w:hAnsi="Times New Roman" w:cs="Times New Roman"/>
                <w:lang w:val="en-CA"/>
              </w:rPr>
              <w:t xml:space="preserve">P enters into contract with D to deliver steel for certain price. Steel prices increased. P and D enter into amended contract reflecting increased price. Further increases in steel prices </w:t>
            </w:r>
            <w:r w:rsidR="00BC424C" w:rsidRPr="00BC424C">
              <w:rPr>
                <w:rFonts w:ascii="Times New Roman" w:hAnsi="Times New Roman" w:cs="Times New Roman"/>
                <w:lang w:val="en-CA"/>
              </w:rPr>
              <w:sym w:font="Wingdings" w:char="F0E0"/>
            </w:r>
            <w:r w:rsidR="00BC424C">
              <w:rPr>
                <w:rFonts w:ascii="Times New Roman" w:hAnsi="Times New Roman" w:cs="Times New Roman"/>
                <w:lang w:val="en-CA"/>
              </w:rPr>
              <w:t xml:space="preserve"> P and D enter into oral agreement to reflect new steel prices again. D accepts delivery of steel with invoices, refuses to pay new prices. P sues. </w:t>
            </w:r>
            <w:r w:rsidR="00BC424C">
              <w:rPr>
                <w:rFonts w:ascii="Times New Roman" w:hAnsi="Times New Roman" w:cs="Times New Roman"/>
                <w:b/>
                <w:lang w:val="en-CA"/>
              </w:rPr>
              <w:t xml:space="preserve">I: </w:t>
            </w:r>
            <w:r w:rsidR="00BC424C">
              <w:rPr>
                <w:rFonts w:ascii="Times New Roman" w:hAnsi="Times New Roman" w:cs="Times New Roman"/>
                <w:lang w:val="en-CA"/>
              </w:rPr>
              <w:t xml:space="preserve">Was there valid consideration? </w:t>
            </w:r>
            <w:r w:rsidR="00BC424C">
              <w:rPr>
                <w:rFonts w:ascii="Times New Roman" w:hAnsi="Times New Roman" w:cs="Times New Roman"/>
                <w:b/>
                <w:lang w:val="en-CA"/>
              </w:rPr>
              <w:t xml:space="preserve">D: </w:t>
            </w:r>
            <w:r w:rsidR="00BC424C">
              <w:rPr>
                <w:rFonts w:ascii="Times New Roman" w:hAnsi="Times New Roman" w:cs="Times New Roman"/>
                <w:lang w:val="en-CA"/>
              </w:rPr>
              <w:t xml:space="preserve">D wins. Oral contract was void for want of consideration. </w:t>
            </w:r>
            <w:r w:rsidR="00BC424C">
              <w:rPr>
                <w:rFonts w:ascii="Times New Roman" w:hAnsi="Times New Roman" w:cs="Times New Roman"/>
                <w:b/>
                <w:lang w:val="en-CA"/>
              </w:rPr>
              <w:t xml:space="preserve">A: </w:t>
            </w:r>
            <w:r w:rsidR="005E5AE8">
              <w:rPr>
                <w:rFonts w:ascii="Times New Roman" w:hAnsi="Times New Roman" w:cs="Times New Roman"/>
                <w:lang w:val="en-CA"/>
              </w:rPr>
              <w:t xml:space="preserve">P argues that a promise for “good price” for steel on the second building was consideration and argued for </w:t>
            </w:r>
            <w:r w:rsidR="005E5AE8">
              <w:rPr>
                <w:rFonts w:ascii="Times New Roman" w:hAnsi="Times New Roman" w:cs="Times New Roman"/>
                <w:b/>
                <w:lang w:val="en-CA"/>
              </w:rPr>
              <w:t xml:space="preserve">Novation: a discharge of the initial contract and entering into a new agreement, </w:t>
            </w:r>
            <w:r w:rsidR="005E5AE8">
              <w:rPr>
                <w:rFonts w:ascii="Times New Roman" w:hAnsi="Times New Roman" w:cs="Times New Roman"/>
                <w:lang w:val="en-CA"/>
              </w:rPr>
              <w:t xml:space="preserve">and that there was an implicit rescinding of the original agreement. Courts rejected this argument: good price is too vague + held that agreement was simply a variation of the old contract </w:t>
            </w:r>
            <w:r w:rsidR="005E5AE8" w:rsidRPr="005E5AE8">
              <w:rPr>
                <w:rFonts w:ascii="Times New Roman" w:hAnsi="Times New Roman" w:cs="Times New Roman"/>
                <w:lang w:val="en-CA"/>
              </w:rPr>
              <w:sym w:font="Wingdings" w:char="F0E0"/>
            </w:r>
            <w:r w:rsidR="005E5AE8">
              <w:rPr>
                <w:rFonts w:ascii="Times New Roman" w:hAnsi="Times New Roman" w:cs="Times New Roman"/>
                <w:lang w:val="en-CA"/>
              </w:rPr>
              <w:t xml:space="preserve"> thus, there was no consideration. In order for novation, both parties must clearly intend to rescind the prior contract.</w:t>
            </w:r>
          </w:p>
          <w:p w14:paraId="3F55F5C8" w14:textId="21785CDB" w:rsidR="00B5350E" w:rsidRPr="005E5AE8" w:rsidRDefault="005E5AE8" w:rsidP="002F060F">
            <w:pPr>
              <w:pStyle w:val="NoSpacing"/>
              <w:rPr>
                <w:rFonts w:ascii="Times New Roman" w:hAnsi="Times New Roman" w:cs="Times New Roman"/>
                <w:b/>
                <w:lang w:val="en-CA"/>
              </w:rPr>
            </w:pPr>
            <w:r w:rsidRPr="00BE3B8B">
              <w:rPr>
                <w:rFonts w:ascii="Times New Roman" w:hAnsi="Times New Roman" w:cs="Times New Roman"/>
                <w:b/>
                <w:highlight w:val="green"/>
                <w:lang w:val="en-CA"/>
              </w:rPr>
              <w:t xml:space="preserve">R: A prior duty owed to the </w:t>
            </w:r>
            <w:proofErr w:type="spellStart"/>
            <w:r w:rsidRPr="00BE3B8B">
              <w:rPr>
                <w:rFonts w:ascii="Times New Roman" w:hAnsi="Times New Roman" w:cs="Times New Roman"/>
                <w:b/>
                <w:highlight w:val="green"/>
                <w:lang w:val="en-CA"/>
              </w:rPr>
              <w:t>promissor</w:t>
            </w:r>
            <w:proofErr w:type="spellEnd"/>
            <w:r w:rsidRPr="00BE3B8B">
              <w:rPr>
                <w:rFonts w:ascii="Times New Roman" w:hAnsi="Times New Roman" w:cs="Times New Roman"/>
                <w:b/>
                <w:highlight w:val="green"/>
                <w:lang w:val="en-CA"/>
              </w:rPr>
              <w:t xml:space="preserve"> or variation of an existing contract is not legally sufficient consideration</w:t>
            </w:r>
            <w:r w:rsidR="000A29F4" w:rsidRPr="00BE3B8B">
              <w:rPr>
                <w:rFonts w:ascii="Times New Roman" w:hAnsi="Times New Roman" w:cs="Times New Roman"/>
                <w:b/>
                <w:highlight w:val="green"/>
                <w:lang w:val="en-CA"/>
              </w:rPr>
              <w:t>. You can rescind an initial contract and modify it into a new contract to get around the consideration issue, but there must be clear intent from both parties.</w:t>
            </w:r>
          </w:p>
        </w:tc>
      </w:tr>
    </w:tbl>
    <w:p w14:paraId="28AA94E0" w14:textId="77777777" w:rsidR="004C16A8" w:rsidRDefault="004C16A8" w:rsidP="002F060F">
      <w:pPr>
        <w:pStyle w:val="NoSpacing"/>
        <w:rPr>
          <w:rFonts w:ascii="Times New Roman" w:hAnsi="Times New Roman" w:cs="Times New Roman"/>
          <w:b/>
          <w:lang w:val="en-CA"/>
        </w:rPr>
      </w:pPr>
    </w:p>
    <w:tbl>
      <w:tblPr>
        <w:tblStyle w:val="TableGrid"/>
        <w:tblW w:w="0" w:type="auto"/>
        <w:tblLook w:val="04A0" w:firstRow="1" w:lastRow="0" w:firstColumn="1" w:lastColumn="0" w:noHBand="0" w:noVBand="1"/>
      </w:tblPr>
      <w:tblGrid>
        <w:gridCol w:w="10790"/>
      </w:tblGrid>
      <w:tr w:rsidR="00BE3B8B" w14:paraId="3410A5F1" w14:textId="77777777" w:rsidTr="00BE3B8B">
        <w:tc>
          <w:tcPr>
            <w:tcW w:w="10790" w:type="dxa"/>
          </w:tcPr>
          <w:p w14:paraId="4E225D4A" w14:textId="77777777" w:rsidR="00BE3B8B" w:rsidRDefault="00BE3B8B" w:rsidP="00BE3B8B">
            <w:pPr>
              <w:pStyle w:val="NoSpacing"/>
              <w:rPr>
                <w:rFonts w:ascii="Times New Roman" w:hAnsi="Times New Roman" w:cs="Times New Roman"/>
                <w:b/>
                <w:lang w:val="en-CA"/>
              </w:rPr>
            </w:pPr>
            <w:r>
              <w:rPr>
                <w:rFonts w:ascii="Times New Roman" w:hAnsi="Times New Roman" w:cs="Times New Roman"/>
                <w:b/>
                <w:lang w:val="en-CA"/>
              </w:rPr>
              <w:t xml:space="preserve">Williams v </w:t>
            </w:r>
            <w:proofErr w:type="spellStart"/>
            <w:r>
              <w:rPr>
                <w:rFonts w:ascii="Times New Roman" w:hAnsi="Times New Roman" w:cs="Times New Roman"/>
                <w:b/>
                <w:lang w:val="en-CA"/>
              </w:rPr>
              <w:t>Roffey</w:t>
            </w:r>
            <w:proofErr w:type="spellEnd"/>
            <w:r>
              <w:rPr>
                <w:rFonts w:ascii="Times New Roman" w:hAnsi="Times New Roman" w:cs="Times New Roman"/>
                <w:b/>
                <w:lang w:val="en-CA"/>
              </w:rPr>
              <w:t xml:space="preserve"> Bros </w:t>
            </w:r>
          </w:p>
          <w:p w14:paraId="73A7E4A4" w14:textId="77777777" w:rsidR="007A587A" w:rsidRDefault="00BE3B8B" w:rsidP="00BE3B8B">
            <w:pPr>
              <w:pStyle w:val="NoSpacing"/>
              <w:rPr>
                <w:rFonts w:ascii="Times New Roman" w:hAnsi="Times New Roman" w:cs="Times New Roman"/>
                <w:lang w:val="en-CA"/>
              </w:rPr>
            </w:pPr>
            <w:r>
              <w:rPr>
                <w:rFonts w:ascii="Times New Roman" w:hAnsi="Times New Roman" w:cs="Times New Roman"/>
                <w:b/>
                <w:lang w:val="en-CA"/>
              </w:rPr>
              <w:t xml:space="preserve">F: </w:t>
            </w:r>
            <w:r>
              <w:rPr>
                <w:rFonts w:ascii="Times New Roman" w:hAnsi="Times New Roman" w:cs="Times New Roman"/>
                <w:lang w:val="en-CA"/>
              </w:rPr>
              <w:t xml:space="preserve">D entered into contract with owner for renovation project. D hired P as subcontractors. P had financial trouble partly because agreed upon price was too low + problems in supervision of work force. D became concerned that P might </w:t>
            </w:r>
            <w:proofErr w:type="spellStart"/>
            <w:r>
              <w:rPr>
                <w:rFonts w:ascii="Times New Roman" w:hAnsi="Times New Roman" w:cs="Times New Roman"/>
                <w:lang w:val="en-CA"/>
              </w:rPr>
              <w:t>no</w:t>
            </w:r>
            <w:proofErr w:type="spellEnd"/>
            <w:r>
              <w:rPr>
                <w:rFonts w:ascii="Times New Roman" w:hAnsi="Times New Roman" w:cs="Times New Roman"/>
                <w:lang w:val="en-CA"/>
              </w:rPr>
              <w:t xml:space="preserve"> complete work on time (potential liability to owners under agreed damages clause if renovation not done on time). D promised to pay extra to P. D made an initial extra payment but didn’t fully pay promised amount. P stopped work, claimed breach of contract. </w:t>
            </w:r>
            <w:r>
              <w:rPr>
                <w:rFonts w:ascii="Times New Roman" w:hAnsi="Times New Roman" w:cs="Times New Roman"/>
                <w:b/>
                <w:lang w:val="en-CA"/>
              </w:rPr>
              <w:t xml:space="preserve">I: </w:t>
            </w:r>
            <w:r>
              <w:rPr>
                <w:rFonts w:ascii="Times New Roman" w:hAnsi="Times New Roman" w:cs="Times New Roman"/>
                <w:lang w:val="en-CA"/>
              </w:rPr>
              <w:t xml:space="preserve">Can there be sufficient consideration for a pre-existing duty? </w:t>
            </w:r>
            <w:r>
              <w:rPr>
                <w:rFonts w:ascii="Times New Roman" w:hAnsi="Times New Roman" w:cs="Times New Roman"/>
                <w:b/>
                <w:lang w:val="en-CA"/>
              </w:rPr>
              <w:t xml:space="preserve">D: </w:t>
            </w:r>
            <w:r>
              <w:rPr>
                <w:rFonts w:ascii="Times New Roman" w:hAnsi="Times New Roman" w:cs="Times New Roman"/>
                <w:lang w:val="en-CA"/>
              </w:rPr>
              <w:t xml:space="preserve">P provided sufficient consideration because D received practical benefit. Contract should be enforced. </w:t>
            </w:r>
          </w:p>
          <w:p w14:paraId="7F6145C1" w14:textId="1F5F78A0" w:rsidR="007A587A" w:rsidRPr="007A587A" w:rsidRDefault="00BE3B8B" w:rsidP="007A587A">
            <w:pPr>
              <w:pStyle w:val="NoSpacing"/>
              <w:rPr>
                <w:rFonts w:ascii="Times New Roman" w:hAnsi="Times New Roman" w:cs="Times New Roman"/>
                <w:b/>
                <w:highlight w:val="green"/>
                <w:lang w:val="en-CA"/>
              </w:rPr>
            </w:pPr>
            <w:r w:rsidRPr="007A587A">
              <w:rPr>
                <w:rFonts w:ascii="Times New Roman" w:hAnsi="Times New Roman" w:cs="Times New Roman"/>
                <w:b/>
                <w:highlight w:val="green"/>
                <w:lang w:val="en-CA"/>
              </w:rPr>
              <w:t>A</w:t>
            </w:r>
            <w:r w:rsidR="007A587A">
              <w:rPr>
                <w:rFonts w:ascii="Times New Roman" w:hAnsi="Times New Roman" w:cs="Times New Roman"/>
                <w:b/>
                <w:highlight w:val="green"/>
                <w:lang w:val="en-CA"/>
              </w:rPr>
              <w:t>/R</w:t>
            </w:r>
            <w:r w:rsidRPr="007A587A">
              <w:rPr>
                <w:rFonts w:ascii="Times New Roman" w:hAnsi="Times New Roman" w:cs="Times New Roman"/>
                <w:b/>
                <w:highlight w:val="green"/>
                <w:lang w:val="en-CA"/>
              </w:rPr>
              <w:t>:</w:t>
            </w:r>
            <w:r w:rsidR="007A587A" w:rsidRPr="007A587A">
              <w:rPr>
                <w:highlight w:val="green"/>
              </w:rPr>
              <w:t xml:space="preserve"> </w:t>
            </w:r>
            <w:r w:rsidR="007A587A" w:rsidRPr="007A587A">
              <w:rPr>
                <w:rFonts w:ascii="Times New Roman" w:hAnsi="Times New Roman" w:cs="Times New Roman"/>
                <w:b/>
                <w:highlight w:val="green"/>
                <w:lang w:val="en-CA"/>
              </w:rPr>
              <w:t>New Rule of Consideration: practical benefit coupled with economic duress.</w:t>
            </w:r>
          </w:p>
          <w:p w14:paraId="51BDED35" w14:textId="54496852" w:rsidR="007A587A" w:rsidRPr="007A587A" w:rsidRDefault="007A587A" w:rsidP="007A587A">
            <w:pPr>
              <w:pStyle w:val="NoSpacing"/>
              <w:rPr>
                <w:rFonts w:ascii="Times New Roman" w:hAnsi="Times New Roman" w:cs="Times New Roman"/>
                <w:b/>
                <w:highlight w:val="green"/>
                <w:lang w:val="en-CA"/>
              </w:rPr>
            </w:pPr>
            <w:r w:rsidRPr="007A587A">
              <w:rPr>
                <w:rFonts w:ascii="Times New Roman" w:hAnsi="Times New Roman" w:cs="Times New Roman"/>
                <w:b/>
                <w:highlight w:val="green"/>
                <w:lang w:val="en-CA"/>
              </w:rPr>
              <w:t xml:space="preserve">1) There must be a pre-existing contract between A and B.  </w:t>
            </w:r>
          </w:p>
          <w:p w14:paraId="7E41D9E6" w14:textId="2716E353" w:rsidR="007A587A" w:rsidRPr="007A587A" w:rsidRDefault="007A587A" w:rsidP="007A587A">
            <w:pPr>
              <w:pStyle w:val="NoSpacing"/>
              <w:rPr>
                <w:rFonts w:ascii="Times New Roman" w:hAnsi="Times New Roman" w:cs="Times New Roman"/>
                <w:b/>
                <w:highlight w:val="green"/>
                <w:lang w:val="en-CA"/>
              </w:rPr>
            </w:pPr>
            <w:r w:rsidRPr="007A587A">
              <w:rPr>
                <w:rFonts w:ascii="Times New Roman" w:hAnsi="Times New Roman" w:cs="Times New Roman"/>
                <w:b/>
                <w:highlight w:val="green"/>
                <w:lang w:val="en-CA"/>
              </w:rPr>
              <w:t>2) B does not believe A will perform.</w:t>
            </w:r>
          </w:p>
          <w:p w14:paraId="3F514FFB" w14:textId="24DF2371" w:rsidR="007A587A" w:rsidRPr="007A587A" w:rsidRDefault="007A587A" w:rsidP="007A587A">
            <w:pPr>
              <w:pStyle w:val="NoSpacing"/>
              <w:rPr>
                <w:rFonts w:ascii="Times New Roman" w:hAnsi="Times New Roman" w:cs="Times New Roman"/>
                <w:b/>
                <w:highlight w:val="green"/>
                <w:lang w:val="en-CA"/>
              </w:rPr>
            </w:pPr>
            <w:r w:rsidRPr="007A587A">
              <w:rPr>
                <w:rFonts w:ascii="Times New Roman" w:hAnsi="Times New Roman" w:cs="Times New Roman"/>
                <w:b/>
                <w:highlight w:val="green"/>
                <w:lang w:val="en-CA"/>
              </w:rPr>
              <w:t>3) B promises more money to A for A to do the very thing they are already bound to do.</w:t>
            </w:r>
          </w:p>
          <w:p w14:paraId="32CE6BF7" w14:textId="2CA34C0C" w:rsidR="00BE3B8B" w:rsidRPr="007A587A" w:rsidRDefault="007A587A" w:rsidP="00BE3B8B">
            <w:pPr>
              <w:pStyle w:val="NoSpacing"/>
              <w:rPr>
                <w:rFonts w:ascii="Times New Roman" w:hAnsi="Times New Roman" w:cs="Times New Roman"/>
                <w:b/>
                <w:lang w:val="en-CA"/>
              </w:rPr>
            </w:pPr>
            <w:r w:rsidRPr="007A587A">
              <w:rPr>
                <w:rFonts w:ascii="Times New Roman" w:hAnsi="Times New Roman" w:cs="Times New Roman"/>
                <w:b/>
                <w:highlight w:val="green"/>
                <w:lang w:val="en-CA"/>
              </w:rPr>
              <w:t>As a result, B gets a practical benefit.  If the promise wasn’t made under duress, practical benefit equals consideration</w:t>
            </w:r>
          </w:p>
        </w:tc>
      </w:tr>
    </w:tbl>
    <w:p w14:paraId="4508E8A7" w14:textId="77777777" w:rsidR="00FD4449" w:rsidRDefault="00FD4449" w:rsidP="002F060F">
      <w:pPr>
        <w:pStyle w:val="NoSpacing"/>
        <w:rPr>
          <w:rFonts w:ascii="Times New Roman" w:hAnsi="Times New Roman" w:cs="Times New Roman"/>
          <w:b/>
          <w:lang w:val="en-CA"/>
        </w:rPr>
      </w:pPr>
    </w:p>
    <w:tbl>
      <w:tblPr>
        <w:tblStyle w:val="TableGrid"/>
        <w:tblW w:w="0" w:type="auto"/>
        <w:tblLook w:val="04A0" w:firstRow="1" w:lastRow="0" w:firstColumn="1" w:lastColumn="0" w:noHBand="0" w:noVBand="1"/>
      </w:tblPr>
      <w:tblGrid>
        <w:gridCol w:w="10790"/>
      </w:tblGrid>
      <w:tr w:rsidR="007A587A" w14:paraId="6CE97128" w14:textId="77777777" w:rsidTr="007A587A">
        <w:tc>
          <w:tcPr>
            <w:tcW w:w="10790" w:type="dxa"/>
          </w:tcPr>
          <w:p w14:paraId="7C0C9954" w14:textId="44D804E7" w:rsidR="007A587A" w:rsidRDefault="007A587A" w:rsidP="002F060F">
            <w:pPr>
              <w:pStyle w:val="NoSpacing"/>
              <w:rPr>
                <w:rFonts w:ascii="Times New Roman" w:hAnsi="Times New Roman" w:cs="Times New Roman"/>
                <w:b/>
                <w:lang w:val="en-CA"/>
              </w:rPr>
            </w:pPr>
            <w:r>
              <w:rPr>
                <w:rFonts w:ascii="Times New Roman" w:hAnsi="Times New Roman" w:cs="Times New Roman"/>
                <w:b/>
                <w:lang w:val="en-CA"/>
              </w:rPr>
              <w:t xml:space="preserve">Greater Fredericton Airport Authority v </w:t>
            </w:r>
            <w:proofErr w:type="spellStart"/>
            <w:r>
              <w:rPr>
                <w:rFonts w:ascii="Times New Roman" w:hAnsi="Times New Roman" w:cs="Times New Roman"/>
                <w:b/>
                <w:lang w:val="en-CA"/>
              </w:rPr>
              <w:t>Nav</w:t>
            </w:r>
            <w:proofErr w:type="spellEnd"/>
            <w:r w:rsidR="000019DD">
              <w:rPr>
                <w:rFonts w:ascii="Times New Roman" w:hAnsi="Times New Roman" w:cs="Times New Roman"/>
                <w:b/>
                <w:lang w:val="en-CA"/>
              </w:rPr>
              <w:t xml:space="preserve"> Canada (2008)</w:t>
            </w:r>
          </w:p>
          <w:p w14:paraId="6B5F7D32" w14:textId="77777777" w:rsidR="007A587A" w:rsidRDefault="007A587A" w:rsidP="002F060F">
            <w:pPr>
              <w:pStyle w:val="NoSpacing"/>
              <w:rPr>
                <w:rFonts w:ascii="Times New Roman" w:hAnsi="Times New Roman" w:cs="Times New Roman"/>
                <w:lang w:val="en-CA"/>
              </w:rPr>
            </w:pPr>
            <w:r>
              <w:rPr>
                <w:rFonts w:ascii="Times New Roman" w:hAnsi="Times New Roman" w:cs="Times New Roman"/>
                <w:b/>
                <w:lang w:val="en-CA"/>
              </w:rPr>
              <w:t xml:space="preserve">F: </w:t>
            </w:r>
            <w:r w:rsidR="009B1BC3">
              <w:rPr>
                <w:rFonts w:ascii="Times New Roman" w:hAnsi="Times New Roman" w:cs="Times New Roman"/>
                <w:lang w:val="en-CA"/>
              </w:rPr>
              <w:t>P requested D</w:t>
            </w:r>
            <w:r w:rsidR="000019DD">
              <w:rPr>
                <w:rFonts w:ascii="Times New Roman" w:hAnsi="Times New Roman" w:cs="Times New Roman"/>
                <w:lang w:val="en-CA"/>
              </w:rPr>
              <w:t xml:space="preserve"> to relocate equipment to the runway being extended. Rather than relocating, D though it made better economic sense to replace portion of existing equipment with new one. D refused to relocate equipment unless P agreed to pay for it. P wrote to D indicating it would pay, but under protest. D completed the work. P refused to pay. Submitted to arbitration and P had to pay. Decision overturned by Queens Bench.</w:t>
            </w:r>
          </w:p>
          <w:p w14:paraId="16B55058" w14:textId="77777777" w:rsidR="000019DD" w:rsidRDefault="000019DD" w:rsidP="00A34F74">
            <w:pPr>
              <w:pStyle w:val="NoSpacing"/>
              <w:rPr>
                <w:rFonts w:ascii="Times New Roman" w:hAnsi="Times New Roman" w:cs="Times New Roman"/>
                <w:lang w:val="en-CA"/>
              </w:rPr>
            </w:pPr>
            <w:r>
              <w:rPr>
                <w:rFonts w:ascii="Times New Roman" w:hAnsi="Times New Roman" w:cs="Times New Roman"/>
                <w:b/>
                <w:lang w:val="en-CA"/>
              </w:rPr>
              <w:t xml:space="preserve">I: </w:t>
            </w:r>
            <w:r>
              <w:rPr>
                <w:rFonts w:ascii="Times New Roman" w:hAnsi="Times New Roman" w:cs="Times New Roman"/>
                <w:lang w:val="en-CA"/>
              </w:rPr>
              <w:t xml:space="preserve">Was there sufficient consideration to find that a contract was created or the existing contract modified? Was the promise obtained under economic duress? </w:t>
            </w:r>
            <w:r w:rsidR="00E109A9">
              <w:rPr>
                <w:rFonts w:ascii="Times New Roman" w:hAnsi="Times New Roman" w:cs="Times New Roman"/>
                <w:b/>
                <w:lang w:val="en-CA"/>
              </w:rPr>
              <w:t xml:space="preserve">D: </w:t>
            </w:r>
            <w:r w:rsidR="00E109A9">
              <w:rPr>
                <w:rFonts w:ascii="Times New Roman" w:hAnsi="Times New Roman" w:cs="Times New Roman"/>
                <w:lang w:val="en-CA"/>
              </w:rPr>
              <w:t xml:space="preserve">Court says no consideration because duty was already pre-existing duty owed. </w:t>
            </w:r>
            <w:r>
              <w:rPr>
                <w:rFonts w:ascii="Times New Roman" w:hAnsi="Times New Roman" w:cs="Times New Roman"/>
                <w:b/>
                <w:lang w:val="en-CA"/>
              </w:rPr>
              <w:t>A:</w:t>
            </w:r>
            <w:r>
              <w:rPr>
                <w:rFonts w:ascii="Times New Roman" w:hAnsi="Times New Roman" w:cs="Times New Roman"/>
                <w:lang w:val="en-CA"/>
              </w:rPr>
              <w:t xml:space="preserve"> P argues there was no consideration + made under economic duress. </w:t>
            </w:r>
            <w:r w:rsidR="00A34F74">
              <w:rPr>
                <w:rFonts w:ascii="Times New Roman" w:hAnsi="Times New Roman" w:cs="Times New Roman"/>
                <w:lang w:val="en-CA"/>
              </w:rPr>
              <w:t xml:space="preserve">Court says that consideration must move from </w:t>
            </w:r>
            <w:proofErr w:type="spellStart"/>
            <w:r w:rsidR="00A34F74">
              <w:rPr>
                <w:rFonts w:ascii="Times New Roman" w:hAnsi="Times New Roman" w:cs="Times New Roman"/>
                <w:lang w:val="en-CA"/>
              </w:rPr>
              <w:t>promisee</w:t>
            </w:r>
            <w:proofErr w:type="spellEnd"/>
            <w:r w:rsidR="00A34F74">
              <w:rPr>
                <w:rFonts w:ascii="Times New Roman" w:hAnsi="Times New Roman" w:cs="Times New Roman"/>
                <w:lang w:val="en-CA"/>
              </w:rPr>
              <w:t xml:space="preserve"> to promisor; consideration in this case was what D was contractually obligated to do – install the equipment. No consideration </w:t>
            </w:r>
            <w:proofErr w:type="gramStart"/>
            <w:r w:rsidR="00A34F74">
              <w:rPr>
                <w:rFonts w:ascii="Times New Roman" w:hAnsi="Times New Roman" w:cs="Times New Roman"/>
                <w:lang w:val="en-CA"/>
              </w:rPr>
              <w:t>found</w:t>
            </w:r>
            <w:proofErr w:type="gramEnd"/>
            <w:r w:rsidR="00A34F74">
              <w:rPr>
                <w:rFonts w:ascii="Times New Roman" w:hAnsi="Times New Roman" w:cs="Times New Roman"/>
                <w:lang w:val="en-CA"/>
              </w:rPr>
              <w:t xml:space="preserve">. Concluded that promise by P was procured under economic duress and therefore unenforceable. </w:t>
            </w:r>
          </w:p>
          <w:p w14:paraId="754ED90B" w14:textId="700BB6FD" w:rsidR="00A34F74" w:rsidRPr="00A34F74" w:rsidRDefault="00A34F74" w:rsidP="00A34F74">
            <w:pPr>
              <w:pStyle w:val="NoSpacing"/>
              <w:rPr>
                <w:rFonts w:ascii="Times New Roman" w:hAnsi="Times New Roman" w:cs="Times New Roman"/>
                <w:b/>
                <w:lang w:val="en-CA"/>
              </w:rPr>
            </w:pPr>
            <w:r w:rsidRPr="00A34F74">
              <w:rPr>
                <w:rFonts w:ascii="Times New Roman" w:hAnsi="Times New Roman" w:cs="Times New Roman"/>
                <w:b/>
                <w:highlight w:val="green"/>
                <w:lang w:val="en-CA"/>
              </w:rPr>
              <w:t>R: A variation to an existing contract, unsupported by fresh consideration (in the technical old doctrinal sense), may be enforceable provided that it was not procured under economic duress</w:t>
            </w:r>
          </w:p>
        </w:tc>
      </w:tr>
    </w:tbl>
    <w:p w14:paraId="2B3406A8" w14:textId="025CCA31" w:rsidR="004C16A8" w:rsidRDefault="004C16A8" w:rsidP="002F060F">
      <w:pPr>
        <w:pStyle w:val="NoSpacing"/>
        <w:rPr>
          <w:rFonts w:ascii="Times New Roman" w:hAnsi="Times New Roman" w:cs="Times New Roman"/>
          <w:b/>
          <w:lang w:val="en-CA"/>
        </w:rPr>
      </w:pPr>
    </w:p>
    <w:p w14:paraId="3DF9DDC5" w14:textId="77777777" w:rsidR="0055784C" w:rsidRDefault="0055784C" w:rsidP="002F060F">
      <w:pPr>
        <w:pStyle w:val="NoSpacing"/>
        <w:rPr>
          <w:rFonts w:ascii="Times New Roman" w:hAnsi="Times New Roman" w:cs="Times New Roman"/>
          <w:b/>
          <w:lang w:val="en-CA"/>
        </w:rPr>
      </w:pPr>
    </w:p>
    <w:p w14:paraId="35BDA57C" w14:textId="77777777" w:rsidR="0055784C" w:rsidRDefault="0055784C" w:rsidP="002F060F">
      <w:pPr>
        <w:pStyle w:val="NoSpacing"/>
        <w:rPr>
          <w:rFonts w:ascii="Times New Roman" w:hAnsi="Times New Roman" w:cs="Times New Roman"/>
          <w:b/>
          <w:lang w:val="en-CA"/>
        </w:rPr>
      </w:pPr>
    </w:p>
    <w:p w14:paraId="4782547F" w14:textId="77777777" w:rsidR="0055784C" w:rsidRDefault="0055784C" w:rsidP="002F060F">
      <w:pPr>
        <w:pStyle w:val="NoSpacing"/>
        <w:rPr>
          <w:rFonts w:ascii="Times New Roman" w:hAnsi="Times New Roman" w:cs="Times New Roman"/>
          <w:b/>
          <w:lang w:val="en-CA"/>
        </w:rPr>
      </w:pPr>
    </w:p>
    <w:p w14:paraId="6DF06CCB" w14:textId="77777777" w:rsidR="0055784C" w:rsidRDefault="0055784C" w:rsidP="002F060F">
      <w:pPr>
        <w:pStyle w:val="NoSpacing"/>
        <w:rPr>
          <w:rFonts w:ascii="Times New Roman" w:hAnsi="Times New Roman" w:cs="Times New Roman"/>
          <w:b/>
          <w:lang w:val="en-CA"/>
        </w:rPr>
      </w:pPr>
    </w:p>
    <w:p w14:paraId="3B8A8DB9" w14:textId="77777777" w:rsidR="0055784C" w:rsidRDefault="0055784C" w:rsidP="002F060F">
      <w:pPr>
        <w:pStyle w:val="NoSpacing"/>
        <w:rPr>
          <w:rFonts w:ascii="Times New Roman" w:hAnsi="Times New Roman" w:cs="Times New Roman"/>
          <w:b/>
          <w:lang w:val="en-CA"/>
        </w:rPr>
      </w:pPr>
    </w:p>
    <w:p w14:paraId="4D6BD44A" w14:textId="77777777" w:rsidR="0055784C" w:rsidRDefault="0055784C" w:rsidP="002F060F">
      <w:pPr>
        <w:pStyle w:val="NoSpacing"/>
        <w:rPr>
          <w:rFonts w:ascii="Times New Roman" w:hAnsi="Times New Roman" w:cs="Times New Roman"/>
          <w:b/>
          <w:lang w:val="en-CA"/>
        </w:rPr>
      </w:pPr>
    </w:p>
    <w:p w14:paraId="408B1647" w14:textId="77777777" w:rsidR="00C1330E" w:rsidRDefault="00C1330E" w:rsidP="002F060F">
      <w:pPr>
        <w:pStyle w:val="NoSpacing"/>
        <w:rPr>
          <w:rFonts w:ascii="Times New Roman" w:hAnsi="Times New Roman" w:cs="Times New Roman"/>
          <w:b/>
          <w:lang w:val="en-CA"/>
        </w:rPr>
      </w:pPr>
    </w:p>
    <w:p w14:paraId="7180849F" w14:textId="1266DC1F" w:rsidR="00AC6864" w:rsidRDefault="00A34F74" w:rsidP="002F060F">
      <w:pPr>
        <w:pStyle w:val="NoSpacing"/>
        <w:rPr>
          <w:rFonts w:ascii="Times New Roman" w:hAnsi="Times New Roman" w:cs="Times New Roman"/>
          <w:b/>
          <w:lang w:val="en-CA"/>
        </w:rPr>
      </w:pPr>
      <w:r>
        <w:rPr>
          <w:rFonts w:ascii="Times New Roman" w:hAnsi="Times New Roman" w:cs="Times New Roman"/>
          <w:b/>
          <w:lang w:val="en-CA"/>
        </w:rPr>
        <w:lastRenderedPageBreak/>
        <w:t>Note:</w:t>
      </w:r>
    </w:p>
    <w:p w14:paraId="6A909AB2" w14:textId="45EAF1EB" w:rsidR="00A34F74" w:rsidRPr="00A34F74" w:rsidRDefault="00A34F74" w:rsidP="00A34F74">
      <w:pPr>
        <w:pStyle w:val="NoSpacing"/>
        <w:rPr>
          <w:rFonts w:ascii="Times New Roman" w:hAnsi="Times New Roman" w:cs="Times New Roman"/>
          <w:b/>
          <w:lang w:val="en-CA"/>
        </w:rPr>
      </w:pPr>
      <w:r w:rsidRPr="00A34F74">
        <w:rPr>
          <w:rFonts w:ascii="Times New Roman" w:hAnsi="Times New Roman" w:cs="Times New Roman"/>
          <w:b/>
          <w:lang w:val="en-CA"/>
        </w:rPr>
        <w:t>Contractual modification unsupported by consideration, may be enforceable so long as it is established that the variation was not</w:t>
      </w:r>
      <w:r w:rsidR="007A5E86">
        <w:rPr>
          <w:rFonts w:ascii="Times New Roman" w:hAnsi="Times New Roman" w:cs="Times New Roman"/>
          <w:b/>
          <w:lang w:val="en-CA"/>
        </w:rPr>
        <w:t xml:space="preserve"> procured under economic duress</w:t>
      </w:r>
      <w:r w:rsidRPr="00A34F74">
        <w:rPr>
          <w:rFonts w:ascii="Times New Roman" w:hAnsi="Times New Roman" w:cs="Times New Roman"/>
          <w:b/>
          <w:lang w:val="en-CA"/>
        </w:rPr>
        <w:t xml:space="preserve">. </w:t>
      </w:r>
    </w:p>
    <w:p w14:paraId="1B471E6C" w14:textId="5DD74B29" w:rsidR="00A34F74" w:rsidRPr="000B2512" w:rsidRDefault="00A34F74" w:rsidP="00A34F74">
      <w:pPr>
        <w:pStyle w:val="NoSpacing"/>
        <w:rPr>
          <w:rFonts w:ascii="Times New Roman" w:hAnsi="Times New Roman" w:cs="Times New Roman"/>
          <w:lang w:val="en-CA"/>
        </w:rPr>
      </w:pPr>
      <w:proofErr w:type="spellStart"/>
      <w:r w:rsidRPr="00A34F74">
        <w:rPr>
          <w:rFonts w:ascii="Times New Roman" w:hAnsi="Times New Roman" w:cs="Times New Roman"/>
          <w:b/>
          <w:i/>
          <w:lang w:val="en-CA"/>
        </w:rPr>
        <w:t>Stilk</w:t>
      </w:r>
      <w:proofErr w:type="spellEnd"/>
      <w:r w:rsidRPr="00A34F74">
        <w:rPr>
          <w:rFonts w:ascii="Times New Roman" w:hAnsi="Times New Roman" w:cs="Times New Roman"/>
          <w:lang w:val="en-CA"/>
        </w:rPr>
        <w:t xml:space="preserve"> (no consideration), </w:t>
      </w:r>
      <w:r w:rsidRPr="00A34F74">
        <w:rPr>
          <w:rFonts w:ascii="Times New Roman" w:hAnsi="Times New Roman" w:cs="Times New Roman"/>
          <w:b/>
          <w:i/>
          <w:lang w:val="en-CA"/>
        </w:rPr>
        <w:t>Gilbert</w:t>
      </w:r>
      <w:r w:rsidRPr="00A34F74">
        <w:rPr>
          <w:rFonts w:ascii="Times New Roman" w:hAnsi="Times New Roman" w:cs="Times New Roman"/>
          <w:lang w:val="en-CA"/>
        </w:rPr>
        <w:t xml:space="preserve"> (suggest there are ways around notion of </w:t>
      </w:r>
      <w:proofErr w:type="spellStart"/>
      <w:r w:rsidRPr="00A34F74">
        <w:rPr>
          <w:rFonts w:ascii="Times New Roman" w:hAnsi="Times New Roman" w:cs="Times New Roman"/>
          <w:b/>
          <w:lang w:val="en-CA"/>
        </w:rPr>
        <w:t>Stilk</w:t>
      </w:r>
      <w:proofErr w:type="spellEnd"/>
      <w:r w:rsidRPr="00A34F74">
        <w:rPr>
          <w:rFonts w:ascii="Times New Roman" w:hAnsi="Times New Roman" w:cs="Times New Roman"/>
          <w:lang w:val="en-CA"/>
        </w:rPr>
        <w:t xml:space="preserve">: abandonment of original contract, obtaining something different), </w:t>
      </w:r>
      <w:r w:rsidRPr="00A34F74">
        <w:rPr>
          <w:rFonts w:ascii="Times New Roman" w:hAnsi="Times New Roman" w:cs="Times New Roman"/>
          <w:b/>
          <w:i/>
          <w:lang w:val="en-CA"/>
        </w:rPr>
        <w:t xml:space="preserve">Williams and </w:t>
      </w:r>
      <w:proofErr w:type="spellStart"/>
      <w:r w:rsidRPr="00A34F74">
        <w:rPr>
          <w:rFonts w:ascii="Times New Roman" w:hAnsi="Times New Roman" w:cs="Times New Roman"/>
          <w:b/>
          <w:i/>
          <w:lang w:val="en-CA"/>
        </w:rPr>
        <w:t>Roffey</w:t>
      </w:r>
      <w:proofErr w:type="spellEnd"/>
      <w:r w:rsidRPr="00A34F74">
        <w:rPr>
          <w:rFonts w:ascii="Times New Roman" w:hAnsi="Times New Roman" w:cs="Times New Roman"/>
          <w:i/>
          <w:lang w:val="en-CA"/>
        </w:rPr>
        <w:t xml:space="preserve"> </w:t>
      </w:r>
      <w:r w:rsidRPr="00A34F74">
        <w:rPr>
          <w:rFonts w:ascii="Times New Roman" w:hAnsi="Times New Roman" w:cs="Times New Roman"/>
          <w:lang w:val="en-CA"/>
        </w:rPr>
        <w:t xml:space="preserve">(modernizes the notion of consideration under </w:t>
      </w:r>
      <w:proofErr w:type="spellStart"/>
      <w:r w:rsidRPr="00A34F74">
        <w:rPr>
          <w:rFonts w:ascii="Times New Roman" w:hAnsi="Times New Roman" w:cs="Times New Roman"/>
          <w:b/>
          <w:i/>
          <w:lang w:val="en-CA"/>
        </w:rPr>
        <w:t>Stilk</w:t>
      </w:r>
      <w:proofErr w:type="spellEnd"/>
      <w:r w:rsidRPr="00A34F74">
        <w:rPr>
          <w:rFonts w:ascii="Times New Roman" w:hAnsi="Times New Roman" w:cs="Times New Roman"/>
          <w:b/>
          <w:lang w:val="en-CA"/>
        </w:rPr>
        <w:t xml:space="preserve"> </w:t>
      </w:r>
      <w:r w:rsidRPr="00A34F74">
        <w:rPr>
          <w:rFonts w:ascii="Times New Roman" w:hAnsi="Times New Roman" w:cs="Times New Roman"/>
          <w:lang w:val="en-CA"/>
        </w:rPr>
        <w:t xml:space="preserve">in that it looks for whether there was a practical benefit and it was extracted under economic duress. </w:t>
      </w:r>
      <w:proofErr w:type="spellStart"/>
      <w:r w:rsidR="000B2512">
        <w:rPr>
          <w:rFonts w:ascii="Times New Roman" w:hAnsi="Times New Roman" w:cs="Times New Roman"/>
          <w:b/>
          <w:i/>
          <w:lang w:val="en-CA"/>
        </w:rPr>
        <w:t>Nav</w:t>
      </w:r>
      <w:proofErr w:type="spellEnd"/>
      <w:r w:rsidR="000B2512">
        <w:rPr>
          <w:rFonts w:ascii="Times New Roman" w:hAnsi="Times New Roman" w:cs="Times New Roman"/>
          <w:b/>
          <w:i/>
          <w:lang w:val="en-CA"/>
        </w:rPr>
        <w:t xml:space="preserve"> Canada </w:t>
      </w:r>
      <w:r w:rsidR="000B2512">
        <w:rPr>
          <w:rFonts w:ascii="Times New Roman" w:hAnsi="Times New Roman" w:cs="Times New Roman"/>
          <w:lang w:val="en-CA"/>
        </w:rPr>
        <w:t xml:space="preserve">suggests maybe moving away from the rigid application in </w:t>
      </w:r>
      <w:proofErr w:type="spellStart"/>
      <w:r w:rsidR="000B2512">
        <w:rPr>
          <w:rFonts w:ascii="Times New Roman" w:hAnsi="Times New Roman" w:cs="Times New Roman"/>
          <w:b/>
          <w:lang w:val="en-CA"/>
        </w:rPr>
        <w:t>Stilk</w:t>
      </w:r>
      <w:proofErr w:type="spellEnd"/>
      <w:r w:rsidR="000B2512">
        <w:rPr>
          <w:rFonts w:ascii="Times New Roman" w:hAnsi="Times New Roman" w:cs="Times New Roman"/>
          <w:lang w:val="en-CA"/>
        </w:rPr>
        <w:t xml:space="preserve">, however, it was done in obiter. Decision was made based on the fact that there was economic duress. </w:t>
      </w:r>
    </w:p>
    <w:p w14:paraId="4AFD2BD2" w14:textId="77777777" w:rsidR="00A34F74" w:rsidRDefault="00A34F74" w:rsidP="00A34F74">
      <w:pPr>
        <w:pStyle w:val="NoSpacing"/>
        <w:rPr>
          <w:rFonts w:ascii="Times New Roman" w:hAnsi="Times New Roman" w:cs="Times New Roman"/>
          <w:lang w:val="en-CA"/>
        </w:rPr>
      </w:pPr>
    </w:p>
    <w:p w14:paraId="6D86F279" w14:textId="1E6DFB6F" w:rsidR="00A34F74" w:rsidRDefault="00A34F74" w:rsidP="00A34F74">
      <w:pPr>
        <w:pStyle w:val="NoSpacing"/>
        <w:rPr>
          <w:rFonts w:ascii="Times New Roman" w:hAnsi="Times New Roman" w:cs="Times New Roman"/>
          <w:b/>
          <w:lang w:val="en-CA"/>
        </w:rPr>
      </w:pPr>
      <w:r>
        <w:rPr>
          <w:rFonts w:ascii="Times New Roman" w:hAnsi="Times New Roman" w:cs="Times New Roman"/>
          <w:lang w:val="en-CA"/>
        </w:rPr>
        <w:t xml:space="preserve">Starting point is </w:t>
      </w:r>
      <w:proofErr w:type="spellStart"/>
      <w:r>
        <w:rPr>
          <w:rFonts w:ascii="Times New Roman" w:hAnsi="Times New Roman" w:cs="Times New Roman"/>
          <w:b/>
          <w:lang w:val="en-CA"/>
        </w:rPr>
        <w:t>Stilk</w:t>
      </w:r>
      <w:proofErr w:type="spellEnd"/>
      <w:r>
        <w:rPr>
          <w:rFonts w:ascii="Times New Roman" w:hAnsi="Times New Roman" w:cs="Times New Roman"/>
          <w:lang w:val="en-CA"/>
        </w:rPr>
        <w:t xml:space="preserve"> </w:t>
      </w:r>
      <w:r w:rsidRPr="00A34F74">
        <w:rPr>
          <w:rFonts w:ascii="Times New Roman" w:hAnsi="Times New Roman" w:cs="Times New Roman"/>
          <w:lang w:val="en-CA"/>
        </w:rPr>
        <w:sym w:font="Wingdings" w:char="F0E0"/>
      </w:r>
      <w:r>
        <w:rPr>
          <w:rFonts w:ascii="Times New Roman" w:hAnsi="Times New Roman" w:cs="Times New Roman"/>
          <w:lang w:val="en-CA"/>
        </w:rPr>
        <w:t xml:space="preserve"> then look at whether there was a threat or if facts indicate that there was a renegotiation (</w:t>
      </w:r>
      <w:proofErr w:type="spellStart"/>
      <w:r>
        <w:rPr>
          <w:rFonts w:ascii="Times New Roman" w:hAnsi="Times New Roman" w:cs="Times New Roman"/>
          <w:b/>
          <w:lang w:val="en-CA"/>
        </w:rPr>
        <w:t>Roffey</w:t>
      </w:r>
      <w:proofErr w:type="spellEnd"/>
      <w:r>
        <w:rPr>
          <w:rFonts w:ascii="Times New Roman" w:hAnsi="Times New Roman" w:cs="Times New Roman"/>
          <w:b/>
          <w:lang w:val="en-CA"/>
        </w:rPr>
        <w:t xml:space="preserve"> bros, Gilbert Steel, </w:t>
      </w:r>
      <w:proofErr w:type="spellStart"/>
      <w:r>
        <w:rPr>
          <w:rFonts w:ascii="Times New Roman" w:hAnsi="Times New Roman" w:cs="Times New Roman"/>
          <w:b/>
          <w:lang w:val="en-CA"/>
        </w:rPr>
        <w:t>Nav</w:t>
      </w:r>
      <w:proofErr w:type="spellEnd"/>
      <w:r>
        <w:rPr>
          <w:rFonts w:ascii="Times New Roman" w:hAnsi="Times New Roman" w:cs="Times New Roman"/>
          <w:b/>
          <w:lang w:val="en-CA"/>
        </w:rPr>
        <w:t xml:space="preserve"> Canada)</w:t>
      </w:r>
    </w:p>
    <w:p w14:paraId="24997A1C" w14:textId="000E7A92" w:rsidR="00A34F74" w:rsidRDefault="00A34F74" w:rsidP="00A34F74">
      <w:pPr>
        <w:pStyle w:val="NoSpacing"/>
        <w:numPr>
          <w:ilvl w:val="0"/>
          <w:numId w:val="4"/>
        </w:numPr>
        <w:rPr>
          <w:rFonts w:ascii="Times New Roman" w:hAnsi="Times New Roman" w:cs="Times New Roman"/>
          <w:lang w:val="en-CA"/>
        </w:rPr>
      </w:pPr>
      <w:r>
        <w:rPr>
          <w:rFonts w:ascii="Times New Roman" w:hAnsi="Times New Roman" w:cs="Times New Roman"/>
          <w:lang w:val="en-CA"/>
        </w:rPr>
        <w:t xml:space="preserve">Economic duress is where the promisor (victim) had no practical alternative but to acquiesce the promise of the </w:t>
      </w:r>
      <w:proofErr w:type="spellStart"/>
      <w:r>
        <w:rPr>
          <w:rFonts w:ascii="Times New Roman" w:hAnsi="Times New Roman" w:cs="Times New Roman"/>
          <w:lang w:val="en-CA"/>
        </w:rPr>
        <w:t>promisee</w:t>
      </w:r>
      <w:proofErr w:type="spellEnd"/>
      <w:r>
        <w:rPr>
          <w:rFonts w:ascii="Times New Roman" w:hAnsi="Times New Roman" w:cs="Times New Roman"/>
          <w:lang w:val="en-CA"/>
        </w:rPr>
        <w:t xml:space="preserve"> who exercises coercion</w:t>
      </w:r>
      <w:r w:rsidR="007A5E86">
        <w:rPr>
          <w:rFonts w:ascii="Times New Roman" w:hAnsi="Times New Roman" w:cs="Times New Roman"/>
          <w:lang w:val="en-CA"/>
        </w:rPr>
        <w:t xml:space="preserve"> (</w:t>
      </w:r>
      <w:proofErr w:type="spellStart"/>
      <w:r w:rsidR="007A5E86">
        <w:rPr>
          <w:rFonts w:ascii="Times New Roman" w:hAnsi="Times New Roman" w:cs="Times New Roman"/>
          <w:b/>
          <w:lang w:val="en-CA"/>
        </w:rPr>
        <w:t>Nav</w:t>
      </w:r>
      <w:proofErr w:type="spellEnd"/>
      <w:r w:rsidR="007A5E86">
        <w:rPr>
          <w:rFonts w:ascii="Times New Roman" w:hAnsi="Times New Roman" w:cs="Times New Roman"/>
          <w:b/>
          <w:lang w:val="en-CA"/>
        </w:rPr>
        <w:t xml:space="preserve"> Canada</w:t>
      </w:r>
      <w:r w:rsidR="007A5E86">
        <w:rPr>
          <w:rFonts w:ascii="Times New Roman" w:hAnsi="Times New Roman" w:cs="Times New Roman"/>
          <w:lang w:val="en-CA"/>
        </w:rPr>
        <w:t>)</w:t>
      </w:r>
    </w:p>
    <w:p w14:paraId="67FEE115" w14:textId="0F7C6698" w:rsidR="00A34F74" w:rsidRDefault="00A34F74" w:rsidP="00A34F74">
      <w:pPr>
        <w:pStyle w:val="NoSpacing"/>
        <w:numPr>
          <w:ilvl w:val="1"/>
          <w:numId w:val="4"/>
        </w:numPr>
        <w:rPr>
          <w:rFonts w:ascii="Times New Roman" w:hAnsi="Times New Roman" w:cs="Times New Roman"/>
          <w:lang w:val="en-CA"/>
        </w:rPr>
      </w:pPr>
      <w:r>
        <w:rPr>
          <w:rFonts w:ascii="Times New Roman" w:hAnsi="Times New Roman" w:cs="Times New Roman"/>
          <w:lang w:val="en-CA"/>
        </w:rPr>
        <w:t>Threshold conditions for economic duress:</w:t>
      </w:r>
    </w:p>
    <w:p w14:paraId="27E101DD" w14:textId="3A93D406" w:rsidR="00570AA1" w:rsidRDefault="00A34F74" w:rsidP="00570AA1">
      <w:pPr>
        <w:pStyle w:val="NoSpacing"/>
        <w:numPr>
          <w:ilvl w:val="2"/>
          <w:numId w:val="4"/>
        </w:numPr>
        <w:rPr>
          <w:rFonts w:ascii="Times New Roman" w:hAnsi="Times New Roman" w:cs="Times New Roman"/>
          <w:lang w:val="en-CA"/>
        </w:rPr>
      </w:pPr>
      <w:r>
        <w:rPr>
          <w:rFonts w:ascii="Times New Roman" w:hAnsi="Times New Roman" w:cs="Times New Roman"/>
          <w:lang w:val="en-CA"/>
        </w:rPr>
        <w:t xml:space="preserve">Exerting pressure by making implicit threat to breach contract by withholding performance unless contractual variation </w:t>
      </w:r>
      <w:r w:rsidR="00570AA1">
        <w:rPr>
          <w:rFonts w:ascii="Times New Roman" w:hAnsi="Times New Roman" w:cs="Times New Roman"/>
          <w:lang w:val="en-CA"/>
        </w:rPr>
        <w:t>– must be extracted from pressure in the form of a demand or threat</w:t>
      </w:r>
    </w:p>
    <w:p w14:paraId="5439CB96" w14:textId="35AC9C2E" w:rsidR="00570AA1" w:rsidRDefault="00570AA1" w:rsidP="00570AA1">
      <w:pPr>
        <w:pStyle w:val="NoSpacing"/>
        <w:numPr>
          <w:ilvl w:val="2"/>
          <w:numId w:val="4"/>
        </w:numPr>
        <w:rPr>
          <w:rFonts w:ascii="Times New Roman" w:hAnsi="Times New Roman" w:cs="Times New Roman"/>
          <w:lang w:val="en-CA"/>
        </w:rPr>
      </w:pPr>
      <w:r>
        <w:rPr>
          <w:rFonts w:ascii="Times New Roman" w:hAnsi="Times New Roman" w:cs="Times New Roman"/>
          <w:lang w:val="en-CA"/>
        </w:rPr>
        <w:t xml:space="preserve">Coerced party is left with no practical alternative but to comply </w:t>
      </w:r>
    </w:p>
    <w:p w14:paraId="39F05220" w14:textId="7EA934A2" w:rsidR="00570AA1" w:rsidRDefault="00570AA1" w:rsidP="00570AA1">
      <w:pPr>
        <w:pStyle w:val="NoSpacing"/>
        <w:numPr>
          <w:ilvl w:val="1"/>
          <w:numId w:val="4"/>
        </w:numPr>
        <w:rPr>
          <w:rFonts w:ascii="Times New Roman" w:hAnsi="Times New Roman" w:cs="Times New Roman"/>
          <w:lang w:val="en-CA"/>
        </w:rPr>
      </w:pPr>
      <w:r>
        <w:rPr>
          <w:rFonts w:ascii="Times New Roman" w:hAnsi="Times New Roman" w:cs="Times New Roman"/>
          <w:lang w:val="en-CA"/>
        </w:rPr>
        <w:t>Once these are met, look at consent (</w:t>
      </w:r>
      <w:proofErr w:type="spellStart"/>
      <w:r>
        <w:rPr>
          <w:rFonts w:ascii="Times New Roman" w:hAnsi="Times New Roman" w:cs="Times New Roman"/>
          <w:lang w:val="en-CA"/>
        </w:rPr>
        <w:t>eg</w:t>
      </w:r>
      <w:proofErr w:type="spellEnd"/>
      <w:r>
        <w:rPr>
          <w:rFonts w:ascii="Times New Roman" w:hAnsi="Times New Roman" w:cs="Times New Roman"/>
          <w:lang w:val="en-CA"/>
        </w:rPr>
        <w:t xml:space="preserve">. </w:t>
      </w:r>
      <w:proofErr w:type="spellStart"/>
      <w:r>
        <w:rPr>
          <w:rFonts w:ascii="Times New Roman" w:hAnsi="Times New Roman" w:cs="Times New Roman"/>
          <w:b/>
          <w:lang w:val="en-CA"/>
        </w:rPr>
        <w:t>Nav</w:t>
      </w:r>
      <w:proofErr w:type="spellEnd"/>
      <w:r>
        <w:rPr>
          <w:rFonts w:ascii="Times New Roman" w:hAnsi="Times New Roman" w:cs="Times New Roman"/>
          <w:b/>
          <w:lang w:val="en-CA"/>
        </w:rPr>
        <w:t xml:space="preserve"> Canada </w:t>
      </w:r>
      <w:r>
        <w:rPr>
          <w:rFonts w:ascii="Times New Roman" w:hAnsi="Times New Roman" w:cs="Times New Roman"/>
          <w:lang w:val="en-CA"/>
        </w:rPr>
        <w:t xml:space="preserve">– letter </w:t>
      </w:r>
      <w:proofErr w:type="gramStart"/>
      <w:r>
        <w:rPr>
          <w:rFonts w:ascii="Times New Roman" w:hAnsi="Times New Roman" w:cs="Times New Roman"/>
          <w:lang w:val="en-CA"/>
        </w:rPr>
        <w:t>said</w:t>
      </w:r>
      <w:proofErr w:type="gramEnd"/>
      <w:r>
        <w:rPr>
          <w:rFonts w:ascii="Times New Roman" w:hAnsi="Times New Roman" w:cs="Times New Roman"/>
          <w:lang w:val="en-CA"/>
        </w:rPr>
        <w:t xml:space="preserve"> “under protest”)</w:t>
      </w:r>
    </w:p>
    <w:p w14:paraId="5355BD2C" w14:textId="464A4668" w:rsidR="00A34F74" w:rsidRPr="0055784C" w:rsidRDefault="00570AA1" w:rsidP="002F060F">
      <w:pPr>
        <w:pStyle w:val="NoSpacing"/>
        <w:numPr>
          <w:ilvl w:val="2"/>
          <w:numId w:val="4"/>
        </w:numPr>
        <w:rPr>
          <w:rFonts w:ascii="Times New Roman" w:hAnsi="Times New Roman" w:cs="Times New Roman"/>
          <w:lang w:val="en-CA"/>
        </w:rPr>
      </w:pPr>
      <w:r>
        <w:rPr>
          <w:rFonts w:ascii="Times New Roman" w:hAnsi="Times New Roman" w:cs="Times New Roman"/>
          <w:lang w:val="en-CA"/>
        </w:rPr>
        <w:t>They may look at whether there was consideration</w:t>
      </w:r>
    </w:p>
    <w:p w14:paraId="276B4E38" w14:textId="77777777" w:rsidR="000B2512" w:rsidRDefault="000B2512" w:rsidP="002F060F">
      <w:pPr>
        <w:pStyle w:val="NoSpacing"/>
        <w:rPr>
          <w:rFonts w:ascii="Times New Roman" w:hAnsi="Times New Roman" w:cs="Times New Roman"/>
          <w:b/>
          <w:lang w:val="en-CA"/>
        </w:rPr>
      </w:pPr>
    </w:p>
    <w:p w14:paraId="3C7B8A70" w14:textId="69F2AEA6" w:rsidR="006D381B" w:rsidRDefault="006D381B" w:rsidP="002F060F">
      <w:pPr>
        <w:pStyle w:val="NoSpacing"/>
        <w:rPr>
          <w:rFonts w:ascii="Times New Roman" w:hAnsi="Times New Roman" w:cs="Times New Roman"/>
          <w:b/>
          <w:lang w:val="en-CA"/>
        </w:rPr>
      </w:pPr>
      <w:r w:rsidRPr="009F21F0">
        <w:rPr>
          <w:rFonts w:ascii="Times New Roman" w:hAnsi="Times New Roman" w:cs="Times New Roman"/>
          <w:b/>
          <w:highlight w:val="yellow"/>
          <w:lang w:val="en-CA"/>
        </w:rPr>
        <w:t>PRE-EXISTING DUTY (PART PAYMENT</w:t>
      </w:r>
      <w:r w:rsidR="004C16A8" w:rsidRPr="009F21F0">
        <w:rPr>
          <w:rFonts w:ascii="Times New Roman" w:hAnsi="Times New Roman" w:cs="Times New Roman"/>
          <w:b/>
          <w:highlight w:val="yellow"/>
          <w:lang w:val="en-CA"/>
        </w:rPr>
        <w:t>/PROMISES TO ACCEPT LESS</w:t>
      </w:r>
      <w:r w:rsidRPr="009F21F0">
        <w:rPr>
          <w:rFonts w:ascii="Times New Roman" w:hAnsi="Times New Roman" w:cs="Times New Roman"/>
          <w:b/>
          <w:highlight w:val="yellow"/>
          <w:lang w:val="en-CA"/>
        </w:rPr>
        <w:t>)</w:t>
      </w:r>
    </w:p>
    <w:p w14:paraId="392BE8BD" w14:textId="77777777" w:rsidR="006D381B" w:rsidRDefault="006D381B" w:rsidP="002F060F">
      <w:pPr>
        <w:pStyle w:val="NoSpacing"/>
        <w:rPr>
          <w:rFonts w:ascii="Times New Roman" w:hAnsi="Times New Roman" w:cs="Times New Roman"/>
          <w:b/>
          <w:lang w:val="en-CA"/>
        </w:rPr>
      </w:pPr>
    </w:p>
    <w:tbl>
      <w:tblPr>
        <w:tblStyle w:val="TableGrid"/>
        <w:tblW w:w="0" w:type="auto"/>
        <w:tblLook w:val="04A0" w:firstRow="1" w:lastRow="0" w:firstColumn="1" w:lastColumn="0" w:noHBand="0" w:noVBand="1"/>
      </w:tblPr>
      <w:tblGrid>
        <w:gridCol w:w="10790"/>
      </w:tblGrid>
      <w:tr w:rsidR="009F21F0" w14:paraId="560D1512" w14:textId="77777777" w:rsidTr="009F21F0">
        <w:tc>
          <w:tcPr>
            <w:tcW w:w="10790" w:type="dxa"/>
          </w:tcPr>
          <w:p w14:paraId="2360C7A0" w14:textId="3AC143FF" w:rsidR="009F21F0" w:rsidRDefault="009F21F0" w:rsidP="009F21F0">
            <w:pPr>
              <w:pStyle w:val="NoSpacing"/>
              <w:rPr>
                <w:rFonts w:ascii="Times New Roman" w:hAnsi="Times New Roman" w:cs="Times New Roman"/>
                <w:b/>
                <w:lang w:val="en-CA"/>
              </w:rPr>
            </w:pPr>
            <w:proofErr w:type="spellStart"/>
            <w:r>
              <w:rPr>
                <w:rFonts w:ascii="Times New Roman" w:hAnsi="Times New Roman" w:cs="Times New Roman"/>
                <w:b/>
                <w:lang w:val="en-CA"/>
              </w:rPr>
              <w:t>Foakes</w:t>
            </w:r>
            <w:proofErr w:type="spellEnd"/>
            <w:r>
              <w:rPr>
                <w:rFonts w:ascii="Times New Roman" w:hAnsi="Times New Roman" w:cs="Times New Roman"/>
                <w:b/>
                <w:lang w:val="en-CA"/>
              </w:rPr>
              <w:t xml:space="preserve"> v Beer (1884) – Starting analysis in context of pre-existing duties + debt/accepting lesser sum</w:t>
            </w:r>
          </w:p>
          <w:p w14:paraId="52D716A5" w14:textId="7E84FA7E" w:rsidR="009F21F0" w:rsidRDefault="009F21F0" w:rsidP="009F21F0">
            <w:pPr>
              <w:pStyle w:val="NoSpacing"/>
              <w:rPr>
                <w:rFonts w:ascii="Times New Roman" w:hAnsi="Times New Roman" w:cs="Times New Roman"/>
                <w:lang w:val="en-CA"/>
              </w:rPr>
            </w:pPr>
            <w:r>
              <w:rPr>
                <w:rFonts w:ascii="Times New Roman" w:hAnsi="Times New Roman" w:cs="Times New Roman"/>
                <w:b/>
                <w:lang w:val="en-CA"/>
              </w:rPr>
              <w:t xml:space="preserve">F: </w:t>
            </w:r>
            <w:r>
              <w:rPr>
                <w:rFonts w:ascii="Times New Roman" w:hAnsi="Times New Roman" w:cs="Times New Roman"/>
                <w:lang w:val="en-CA"/>
              </w:rPr>
              <w:t>F</w:t>
            </w:r>
            <w:r w:rsidRPr="009F21F0">
              <w:rPr>
                <w:rFonts w:ascii="Times New Roman" w:hAnsi="Times New Roman" w:cs="Times New Roman"/>
                <w:lang w:val="en-CA"/>
              </w:rPr>
              <w:t xml:space="preserve"> owed the </w:t>
            </w:r>
            <w:r>
              <w:rPr>
                <w:rFonts w:ascii="Times New Roman" w:hAnsi="Times New Roman" w:cs="Times New Roman"/>
                <w:lang w:val="en-CA"/>
              </w:rPr>
              <w:t>B</w:t>
            </w:r>
            <w:r w:rsidR="001C7C15">
              <w:rPr>
                <w:rFonts w:ascii="Times New Roman" w:hAnsi="Times New Roman" w:cs="Times New Roman"/>
                <w:lang w:val="en-CA"/>
              </w:rPr>
              <w:t xml:space="preserve"> £2,090 19s after court judgment. B</w:t>
            </w:r>
            <w:r w:rsidRPr="009F21F0">
              <w:rPr>
                <w:rFonts w:ascii="Times New Roman" w:hAnsi="Times New Roman" w:cs="Times New Roman"/>
                <w:lang w:val="en-CA"/>
              </w:rPr>
              <w:t xml:space="preserve"> agreed she would not take any action against F for the amount owed if he would sign an agreement promising to pay an initial sum of £500 and pay £150 twice yearly until whole amount </w:t>
            </w:r>
            <w:r w:rsidR="001C7C15">
              <w:rPr>
                <w:rFonts w:ascii="Times New Roman" w:hAnsi="Times New Roman" w:cs="Times New Roman"/>
                <w:lang w:val="en-CA"/>
              </w:rPr>
              <w:t>paid back. F</w:t>
            </w:r>
            <w:r w:rsidRPr="009F21F0">
              <w:rPr>
                <w:rFonts w:ascii="Times New Roman" w:hAnsi="Times New Roman" w:cs="Times New Roman"/>
                <w:lang w:val="en-CA"/>
              </w:rPr>
              <w:t xml:space="preserve"> was in financial difficulty and, with the help of his solicitor, drew up an agreement for B to waive any interest on the amount owed. She signed. F paid back the principal but not the interest. Then B</w:t>
            </w:r>
            <w:r w:rsidR="001C7C15">
              <w:rPr>
                <w:rFonts w:ascii="Times New Roman" w:hAnsi="Times New Roman" w:cs="Times New Roman"/>
                <w:lang w:val="en-CA"/>
              </w:rPr>
              <w:t xml:space="preserve"> sued F for the interest</w:t>
            </w:r>
            <w:r w:rsidRPr="009F21F0">
              <w:rPr>
                <w:rFonts w:ascii="Times New Roman" w:hAnsi="Times New Roman" w:cs="Times New Roman"/>
                <w:lang w:val="en-CA"/>
              </w:rPr>
              <w:t>.</w:t>
            </w:r>
            <w:r w:rsidR="001C7C15">
              <w:rPr>
                <w:rFonts w:ascii="Times New Roman" w:hAnsi="Times New Roman" w:cs="Times New Roman"/>
                <w:lang w:val="en-CA"/>
              </w:rPr>
              <w:t xml:space="preserve"> </w:t>
            </w:r>
            <w:r>
              <w:rPr>
                <w:rFonts w:ascii="Times New Roman" w:hAnsi="Times New Roman" w:cs="Times New Roman"/>
                <w:b/>
                <w:lang w:val="en-CA"/>
              </w:rPr>
              <w:t xml:space="preserve">I: </w:t>
            </w:r>
            <w:r>
              <w:rPr>
                <w:rFonts w:ascii="Times New Roman" w:hAnsi="Times New Roman" w:cs="Times New Roman"/>
                <w:lang w:val="en-CA"/>
              </w:rPr>
              <w:t xml:space="preserve">Is partial payment of a debt sufficient consideration for the original contract? </w:t>
            </w:r>
            <w:r>
              <w:rPr>
                <w:rFonts w:ascii="Times New Roman" w:hAnsi="Times New Roman" w:cs="Times New Roman"/>
                <w:b/>
                <w:lang w:val="en-CA"/>
              </w:rPr>
              <w:t xml:space="preserve">D: </w:t>
            </w:r>
            <w:r w:rsidR="001C7C15">
              <w:rPr>
                <w:rFonts w:ascii="Times New Roman" w:hAnsi="Times New Roman" w:cs="Times New Roman"/>
                <w:lang w:val="en-CA"/>
              </w:rPr>
              <w:t xml:space="preserve">Interest payments were held to be due. </w:t>
            </w:r>
            <w:r w:rsidR="001C7C15">
              <w:rPr>
                <w:rFonts w:ascii="Times New Roman" w:hAnsi="Times New Roman" w:cs="Times New Roman"/>
                <w:b/>
                <w:lang w:val="en-CA"/>
              </w:rPr>
              <w:t>A:</w:t>
            </w:r>
            <w:r w:rsidR="001C7C15">
              <w:rPr>
                <w:rFonts w:ascii="Times New Roman" w:hAnsi="Times New Roman" w:cs="Times New Roman"/>
                <w:lang w:val="en-CA"/>
              </w:rPr>
              <w:t xml:space="preserve"> Doctrine in </w:t>
            </w:r>
            <w:proofErr w:type="spellStart"/>
            <w:r w:rsidR="001C7C15">
              <w:rPr>
                <w:rFonts w:ascii="Times New Roman" w:hAnsi="Times New Roman" w:cs="Times New Roman"/>
                <w:lang w:val="en-CA"/>
              </w:rPr>
              <w:t>Pennel’s</w:t>
            </w:r>
            <w:proofErr w:type="spellEnd"/>
            <w:r w:rsidR="001C7C15">
              <w:rPr>
                <w:rFonts w:ascii="Times New Roman" w:hAnsi="Times New Roman" w:cs="Times New Roman"/>
                <w:lang w:val="en-CA"/>
              </w:rPr>
              <w:t xml:space="preserve"> case followed. A promise to pay less than the total amount of a debt, in installments, is not really a contract because there was no valid consideration. </w:t>
            </w:r>
          </w:p>
          <w:p w14:paraId="5FA19CE6" w14:textId="71AF3D64" w:rsidR="009F21F0" w:rsidRDefault="001C7C15" w:rsidP="002F060F">
            <w:pPr>
              <w:pStyle w:val="NoSpacing"/>
              <w:rPr>
                <w:rFonts w:ascii="Times New Roman" w:hAnsi="Times New Roman" w:cs="Times New Roman"/>
                <w:b/>
                <w:lang w:val="en-CA"/>
              </w:rPr>
            </w:pPr>
            <w:r w:rsidRPr="00F55B2D">
              <w:rPr>
                <w:rFonts w:ascii="Times New Roman" w:hAnsi="Times New Roman" w:cs="Times New Roman"/>
                <w:b/>
                <w:highlight w:val="green"/>
                <w:lang w:val="en-CA"/>
              </w:rPr>
              <w:t xml:space="preserve">R: An </w:t>
            </w:r>
            <w:r w:rsidRPr="001C3DCC">
              <w:rPr>
                <w:rFonts w:ascii="Times New Roman" w:hAnsi="Times New Roman" w:cs="Times New Roman"/>
                <w:b/>
                <w:highlight w:val="green"/>
                <w:lang w:val="en-CA"/>
              </w:rPr>
              <w:t>agreement to accept less than you are owed is not binding unless there is some consideration (payment of a lesser sum in satisfaction of a larger amount does not constitute consideration)</w:t>
            </w:r>
          </w:p>
        </w:tc>
      </w:tr>
    </w:tbl>
    <w:p w14:paraId="01D21DA6" w14:textId="77777777" w:rsidR="00FD4449" w:rsidRPr="006D381B" w:rsidRDefault="00FD4449" w:rsidP="002F060F">
      <w:pPr>
        <w:pStyle w:val="NoSpacing"/>
        <w:rPr>
          <w:rFonts w:ascii="Times New Roman" w:hAnsi="Times New Roman" w:cs="Times New Roman"/>
          <w:b/>
          <w:lang w:val="en-CA"/>
        </w:rPr>
      </w:pPr>
    </w:p>
    <w:tbl>
      <w:tblPr>
        <w:tblStyle w:val="TableGrid"/>
        <w:tblW w:w="0" w:type="auto"/>
        <w:tblLook w:val="04A0" w:firstRow="1" w:lastRow="0" w:firstColumn="1" w:lastColumn="0" w:noHBand="0" w:noVBand="1"/>
      </w:tblPr>
      <w:tblGrid>
        <w:gridCol w:w="10790"/>
      </w:tblGrid>
      <w:tr w:rsidR="001C7C15" w14:paraId="010C5356" w14:textId="77777777" w:rsidTr="001C7C15">
        <w:tc>
          <w:tcPr>
            <w:tcW w:w="10790" w:type="dxa"/>
          </w:tcPr>
          <w:p w14:paraId="186150E2" w14:textId="29F8A399" w:rsidR="001C7C15" w:rsidRDefault="001C7C15" w:rsidP="001C7C15">
            <w:pPr>
              <w:pStyle w:val="NoSpacing"/>
              <w:rPr>
                <w:rFonts w:ascii="Times New Roman" w:hAnsi="Times New Roman" w:cs="Times New Roman"/>
                <w:b/>
                <w:lang w:val="en-CA"/>
              </w:rPr>
            </w:pPr>
            <w:r>
              <w:rPr>
                <w:rFonts w:ascii="Times New Roman" w:hAnsi="Times New Roman" w:cs="Times New Roman"/>
                <w:b/>
                <w:lang w:val="en-CA"/>
              </w:rPr>
              <w:t xml:space="preserve">Re </w:t>
            </w:r>
            <w:proofErr w:type="spellStart"/>
            <w:r>
              <w:rPr>
                <w:rFonts w:ascii="Times New Roman" w:hAnsi="Times New Roman" w:cs="Times New Roman"/>
                <w:b/>
                <w:lang w:val="en-CA"/>
              </w:rPr>
              <w:t>Selectmove</w:t>
            </w:r>
            <w:proofErr w:type="spellEnd"/>
            <w:r>
              <w:rPr>
                <w:rFonts w:ascii="Times New Roman" w:hAnsi="Times New Roman" w:cs="Times New Roman"/>
                <w:b/>
                <w:lang w:val="en-CA"/>
              </w:rPr>
              <w:t xml:space="preserve"> (1995)</w:t>
            </w:r>
          </w:p>
          <w:p w14:paraId="5830C2CD" w14:textId="2A902A17" w:rsidR="001C7C15" w:rsidRPr="001C7C15" w:rsidRDefault="001C7C15" w:rsidP="001C7C15">
            <w:pPr>
              <w:pStyle w:val="NoSpacing"/>
              <w:rPr>
                <w:rFonts w:ascii="Times New Roman" w:hAnsi="Times New Roman" w:cs="Times New Roman"/>
                <w:lang w:val="en-CA"/>
              </w:rPr>
            </w:pPr>
            <w:r>
              <w:rPr>
                <w:rFonts w:ascii="Times New Roman" w:hAnsi="Times New Roman" w:cs="Times New Roman"/>
                <w:b/>
                <w:lang w:val="en-CA"/>
              </w:rPr>
              <w:t xml:space="preserve">F: </w:t>
            </w:r>
            <w:r>
              <w:rPr>
                <w:rFonts w:ascii="Times New Roman" w:hAnsi="Times New Roman" w:cs="Times New Roman"/>
                <w:lang w:val="en-CA"/>
              </w:rPr>
              <w:t xml:space="preserve">Selective Ltd. failed to submit payroll deductions from employees to the Crown over an extended period of time. As a result, July 15, 1991, tax collector went to speak to them and found out they were in financial difficulty. They proposed to pay current deductions as they came and 1000 per month for arrears. Collector indicated he would have to get approval from superiors, and a few months later, Crown demanded payment in full of 24,650. Despite this, company submitted its current obligations in part and made seven 1000 payments. Oct 1991, they ended up laying off all their employees and sold the work-in-progress to another company. Crown sought liquidation order for the company and the payment of the arrears in the amount of 17466.60. </w:t>
            </w:r>
            <w:proofErr w:type="spellStart"/>
            <w:r>
              <w:rPr>
                <w:rFonts w:ascii="Times New Roman" w:hAnsi="Times New Roman" w:cs="Times New Roman"/>
                <w:lang w:val="en-CA"/>
              </w:rPr>
              <w:t>Selectmove</w:t>
            </w:r>
            <w:proofErr w:type="spellEnd"/>
            <w:r>
              <w:rPr>
                <w:rFonts w:ascii="Times New Roman" w:hAnsi="Times New Roman" w:cs="Times New Roman"/>
                <w:lang w:val="en-CA"/>
              </w:rPr>
              <w:t xml:space="preserve"> argued that the Crown had accepted the agreement on July 15. </w:t>
            </w:r>
            <w:r>
              <w:rPr>
                <w:rFonts w:ascii="Times New Roman" w:hAnsi="Times New Roman" w:cs="Times New Roman"/>
                <w:b/>
                <w:lang w:val="en-CA"/>
              </w:rPr>
              <w:t xml:space="preserve">I: </w:t>
            </w:r>
            <w:r>
              <w:rPr>
                <w:rFonts w:ascii="Times New Roman" w:hAnsi="Times New Roman" w:cs="Times New Roman"/>
                <w:lang w:val="en-CA"/>
              </w:rPr>
              <w:t xml:space="preserve">Was the repayment schedule proposal enforceable? </w:t>
            </w:r>
            <w:r>
              <w:rPr>
                <w:rFonts w:ascii="Times New Roman" w:hAnsi="Times New Roman" w:cs="Times New Roman"/>
                <w:b/>
                <w:lang w:val="en-CA"/>
              </w:rPr>
              <w:t xml:space="preserve">D: </w:t>
            </w:r>
            <w:r>
              <w:rPr>
                <w:rFonts w:ascii="Times New Roman" w:hAnsi="Times New Roman" w:cs="Times New Roman"/>
                <w:lang w:val="en-CA"/>
              </w:rPr>
              <w:t xml:space="preserve">There was no acceptance. Even if there was, there was no consideration. Appeal dismissed. </w:t>
            </w:r>
            <w:r>
              <w:rPr>
                <w:rFonts w:ascii="Times New Roman" w:hAnsi="Times New Roman" w:cs="Times New Roman"/>
                <w:b/>
                <w:lang w:val="en-CA"/>
              </w:rPr>
              <w:t xml:space="preserve">A: </w:t>
            </w:r>
            <w:r>
              <w:rPr>
                <w:rFonts w:ascii="Times New Roman" w:hAnsi="Times New Roman" w:cs="Times New Roman"/>
                <w:lang w:val="en-CA"/>
              </w:rPr>
              <w:t xml:space="preserve">Applied </w:t>
            </w:r>
            <w:proofErr w:type="spellStart"/>
            <w:r>
              <w:rPr>
                <w:rFonts w:ascii="Times New Roman" w:hAnsi="Times New Roman" w:cs="Times New Roman"/>
                <w:b/>
                <w:lang w:val="en-CA"/>
              </w:rPr>
              <w:t>Foakes</w:t>
            </w:r>
            <w:proofErr w:type="spellEnd"/>
            <w:r>
              <w:rPr>
                <w:rFonts w:ascii="Times New Roman" w:hAnsi="Times New Roman" w:cs="Times New Roman"/>
                <w:b/>
                <w:lang w:val="en-CA"/>
              </w:rPr>
              <w:t xml:space="preserve"> v Beer </w:t>
            </w:r>
            <w:r>
              <w:rPr>
                <w:rFonts w:ascii="Times New Roman" w:hAnsi="Times New Roman" w:cs="Times New Roman"/>
                <w:lang w:val="en-CA"/>
              </w:rPr>
              <w:t xml:space="preserve">despite counsel arguing to apply </w:t>
            </w:r>
            <w:proofErr w:type="spellStart"/>
            <w:r>
              <w:rPr>
                <w:rFonts w:ascii="Times New Roman" w:hAnsi="Times New Roman" w:cs="Times New Roman"/>
                <w:b/>
                <w:lang w:val="en-CA"/>
              </w:rPr>
              <w:t>Roffey</w:t>
            </w:r>
            <w:proofErr w:type="spellEnd"/>
            <w:r>
              <w:rPr>
                <w:rFonts w:ascii="Times New Roman" w:hAnsi="Times New Roman" w:cs="Times New Roman"/>
                <w:b/>
                <w:lang w:val="en-CA"/>
              </w:rPr>
              <w:t xml:space="preserve"> Bros </w:t>
            </w:r>
            <w:r>
              <w:rPr>
                <w:rFonts w:ascii="Times New Roman" w:hAnsi="Times New Roman" w:cs="Times New Roman"/>
                <w:lang w:val="en-CA"/>
              </w:rPr>
              <w:t>by saying that a promise to perform an existing condition can amount to good consideration provided that there are practical benefits (more likely to recover more from not enforcing debt against company with financial difficulties than from putting company into liquidation).</w:t>
            </w:r>
          </w:p>
          <w:p w14:paraId="31B82912" w14:textId="70427996" w:rsidR="001C7C15" w:rsidRPr="001C7C15" w:rsidRDefault="001C7C15" w:rsidP="002F060F">
            <w:pPr>
              <w:pStyle w:val="NoSpacing"/>
              <w:rPr>
                <w:rFonts w:ascii="Times New Roman" w:hAnsi="Times New Roman" w:cs="Times New Roman"/>
                <w:b/>
                <w:lang w:val="en-CA"/>
              </w:rPr>
            </w:pPr>
            <w:r w:rsidRPr="003E37EE">
              <w:rPr>
                <w:rFonts w:ascii="Times New Roman" w:hAnsi="Times New Roman" w:cs="Times New Roman"/>
                <w:b/>
                <w:highlight w:val="green"/>
                <w:lang w:val="en-CA"/>
              </w:rPr>
              <w:t>R: A promise to vary a contract by accepting less requires fresh consideration, which is not supplied solely where the promisor receives a practical benefit from the performance of the existing obligation</w:t>
            </w:r>
          </w:p>
        </w:tc>
      </w:tr>
    </w:tbl>
    <w:p w14:paraId="40C7A60F" w14:textId="77777777" w:rsidR="004C16A8" w:rsidRDefault="004C16A8" w:rsidP="002F060F">
      <w:pPr>
        <w:pStyle w:val="NoSpacing"/>
        <w:rPr>
          <w:rFonts w:ascii="Times New Roman" w:hAnsi="Times New Roman" w:cs="Times New Roman"/>
          <w:b/>
          <w:lang w:val="en-CA"/>
        </w:rPr>
      </w:pPr>
    </w:p>
    <w:tbl>
      <w:tblPr>
        <w:tblStyle w:val="TableGrid"/>
        <w:tblW w:w="0" w:type="auto"/>
        <w:tblLook w:val="04A0" w:firstRow="1" w:lastRow="0" w:firstColumn="1" w:lastColumn="0" w:noHBand="0" w:noVBand="1"/>
      </w:tblPr>
      <w:tblGrid>
        <w:gridCol w:w="10790"/>
      </w:tblGrid>
      <w:tr w:rsidR="003E37EE" w14:paraId="2231722B" w14:textId="77777777" w:rsidTr="003E37EE">
        <w:tc>
          <w:tcPr>
            <w:tcW w:w="10790" w:type="dxa"/>
          </w:tcPr>
          <w:p w14:paraId="5DF5A294" w14:textId="2D2F9001" w:rsidR="003E37EE" w:rsidRDefault="003E37EE" w:rsidP="002F060F">
            <w:pPr>
              <w:pStyle w:val="NoSpacing"/>
              <w:rPr>
                <w:rFonts w:ascii="Times New Roman" w:hAnsi="Times New Roman" w:cs="Times New Roman"/>
                <w:b/>
                <w:lang w:val="en-CA"/>
              </w:rPr>
            </w:pPr>
            <w:r>
              <w:rPr>
                <w:rFonts w:ascii="Times New Roman" w:hAnsi="Times New Roman" w:cs="Times New Roman"/>
                <w:b/>
                <w:lang w:val="en-CA"/>
              </w:rPr>
              <w:t>Foot v Rawlings (SCC)</w:t>
            </w:r>
          </w:p>
          <w:p w14:paraId="613ADA17" w14:textId="77777777" w:rsidR="003E37EE" w:rsidRDefault="003E37EE" w:rsidP="003E37EE">
            <w:pPr>
              <w:pStyle w:val="NoSpacing"/>
              <w:rPr>
                <w:rFonts w:ascii="Times New Roman" w:hAnsi="Times New Roman" w:cs="Times New Roman"/>
                <w:lang w:val="en-CA"/>
              </w:rPr>
            </w:pPr>
            <w:r>
              <w:rPr>
                <w:rFonts w:ascii="Times New Roman" w:hAnsi="Times New Roman" w:cs="Times New Roman"/>
                <w:b/>
                <w:lang w:val="en-CA"/>
              </w:rPr>
              <w:t xml:space="preserve">F: </w:t>
            </w:r>
            <w:r>
              <w:rPr>
                <w:rFonts w:ascii="Times New Roman" w:hAnsi="Times New Roman" w:cs="Times New Roman"/>
                <w:lang w:val="en-CA"/>
              </w:rPr>
              <w:t xml:space="preserve">F </w:t>
            </w:r>
            <w:r w:rsidRPr="003E37EE">
              <w:rPr>
                <w:rFonts w:ascii="Times New Roman" w:hAnsi="Times New Roman" w:cs="Times New Roman"/>
                <w:lang w:val="en-CA"/>
              </w:rPr>
              <w:t xml:space="preserve">owed </w:t>
            </w:r>
            <w:r>
              <w:rPr>
                <w:rFonts w:ascii="Times New Roman" w:hAnsi="Times New Roman" w:cs="Times New Roman"/>
                <w:lang w:val="en-CA"/>
              </w:rPr>
              <w:t>R</w:t>
            </w:r>
            <w:r w:rsidRPr="003E37EE">
              <w:rPr>
                <w:rFonts w:ascii="Times New Roman" w:hAnsi="Times New Roman" w:cs="Times New Roman"/>
                <w:lang w:val="en-CA"/>
              </w:rPr>
              <w:t xml:space="preserve"> a large sum of money under a series of promissory notes. </w:t>
            </w:r>
            <w:r>
              <w:rPr>
                <w:rFonts w:ascii="Times New Roman" w:hAnsi="Times New Roman" w:cs="Times New Roman"/>
                <w:lang w:val="en-CA"/>
              </w:rPr>
              <w:t>R</w:t>
            </w:r>
            <w:r w:rsidRPr="003E37EE">
              <w:rPr>
                <w:rFonts w:ascii="Times New Roman" w:hAnsi="Times New Roman" w:cs="Times New Roman"/>
                <w:lang w:val="en-CA"/>
              </w:rPr>
              <w:t xml:space="preserve"> offered to lower the amount/month</w:t>
            </w:r>
            <w:r>
              <w:rPr>
                <w:rFonts w:ascii="Times New Roman" w:hAnsi="Times New Roman" w:cs="Times New Roman"/>
                <w:lang w:val="en-CA"/>
              </w:rPr>
              <w:t xml:space="preserve"> and the interest rate that F would have to pay him. F</w:t>
            </w:r>
            <w:r w:rsidRPr="003E37EE">
              <w:rPr>
                <w:rFonts w:ascii="Times New Roman" w:hAnsi="Times New Roman" w:cs="Times New Roman"/>
                <w:lang w:val="en-CA"/>
              </w:rPr>
              <w:t xml:space="preserve"> agreed and gave R a series of post-dated cheques. It was agreed that if any of the cheques bounced, the interest rate and the sum of monthly payments would revert to their 'actual' amounts. Thus</w:t>
            </w:r>
            <w:r>
              <w:rPr>
                <w:rFonts w:ascii="Times New Roman" w:hAnsi="Times New Roman" w:cs="Times New Roman"/>
                <w:lang w:val="en-CA"/>
              </w:rPr>
              <w:t>,</w:t>
            </w:r>
            <w:r w:rsidRPr="003E37EE">
              <w:rPr>
                <w:rFonts w:ascii="Times New Roman" w:hAnsi="Times New Roman" w:cs="Times New Roman"/>
                <w:lang w:val="en-CA"/>
              </w:rPr>
              <w:t xml:space="preserve"> the agreement implied that as long as the necessary payments were being made, R would not take any action against F. Although F had been complying with th</w:t>
            </w:r>
            <w:r>
              <w:rPr>
                <w:rFonts w:ascii="Times New Roman" w:hAnsi="Times New Roman" w:cs="Times New Roman"/>
                <w:lang w:val="en-CA"/>
              </w:rPr>
              <w:t xml:space="preserve">is agreement for over a year, </w:t>
            </w:r>
            <w:proofErr w:type="spellStart"/>
            <w:r>
              <w:rPr>
                <w:rFonts w:ascii="Times New Roman" w:hAnsi="Times New Roman" w:cs="Times New Roman"/>
                <w:lang w:val="en-CA"/>
              </w:rPr>
              <w:t>R</w:t>
            </w:r>
            <w:proofErr w:type="spellEnd"/>
            <w:r w:rsidRPr="003E37EE">
              <w:rPr>
                <w:rFonts w:ascii="Times New Roman" w:hAnsi="Times New Roman" w:cs="Times New Roman"/>
                <w:lang w:val="en-CA"/>
              </w:rPr>
              <w:t xml:space="preserve"> sued for the balance of his debt.</w:t>
            </w:r>
            <w:r>
              <w:rPr>
                <w:rFonts w:ascii="Times New Roman" w:hAnsi="Times New Roman" w:cs="Times New Roman"/>
                <w:lang w:val="en-CA"/>
              </w:rPr>
              <w:t xml:space="preserve"> </w:t>
            </w:r>
            <w:r>
              <w:rPr>
                <w:rFonts w:ascii="Times New Roman" w:hAnsi="Times New Roman" w:cs="Times New Roman"/>
                <w:b/>
                <w:lang w:val="en-CA"/>
              </w:rPr>
              <w:t xml:space="preserve">I: </w:t>
            </w:r>
            <w:r>
              <w:rPr>
                <w:rFonts w:ascii="Times New Roman" w:hAnsi="Times New Roman" w:cs="Times New Roman"/>
                <w:lang w:val="en-CA"/>
              </w:rPr>
              <w:t xml:space="preserve">Was there sufficient consideration in the substituted contract for it to be binding? </w:t>
            </w:r>
            <w:r>
              <w:rPr>
                <w:rFonts w:ascii="Times New Roman" w:hAnsi="Times New Roman" w:cs="Times New Roman"/>
                <w:b/>
                <w:lang w:val="en-CA"/>
              </w:rPr>
              <w:t xml:space="preserve">D: </w:t>
            </w:r>
            <w:r>
              <w:rPr>
                <w:rFonts w:ascii="Times New Roman" w:hAnsi="Times New Roman" w:cs="Times New Roman"/>
                <w:lang w:val="en-CA"/>
              </w:rPr>
              <w:t xml:space="preserve">Appeal allowed. New agreement may continue and the respondent cannot sue unless the appellant fails to keep up the payments. </w:t>
            </w:r>
            <w:r>
              <w:rPr>
                <w:rFonts w:ascii="Times New Roman" w:hAnsi="Times New Roman" w:cs="Times New Roman"/>
                <w:b/>
                <w:lang w:val="en-CA"/>
              </w:rPr>
              <w:t xml:space="preserve">A: </w:t>
            </w:r>
            <w:r>
              <w:rPr>
                <w:rFonts w:ascii="Times New Roman" w:hAnsi="Times New Roman" w:cs="Times New Roman"/>
                <w:lang w:val="en-CA"/>
              </w:rPr>
              <w:t xml:space="preserve">As long as F continued with payments, the giving of the several post-dated cheques constituted good consideration. </w:t>
            </w:r>
          </w:p>
          <w:p w14:paraId="57993FC0" w14:textId="77777777" w:rsidR="003E37EE" w:rsidRDefault="003E37EE" w:rsidP="003E37EE">
            <w:pPr>
              <w:pStyle w:val="NoSpacing"/>
              <w:rPr>
                <w:rFonts w:ascii="Times New Roman" w:hAnsi="Times New Roman" w:cs="Times New Roman"/>
                <w:b/>
                <w:lang w:val="en-CA"/>
              </w:rPr>
            </w:pPr>
            <w:r w:rsidRPr="00F016FD">
              <w:rPr>
                <w:rFonts w:ascii="Times New Roman" w:hAnsi="Times New Roman" w:cs="Times New Roman"/>
                <w:b/>
                <w:highlight w:val="green"/>
                <w:lang w:val="en-CA"/>
              </w:rPr>
              <w:t>R: So long as payment is to occur in a different manner than required under original obligation, payment of a lesser sum will constitute good consideration (</w:t>
            </w:r>
            <w:proofErr w:type="spellStart"/>
            <w:r w:rsidRPr="00F016FD">
              <w:rPr>
                <w:rFonts w:ascii="Times New Roman" w:hAnsi="Times New Roman" w:cs="Times New Roman"/>
                <w:b/>
                <w:highlight w:val="green"/>
                <w:lang w:val="en-CA"/>
              </w:rPr>
              <w:t>eg</w:t>
            </w:r>
            <w:proofErr w:type="spellEnd"/>
            <w:r w:rsidRPr="00F016FD">
              <w:rPr>
                <w:rFonts w:ascii="Times New Roman" w:hAnsi="Times New Roman" w:cs="Times New Roman"/>
                <w:b/>
                <w:highlight w:val="green"/>
                <w:lang w:val="en-CA"/>
              </w:rPr>
              <w:t>. Payment of a lesser sum before the due date or providing post-dated cheques).</w:t>
            </w:r>
          </w:p>
          <w:p w14:paraId="66ECB6E6" w14:textId="60B08774" w:rsidR="003E37EE" w:rsidRPr="003E37EE" w:rsidRDefault="003E37EE" w:rsidP="003E37EE">
            <w:pPr>
              <w:pStyle w:val="NoSpacing"/>
              <w:rPr>
                <w:rFonts w:ascii="Times New Roman" w:hAnsi="Times New Roman" w:cs="Times New Roman"/>
                <w:lang w:val="en-CA"/>
              </w:rPr>
            </w:pPr>
            <w:r>
              <w:rPr>
                <w:rFonts w:ascii="Times New Roman" w:hAnsi="Times New Roman" w:cs="Times New Roman"/>
                <w:lang w:val="en-CA"/>
              </w:rPr>
              <w:t xml:space="preserve">Note: Exception to </w:t>
            </w:r>
            <w:proofErr w:type="spellStart"/>
            <w:r>
              <w:rPr>
                <w:rFonts w:ascii="Times New Roman" w:hAnsi="Times New Roman" w:cs="Times New Roman"/>
                <w:lang w:val="en-CA"/>
              </w:rPr>
              <w:t>Foakes</w:t>
            </w:r>
            <w:proofErr w:type="spellEnd"/>
            <w:r>
              <w:rPr>
                <w:rFonts w:ascii="Times New Roman" w:hAnsi="Times New Roman" w:cs="Times New Roman"/>
                <w:lang w:val="en-CA"/>
              </w:rPr>
              <w:t xml:space="preserve"> v Beer. Substitution of something else may be of more benefit to the creditor even where it is objectively of lesser value</w:t>
            </w:r>
            <w:r w:rsidR="00274920">
              <w:rPr>
                <w:rFonts w:ascii="Times New Roman" w:hAnsi="Times New Roman" w:cs="Times New Roman"/>
                <w:lang w:val="en-CA"/>
              </w:rPr>
              <w:t xml:space="preserve"> such that it will constitute good consideration in satisfaction of an existing debt. </w:t>
            </w:r>
          </w:p>
        </w:tc>
      </w:tr>
    </w:tbl>
    <w:p w14:paraId="6D86FEB3" w14:textId="77777777" w:rsidR="00F016FD" w:rsidRDefault="00F016FD" w:rsidP="00F016FD">
      <w:pPr>
        <w:pStyle w:val="NoSpacing"/>
        <w:outlineLvl w:val="0"/>
        <w:rPr>
          <w:rFonts w:ascii="Times New Roman" w:hAnsi="Times New Roman" w:cs="Times New Roman"/>
          <w:b/>
          <w:lang w:val="en-CA"/>
        </w:rPr>
      </w:pPr>
    </w:p>
    <w:p w14:paraId="7ED9F76A" w14:textId="5EC6FFB6" w:rsidR="00F016FD" w:rsidRDefault="00F016FD" w:rsidP="00352C27">
      <w:pPr>
        <w:pStyle w:val="NoSpacing"/>
        <w:outlineLvl w:val="0"/>
        <w:rPr>
          <w:rFonts w:ascii="Times New Roman" w:hAnsi="Times New Roman" w:cs="Times New Roman"/>
          <w:b/>
          <w:lang w:val="en-CA"/>
        </w:rPr>
      </w:pPr>
      <w:r>
        <w:rPr>
          <w:rFonts w:ascii="Times New Roman" w:hAnsi="Times New Roman" w:cs="Times New Roman"/>
          <w:b/>
          <w:lang w:val="en-CA"/>
        </w:rPr>
        <w:t>Judicature Act, RSA 2000, c J-2, s. 13(1)</w:t>
      </w:r>
    </w:p>
    <w:p w14:paraId="0AF59D57" w14:textId="77777777" w:rsidR="00F016FD" w:rsidRPr="00A87BE6" w:rsidRDefault="00F016FD" w:rsidP="00F016FD">
      <w:pPr>
        <w:pStyle w:val="NoSpacing"/>
        <w:numPr>
          <w:ilvl w:val="0"/>
          <w:numId w:val="12"/>
        </w:numPr>
        <w:rPr>
          <w:rFonts w:ascii="Times New Roman" w:hAnsi="Times New Roman" w:cs="Times New Roman"/>
          <w:b/>
          <w:lang w:val="en-CA"/>
        </w:rPr>
      </w:pPr>
      <w:r>
        <w:rPr>
          <w:rFonts w:ascii="Times New Roman" w:hAnsi="Times New Roman" w:cs="Times New Roman"/>
          <w:lang w:val="en-CA"/>
        </w:rPr>
        <w:t xml:space="preserve">Part performance of an obligation either before or after a breach thereof shall be held to extinguish the obligation </w:t>
      </w:r>
    </w:p>
    <w:p w14:paraId="0BA1C197" w14:textId="77777777" w:rsidR="00F016FD" w:rsidRPr="00A87BE6" w:rsidRDefault="00F016FD" w:rsidP="00F016FD">
      <w:pPr>
        <w:pStyle w:val="NoSpacing"/>
        <w:numPr>
          <w:ilvl w:val="1"/>
          <w:numId w:val="12"/>
        </w:numPr>
        <w:rPr>
          <w:rFonts w:ascii="Times New Roman" w:hAnsi="Times New Roman" w:cs="Times New Roman"/>
          <w:b/>
          <w:lang w:val="en-CA"/>
        </w:rPr>
      </w:pPr>
      <w:r>
        <w:rPr>
          <w:rFonts w:ascii="Times New Roman" w:hAnsi="Times New Roman" w:cs="Times New Roman"/>
          <w:lang w:val="en-CA"/>
        </w:rPr>
        <w:t>When expressly accepted by a creditor in satisfaction, or</w:t>
      </w:r>
    </w:p>
    <w:p w14:paraId="578C6D0F" w14:textId="77777777" w:rsidR="00F016FD" w:rsidRPr="00C426F9" w:rsidRDefault="00F016FD" w:rsidP="00F016FD">
      <w:pPr>
        <w:pStyle w:val="NoSpacing"/>
        <w:numPr>
          <w:ilvl w:val="1"/>
          <w:numId w:val="12"/>
        </w:numPr>
        <w:rPr>
          <w:rFonts w:ascii="Times New Roman" w:hAnsi="Times New Roman" w:cs="Times New Roman"/>
          <w:b/>
          <w:lang w:val="en-CA"/>
        </w:rPr>
      </w:pPr>
      <w:r>
        <w:rPr>
          <w:rFonts w:ascii="Times New Roman" w:hAnsi="Times New Roman" w:cs="Times New Roman"/>
          <w:lang w:val="en-CA"/>
        </w:rPr>
        <w:t xml:space="preserve">When rendered pursuant to an agreement for that purpose though without any consideration </w:t>
      </w:r>
    </w:p>
    <w:p w14:paraId="1E2306C6" w14:textId="77777777" w:rsidR="004C16A8" w:rsidRDefault="004C16A8" w:rsidP="002F060F">
      <w:pPr>
        <w:pStyle w:val="NoSpacing"/>
        <w:rPr>
          <w:rFonts w:ascii="Times New Roman" w:hAnsi="Times New Roman" w:cs="Times New Roman"/>
          <w:b/>
          <w:lang w:val="en-CA"/>
        </w:rPr>
      </w:pPr>
    </w:p>
    <w:p w14:paraId="22946686" w14:textId="322DDCAD" w:rsidR="000919DF" w:rsidRDefault="000919DF" w:rsidP="002F060F">
      <w:pPr>
        <w:pStyle w:val="NoSpacing"/>
        <w:rPr>
          <w:rFonts w:ascii="Times New Roman" w:hAnsi="Times New Roman" w:cs="Times New Roman"/>
          <w:b/>
          <w:lang w:val="en-CA"/>
        </w:rPr>
      </w:pPr>
      <w:r w:rsidRPr="000919DF">
        <w:rPr>
          <w:rFonts w:ascii="Times New Roman" w:hAnsi="Times New Roman" w:cs="Times New Roman"/>
          <w:b/>
          <w:highlight w:val="yellow"/>
          <w:lang w:val="en-CA"/>
        </w:rPr>
        <w:t>PRIVITY</w:t>
      </w:r>
    </w:p>
    <w:p w14:paraId="2477A2F4" w14:textId="77777777" w:rsidR="000919DF" w:rsidRDefault="000919DF" w:rsidP="002F060F">
      <w:pPr>
        <w:pStyle w:val="NoSpacing"/>
        <w:rPr>
          <w:rFonts w:ascii="Times New Roman" w:hAnsi="Times New Roman" w:cs="Times New Roman"/>
          <w:b/>
          <w:lang w:val="en-CA"/>
        </w:rPr>
      </w:pPr>
    </w:p>
    <w:p w14:paraId="3DD02DD8" w14:textId="41799D95" w:rsidR="000919DF" w:rsidRDefault="000919DF" w:rsidP="000919DF">
      <w:pPr>
        <w:pStyle w:val="NoSpacing"/>
        <w:rPr>
          <w:rFonts w:ascii="Times New Roman" w:hAnsi="Times New Roman" w:cs="Times New Roman"/>
          <w:lang w:val="en-CA"/>
        </w:rPr>
      </w:pPr>
      <w:proofErr w:type="spellStart"/>
      <w:r>
        <w:rPr>
          <w:rFonts w:ascii="Times New Roman" w:hAnsi="Times New Roman" w:cs="Times New Roman"/>
          <w:lang w:val="en-CA"/>
        </w:rPr>
        <w:t>Privity</w:t>
      </w:r>
      <w:proofErr w:type="spellEnd"/>
      <w:r>
        <w:rPr>
          <w:rFonts w:ascii="Times New Roman" w:hAnsi="Times New Roman" w:cs="Times New Roman"/>
          <w:lang w:val="en-CA"/>
        </w:rPr>
        <w:t xml:space="preserve"> of contract is often viewed through the doctrine of consideration</w:t>
      </w:r>
    </w:p>
    <w:p w14:paraId="767B8C0F" w14:textId="02C4E883" w:rsidR="000919DF" w:rsidRDefault="000919DF" w:rsidP="000919DF">
      <w:pPr>
        <w:pStyle w:val="NoSpacing"/>
        <w:numPr>
          <w:ilvl w:val="0"/>
          <w:numId w:val="5"/>
        </w:numPr>
        <w:rPr>
          <w:rFonts w:ascii="Times New Roman" w:hAnsi="Times New Roman" w:cs="Times New Roman"/>
          <w:lang w:val="en-CA"/>
        </w:rPr>
      </w:pPr>
      <w:r>
        <w:rPr>
          <w:rFonts w:ascii="Times New Roman" w:hAnsi="Times New Roman" w:cs="Times New Roman"/>
          <w:lang w:val="en-CA"/>
        </w:rPr>
        <w:t>In order to sue or be sued, there needs to be consideration</w:t>
      </w:r>
    </w:p>
    <w:p w14:paraId="7CB91E6C" w14:textId="77777777" w:rsidR="000919DF" w:rsidRDefault="000919DF" w:rsidP="000919DF">
      <w:pPr>
        <w:pStyle w:val="NoSpacing"/>
        <w:numPr>
          <w:ilvl w:val="0"/>
          <w:numId w:val="5"/>
        </w:numPr>
        <w:rPr>
          <w:rFonts w:ascii="Times New Roman" w:hAnsi="Times New Roman" w:cs="Times New Roman"/>
          <w:lang w:val="en-CA"/>
        </w:rPr>
      </w:pPr>
      <w:proofErr w:type="spellStart"/>
      <w:r>
        <w:rPr>
          <w:rFonts w:ascii="Times New Roman" w:hAnsi="Times New Roman" w:cs="Times New Roman"/>
          <w:lang w:val="en-CA"/>
        </w:rPr>
        <w:t>Privity</w:t>
      </w:r>
      <w:proofErr w:type="spellEnd"/>
      <w:r>
        <w:rPr>
          <w:rFonts w:ascii="Times New Roman" w:hAnsi="Times New Roman" w:cs="Times New Roman"/>
          <w:lang w:val="en-CA"/>
        </w:rPr>
        <w:t xml:space="preserve"> of contract rule sometimes seems be unfair; most jurisdictions have abolished this doctrine</w:t>
      </w:r>
    </w:p>
    <w:p w14:paraId="64D1028E" w14:textId="77777777" w:rsidR="000919DF" w:rsidRDefault="000919DF" w:rsidP="000919DF">
      <w:pPr>
        <w:pStyle w:val="NoSpacing"/>
        <w:numPr>
          <w:ilvl w:val="0"/>
          <w:numId w:val="5"/>
        </w:numPr>
        <w:rPr>
          <w:rFonts w:ascii="Times New Roman" w:hAnsi="Times New Roman" w:cs="Times New Roman"/>
          <w:lang w:val="en-CA"/>
        </w:rPr>
      </w:pPr>
      <w:r>
        <w:rPr>
          <w:rFonts w:ascii="Times New Roman" w:hAnsi="Times New Roman" w:cs="Times New Roman"/>
          <w:lang w:val="en-CA"/>
        </w:rPr>
        <w:t>In Canada, the doctrine can be avoided on some narrow apparent exceptions</w:t>
      </w:r>
    </w:p>
    <w:p w14:paraId="415BDC06" w14:textId="77777777" w:rsidR="000919DF" w:rsidRDefault="000919DF" w:rsidP="000919DF">
      <w:pPr>
        <w:pStyle w:val="NoSpacing"/>
        <w:rPr>
          <w:rFonts w:ascii="Times New Roman" w:hAnsi="Times New Roman" w:cs="Times New Roman"/>
          <w:lang w:val="en-CA"/>
        </w:rPr>
      </w:pPr>
      <w:r>
        <w:rPr>
          <w:rFonts w:ascii="Times New Roman" w:hAnsi="Times New Roman" w:cs="Times New Roman"/>
          <w:lang w:val="en-CA"/>
        </w:rPr>
        <w:t xml:space="preserve">General principle, third party beneficiary has no right to enforce obligation of promisor </w:t>
      </w:r>
    </w:p>
    <w:p w14:paraId="38DA5ACD" w14:textId="77777777" w:rsidR="00FD4449" w:rsidRDefault="00FD4449" w:rsidP="000919DF">
      <w:pPr>
        <w:pStyle w:val="NoSpacing"/>
        <w:rPr>
          <w:rFonts w:ascii="Times New Roman" w:hAnsi="Times New Roman" w:cs="Times New Roman"/>
          <w:lang w:val="en-CA"/>
        </w:rPr>
      </w:pPr>
    </w:p>
    <w:p w14:paraId="264B6BF1" w14:textId="77777777" w:rsidR="000919DF" w:rsidRDefault="000919DF" w:rsidP="000919DF">
      <w:pPr>
        <w:pStyle w:val="NoSpacing"/>
        <w:rPr>
          <w:rFonts w:ascii="Times New Roman" w:hAnsi="Times New Roman" w:cs="Times New Roman"/>
          <w:lang w:val="en-CA"/>
        </w:rPr>
      </w:pPr>
      <w:r>
        <w:rPr>
          <w:rFonts w:ascii="Times New Roman" w:hAnsi="Times New Roman" w:cs="Times New Roman"/>
          <w:lang w:val="en-CA"/>
        </w:rPr>
        <w:t xml:space="preserve">The doctrine of </w:t>
      </w:r>
      <w:proofErr w:type="spellStart"/>
      <w:r>
        <w:rPr>
          <w:rFonts w:ascii="Times New Roman" w:hAnsi="Times New Roman" w:cs="Times New Roman"/>
          <w:lang w:val="en-CA"/>
        </w:rPr>
        <w:t>privity</w:t>
      </w:r>
      <w:proofErr w:type="spellEnd"/>
      <w:r>
        <w:rPr>
          <w:rFonts w:ascii="Times New Roman" w:hAnsi="Times New Roman" w:cs="Times New Roman"/>
          <w:lang w:val="en-CA"/>
        </w:rPr>
        <w:t xml:space="preserve"> applies in Canada to prevent two types of persons from enforcing a contract </w:t>
      </w:r>
    </w:p>
    <w:p w14:paraId="3678BC04" w14:textId="77777777" w:rsidR="000919DF" w:rsidRDefault="000919DF" w:rsidP="000919DF">
      <w:pPr>
        <w:pStyle w:val="NoSpacing"/>
        <w:numPr>
          <w:ilvl w:val="0"/>
          <w:numId w:val="6"/>
        </w:numPr>
        <w:rPr>
          <w:rFonts w:ascii="Times New Roman" w:hAnsi="Times New Roman" w:cs="Times New Roman"/>
          <w:lang w:val="en-CA"/>
        </w:rPr>
      </w:pPr>
      <w:r>
        <w:rPr>
          <w:rFonts w:ascii="Times New Roman" w:hAnsi="Times New Roman" w:cs="Times New Roman"/>
          <w:lang w:val="en-CA"/>
        </w:rPr>
        <w:t xml:space="preserve">A person who is a complete stranger to the contract has no legal right to enforce the promise of any party to that contract </w:t>
      </w:r>
    </w:p>
    <w:p w14:paraId="50D1B986" w14:textId="77777777" w:rsidR="000919DF" w:rsidRDefault="000919DF" w:rsidP="000919DF">
      <w:pPr>
        <w:pStyle w:val="NoSpacing"/>
        <w:numPr>
          <w:ilvl w:val="0"/>
          <w:numId w:val="6"/>
        </w:numPr>
        <w:rPr>
          <w:rFonts w:ascii="Times New Roman" w:hAnsi="Times New Roman" w:cs="Times New Roman"/>
          <w:lang w:val="en-CA"/>
        </w:rPr>
      </w:pPr>
      <w:r>
        <w:rPr>
          <w:rFonts w:ascii="Times New Roman" w:hAnsi="Times New Roman" w:cs="Times New Roman"/>
          <w:lang w:val="en-CA"/>
        </w:rPr>
        <w:t xml:space="preserve">The </w:t>
      </w:r>
      <w:proofErr w:type="gramStart"/>
      <w:r>
        <w:rPr>
          <w:rFonts w:ascii="Times New Roman" w:hAnsi="Times New Roman" w:cs="Times New Roman"/>
          <w:lang w:val="en-CA"/>
        </w:rPr>
        <w:t>third party</w:t>
      </w:r>
      <w:proofErr w:type="gramEnd"/>
      <w:r>
        <w:rPr>
          <w:rFonts w:ascii="Times New Roman" w:hAnsi="Times New Roman" w:cs="Times New Roman"/>
          <w:lang w:val="en-CA"/>
        </w:rPr>
        <w:t xml:space="preserve"> beneficiary – the person identified and intended by the promisor and promise to receive all or part of the benefit of the agreed upon performance </w:t>
      </w:r>
    </w:p>
    <w:p w14:paraId="18C71BE1" w14:textId="77777777" w:rsidR="000919DF" w:rsidRDefault="000919DF" w:rsidP="000919DF">
      <w:pPr>
        <w:pStyle w:val="NoSpacing"/>
        <w:rPr>
          <w:rFonts w:ascii="Times New Roman" w:hAnsi="Times New Roman" w:cs="Times New Roman"/>
          <w:lang w:val="en-CA"/>
        </w:rPr>
      </w:pPr>
      <w:r>
        <w:rPr>
          <w:rFonts w:ascii="Times New Roman" w:hAnsi="Times New Roman" w:cs="Times New Roman"/>
          <w:lang w:val="en-CA"/>
        </w:rPr>
        <w:t xml:space="preserve">This second aspect is quite controversial, with the Canadian provinces being alone in their retention of the formal general prohibition on enforcement of a contract by a </w:t>
      </w:r>
      <w:proofErr w:type="gramStart"/>
      <w:r>
        <w:rPr>
          <w:rFonts w:ascii="Times New Roman" w:hAnsi="Times New Roman" w:cs="Times New Roman"/>
          <w:lang w:val="en-CA"/>
        </w:rPr>
        <w:t>third party</w:t>
      </w:r>
      <w:proofErr w:type="gramEnd"/>
      <w:r>
        <w:rPr>
          <w:rFonts w:ascii="Times New Roman" w:hAnsi="Times New Roman" w:cs="Times New Roman"/>
          <w:lang w:val="en-CA"/>
        </w:rPr>
        <w:t xml:space="preserve"> beneficiary</w:t>
      </w:r>
    </w:p>
    <w:p w14:paraId="2985442E" w14:textId="77777777" w:rsidR="000919DF" w:rsidRDefault="000919DF" w:rsidP="000919DF">
      <w:pPr>
        <w:pStyle w:val="NoSpacing"/>
        <w:rPr>
          <w:rFonts w:ascii="Times New Roman" w:hAnsi="Times New Roman" w:cs="Times New Roman"/>
          <w:lang w:val="en-CA"/>
        </w:rPr>
      </w:pPr>
    </w:p>
    <w:p w14:paraId="78957073" w14:textId="77777777" w:rsidR="000919DF" w:rsidRDefault="000919DF" w:rsidP="000919DF">
      <w:pPr>
        <w:pStyle w:val="NoSpacing"/>
        <w:rPr>
          <w:rFonts w:ascii="Times New Roman" w:hAnsi="Times New Roman" w:cs="Times New Roman"/>
          <w:lang w:val="en-CA"/>
        </w:rPr>
      </w:pPr>
      <w:r>
        <w:rPr>
          <w:rFonts w:ascii="Times New Roman" w:hAnsi="Times New Roman" w:cs="Times New Roman"/>
          <w:lang w:val="en-CA"/>
        </w:rPr>
        <w:t xml:space="preserve">The earlier cases barring the third party were all concerned with an absence of consideration on the part of the third party </w:t>
      </w:r>
    </w:p>
    <w:p w14:paraId="5EDDF2D4" w14:textId="1C70862A" w:rsidR="0055784C" w:rsidRDefault="000919DF" w:rsidP="002F060F">
      <w:pPr>
        <w:pStyle w:val="NoSpacing"/>
        <w:numPr>
          <w:ilvl w:val="0"/>
          <w:numId w:val="7"/>
        </w:numPr>
        <w:rPr>
          <w:rFonts w:ascii="Times New Roman" w:hAnsi="Times New Roman" w:cs="Times New Roman"/>
          <w:lang w:val="en-CA"/>
        </w:rPr>
      </w:pPr>
      <w:r>
        <w:rPr>
          <w:rFonts w:ascii="Times New Roman" w:hAnsi="Times New Roman" w:cs="Times New Roman"/>
          <w:lang w:val="en-CA"/>
        </w:rPr>
        <w:t xml:space="preserve">Thus, there is an argument over whether or not the </w:t>
      </w:r>
      <w:proofErr w:type="spellStart"/>
      <w:r>
        <w:rPr>
          <w:rFonts w:ascii="Times New Roman" w:hAnsi="Times New Roman" w:cs="Times New Roman"/>
          <w:lang w:val="en-CA"/>
        </w:rPr>
        <w:t>privity</w:t>
      </w:r>
      <w:proofErr w:type="spellEnd"/>
      <w:r>
        <w:rPr>
          <w:rFonts w:ascii="Times New Roman" w:hAnsi="Times New Roman" w:cs="Times New Roman"/>
          <w:lang w:val="en-CA"/>
        </w:rPr>
        <w:t xml:space="preserve"> rule is just another way of saying that consideration must move from the </w:t>
      </w:r>
      <w:proofErr w:type="spellStart"/>
      <w:r>
        <w:rPr>
          <w:rFonts w:ascii="Times New Roman" w:hAnsi="Times New Roman" w:cs="Times New Roman"/>
          <w:lang w:val="en-CA"/>
        </w:rPr>
        <w:t>promisee</w:t>
      </w:r>
      <w:proofErr w:type="spellEnd"/>
    </w:p>
    <w:p w14:paraId="23D7B8B9" w14:textId="77777777" w:rsidR="00352C27" w:rsidRPr="00352C27" w:rsidRDefault="00352C27" w:rsidP="00352C27">
      <w:pPr>
        <w:pStyle w:val="NoSpacing"/>
        <w:ind w:left="360"/>
        <w:rPr>
          <w:rFonts w:ascii="Times New Roman" w:hAnsi="Times New Roman" w:cs="Times New Roman"/>
          <w:lang w:val="en-CA"/>
        </w:rPr>
      </w:pPr>
    </w:p>
    <w:tbl>
      <w:tblPr>
        <w:tblStyle w:val="TableGrid"/>
        <w:tblW w:w="0" w:type="auto"/>
        <w:tblLook w:val="04A0" w:firstRow="1" w:lastRow="0" w:firstColumn="1" w:lastColumn="0" w:noHBand="0" w:noVBand="1"/>
      </w:tblPr>
      <w:tblGrid>
        <w:gridCol w:w="10790"/>
      </w:tblGrid>
      <w:tr w:rsidR="000919DF" w14:paraId="4D0154E5" w14:textId="77777777" w:rsidTr="000919DF">
        <w:tc>
          <w:tcPr>
            <w:tcW w:w="10790" w:type="dxa"/>
          </w:tcPr>
          <w:p w14:paraId="013D01CC" w14:textId="1C7A9A6C" w:rsidR="000919DF" w:rsidRDefault="000919DF" w:rsidP="002F060F">
            <w:pPr>
              <w:pStyle w:val="NoSpacing"/>
              <w:rPr>
                <w:rFonts w:ascii="Times New Roman" w:hAnsi="Times New Roman" w:cs="Times New Roman"/>
                <w:b/>
                <w:lang w:val="en-CA"/>
              </w:rPr>
            </w:pPr>
            <w:r>
              <w:rPr>
                <w:rFonts w:ascii="Times New Roman" w:hAnsi="Times New Roman" w:cs="Times New Roman"/>
                <w:b/>
                <w:lang w:val="en-CA"/>
              </w:rPr>
              <w:t>Provender v Wood (1630)</w:t>
            </w:r>
          </w:p>
          <w:p w14:paraId="41F15922" w14:textId="77777777" w:rsidR="00E52580" w:rsidRDefault="000919DF" w:rsidP="002F060F">
            <w:pPr>
              <w:pStyle w:val="NoSpacing"/>
              <w:rPr>
                <w:rFonts w:ascii="Times New Roman" w:hAnsi="Times New Roman" w:cs="Times New Roman"/>
                <w:lang w:val="en-CA"/>
              </w:rPr>
            </w:pPr>
            <w:r w:rsidRPr="00F2551A">
              <w:rPr>
                <w:rFonts w:ascii="Times New Roman" w:hAnsi="Times New Roman" w:cs="Times New Roman"/>
                <w:lang w:val="en-CA"/>
              </w:rPr>
              <w:t>Wood agreed with Provender's father to pay £20 to Provender after Provender and Wood's daughter were married. Wood did not pay and Provender brought action.</w:t>
            </w:r>
            <w:r>
              <w:rPr>
                <w:rFonts w:ascii="Times New Roman" w:hAnsi="Times New Roman" w:cs="Times New Roman"/>
                <w:lang w:val="en-CA"/>
              </w:rPr>
              <w:t xml:space="preserve"> The Courts found in favor of Provender. </w:t>
            </w:r>
          </w:p>
          <w:p w14:paraId="62936E74" w14:textId="62F53AAD" w:rsidR="000919DF" w:rsidRPr="000919DF" w:rsidRDefault="000919DF" w:rsidP="002F060F">
            <w:pPr>
              <w:pStyle w:val="NoSpacing"/>
              <w:rPr>
                <w:rFonts w:ascii="Times New Roman" w:hAnsi="Times New Roman" w:cs="Times New Roman"/>
                <w:lang w:val="en-CA"/>
              </w:rPr>
            </w:pPr>
            <w:r w:rsidRPr="00E52580">
              <w:rPr>
                <w:rFonts w:ascii="Times New Roman" w:hAnsi="Times New Roman" w:cs="Times New Roman"/>
                <w:b/>
                <w:highlight w:val="green"/>
                <w:lang w:val="en-CA"/>
              </w:rPr>
              <w:t xml:space="preserve">The court held that "the party to whom the benefit of a promise </w:t>
            </w:r>
            <w:proofErr w:type="spellStart"/>
            <w:r w:rsidRPr="00E52580">
              <w:rPr>
                <w:rFonts w:ascii="Times New Roman" w:hAnsi="Times New Roman" w:cs="Times New Roman"/>
                <w:b/>
                <w:highlight w:val="green"/>
                <w:lang w:val="en-CA"/>
              </w:rPr>
              <w:t>accrews</w:t>
            </w:r>
            <w:proofErr w:type="spellEnd"/>
            <w:r w:rsidRPr="00E52580">
              <w:rPr>
                <w:rFonts w:ascii="Times New Roman" w:hAnsi="Times New Roman" w:cs="Times New Roman"/>
                <w:b/>
                <w:highlight w:val="green"/>
                <w:lang w:val="en-CA"/>
              </w:rPr>
              <w:t xml:space="preserve"> may bring his action."</w:t>
            </w:r>
          </w:p>
        </w:tc>
      </w:tr>
    </w:tbl>
    <w:p w14:paraId="1CB336C5" w14:textId="77777777" w:rsidR="000919DF" w:rsidRDefault="000919DF" w:rsidP="002F060F">
      <w:pPr>
        <w:pStyle w:val="NoSpacing"/>
        <w:rPr>
          <w:rFonts w:ascii="Times New Roman" w:hAnsi="Times New Roman" w:cs="Times New Roman"/>
          <w:lang w:val="en-CA"/>
        </w:rPr>
      </w:pPr>
    </w:p>
    <w:tbl>
      <w:tblPr>
        <w:tblStyle w:val="TableGrid"/>
        <w:tblW w:w="0" w:type="auto"/>
        <w:tblLook w:val="04A0" w:firstRow="1" w:lastRow="0" w:firstColumn="1" w:lastColumn="0" w:noHBand="0" w:noVBand="1"/>
      </w:tblPr>
      <w:tblGrid>
        <w:gridCol w:w="10790"/>
      </w:tblGrid>
      <w:tr w:rsidR="000919DF" w14:paraId="7CF81F33" w14:textId="77777777" w:rsidTr="000919DF">
        <w:trPr>
          <w:trHeight w:val="2443"/>
        </w:trPr>
        <w:tc>
          <w:tcPr>
            <w:tcW w:w="10790" w:type="dxa"/>
          </w:tcPr>
          <w:p w14:paraId="55D1F058" w14:textId="62832F22" w:rsidR="000919DF" w:rsidRDefault="000919DF" w:rsidP="002F060F">
            <w:pPr>
              <w:pStyle w:val="NoSpacing"/>
              <w:rPr>
                <w:rFonts w:ascii="Times New Roman" w:hAnsi="Times New Roman" w:cs="Times New Roman"/>
                <w:b/>
                <w:lang w:val="en-CA"/>
              </w:rPr>
            </w:pPr>
            <w:proofErr w:type="spellStart"/>
            <w:r>
              <w:rPr>
                <w:rFonts w:ascii="Times New Roman" w:hAnsi="Times New Roman" w:cs="Times New Roman"/>
                <w:b/>
                <w:lang w:val="en-CA"/>
              </w:rPr>
              <w:lastRenderedPageBreak/>
              <w:t>Tweddle</w:t>
            </w:r>
            <w:proofErr w:type="spellEnd"/>
            <w:r>
              <w:rPr>
                <w:rFonts w:ascii="Times New Roman" w:hAnsi="Times New Roman" w:cs="Times New Roman"/>
                <w:b/>
                <w:lang w:val="en-CA"/>
              </w:rPr>
              <w:t xml:space="preserve"> v Atkinson (1861) </w:t>
            </w:r>
          </w:p>
          <w:p w14:paraId="62B561E2" w14:textId="2E1A06BA" w:rsidR="000919DF" w:rsidRDefault="000919DF" w:rsidP="000919DF">
            <w:pPr>
              <w:pStyle w:val="NoSpacing"/>
              <w:rPr>
                <w:rFonts w:ascii="Times New Roman" w:hAnsi="Times New Roman" w:cs="Times New Roman"/>
                <w:lang w:val="en-CA"/>
              </w:rPr>
            </w:pPr>
            <w:r>
              <w:rPr>
                <w:rFonts w:ascii="Times New Roman" w:hAnsi="Times New Roman" w:cs="Times New Roman"/>
                <w:b/>
                <w:lang w:val="en-CA"/>
              </w:rPr>
              <w:t xml:space="preserve">F: </w:t>
            </w:r>
            <w:r>
              <w:rPr>
                <w:rFonts w:ascii="Times New Roman" w:hAnsi="Times New Roman" w:cs="Times New Roman"/>
                <w:lang w:val="en-CA"/>
              </w:rPr>
              <w:t>JT</w:t>
            </w:r>
            <w:r w:rsidRPr="004B097F">
              <w:rPr>
                <w:rFonts w:ascii="Times New Roman" w:hAnsi="Times New Roman" w:cs="Times New Roman"/>
                <w:lang w:val="en-CA"/>
              </w:rPr>
              <w:t xml:space="preserve">, father of </w:t>
            </w:r>
            <w:r>
              <w:rPr>
                <w:rFonts w:ascii="Times New Roman" w:hAnsi="Times New Roman" w:cs="Times New Roman"/>
                <w:lang w:val="en-CA"/>
              </w:rPr>
              <w:t>WT</w:t>
            </w:r>
            <w:r w:rsidRPr="004B097F">
              <w:rPr>
                <w:rFonts w:ascii="Times New Roman" w:hAnsi="Times New Roman" w:cs="Times New Roman"/>
                <w:lang w:val="en-CA"/>
              </w:rPr>
              <w:t xml:space="preserve">, agreed with </w:t>
            </w:r>
            <w:r>
              <w:rPr>
                <w:rFonts w:ascii="Times New Roman" w:hAnsi="Times New Roman" w:cs="Times New Roman"/>
                <w:lang w:val="en-CA"/>
              </w:rPr>
              <w:t>WG</w:t>
            </w:r>
            <w:r w:rsidRPr="004B097F">
              <w:rPr>
                <w:rFonts w:ascii="Times New Roman" w:hAnsi="Times New Roman" w:cs="Times New Roman"/>
                <w:lang w:val="en-CA"/>
              </w:rPr>
              <w:t xml:space="preserve"> to pay </w:t>
            </w:r>
            <w:r>
              <w:rPr>
                <w:rFonts w:ascii="Times New Roman" w:hAnsi="Times New Roman" w:cs="Times New Roman"/>
                <w:lang w:val="en-CA"/>
              </w:rPr>
              <w:t>WT</w:t>
            </w:r>
            <w:r w:rsidRPr="004B097F">
              <w:rPr>
                <w:rFonts w:ascii="Times New Roman" w:hAnsi="Times New Roman" w:cs="Times New Roman"/>
                <w:lang w:val="en-CA"/>
              </w:rPr>
              <w:t xml:space="preserve"> </w:t>
            </w:r>
            <w:r>
              <w:rPr>
                <w:rFonts w:ascii="Times New Roman" w:hAnsi="Times New Roman" w:cs="Times New Roman"/>
                <w:lang w:val="en-CA"/>
              </w:rPr>
              <w:t xml:space="preserve">some sums of money after marrying WG’s </w:t>
            </w:r>
            <w:r w:rsidRPr="004B097F">
              <w:rPr>
                <w:rFonts w:ascii="Times New Roman" w:hAnsi="Times New Roman" w:cs="Times New Roman"/>
                <w:lang w:val="en-CA"/>
              </w:rPr>
              <w:t xml:space="preserve">daughter. </w:t>
            </w:r>
            <w:r>
              <w:rPr>
                <w:rFonts w:ascii="Times New Roman" w:hAnsi="Times New Roman" w:cs="Times New Roman"/>
                <w:lang w:val="en-CA"/>
              </w:rPr>
              <w:t>W</w:t>
            </w:r>
            <w:r w:rsidRPr="004B097F">
              <w:rPr>
                <w:rFonts w:ascii="Times New Roman" w:hAnsi="Times New Roman" w:cs="Times New Roman"/>
                <w:lang w:val="en-CA"/>
              </w:rPr>
              <w:t>ritt</w:t>
            </w:r>
            <w:r>
              <w:rPr>
                <w:rFonts w:ascii="Times New Roman" w:hAnsi="Times New Roman" w:cs="Times New Roman"/>
                <w:lang w:val="en-CA"/>
              </w:rPr>
              <w:t>en agreement contained</w:t>
            </w:r>
            <w:r w:rsidRPr="004B097F">
              <w:rPr>
                <w:rFonts w:ascii="Times New Roman" w:hAnsi="Times New Roman" w:cs="Times New Roman"/>
                <w:lang w:val="en-CA"/>
              </w:rPr>
              <w:t xml:space="preserve"> clause which specifically granted </w:t>
            </w:r>
            <w:r>
              <w:rPr>
                <w:rFonts w:ascii="Times New Roman" w:hAnsi="Times New Roman" w:cs="Times New Roman"/>
                <w:lang w:val="en-CA"/>
              </w:rPr>
              <w:t>WT</w:t>
            </w:r>
            <w:r w:rsidRPr="004B097F">
              <w:rPr>
                <w:rFonts w:ascii="Times New Roman" w:hAnsi="Times New Roman" w:cs="Times New Roman"/>
                <w:lang w:val="en-CA"/>
              </w:rPr>
              <w:t xml:space="preserve"> the power to sue for enforcement of the agreement. </w:t>
            </w:r>
            <w:r>
              <w:rPr>
                <w:rFonts w:ascii="Times New Roman" w:hAnsi="Times New Roman" w:cs="Times New Roman"/>
                <w:lang w:val="en-CA"/>
              </w:rPr>
              <w:t>WG</w:t>
            </w:r>
            <w:r w:rsidRPr="004B097F">
              <w:rPr>
                <w:rFonts w:ascii="Times New Roman" w:hAnsi="Times New Roman" w:cs="Times New Roman"/>
                <w:lang w:val="en-CA"/>
              </w:rPr>
              <w:t xml:space="preserve"> died, a</w:t>
            </w:r>
            <w:r>
              <w:rPr>
                <w:rFonts w:ascii="Times New Roman" w:hAnsi="Times New Roman" w:cs="Times New Roman"/>
                <w:lang w:val="en-CA"/>
              </w:rPr>
              <w:t>nd the estate would not pay. WT</w:t>
            </w:r>
            <w:r w:rsidRPr="004B097F">
              <w:rPr>
                <w:rFonts w:ascii="Times New Roman" w:hAnsi="Times New Roman" w:cs="Times New Roman"/>
                <w:lang w:val="en-CA"/>
              </w:rPr>
              <w:t xml:space="preserve"> sued.</w:t>
            </w:r>
            <w:r>
              <w:rPr>
                <w:rFonts w:ascii="Times New Roman" w:hAnsi="Times New Roman" w:cs="Times New Roman"/>
                <w:lang w:val="en-CA"/>
              </w:rPr>
              <w:t xml:space="preserve"> </w:t>
            </w:r>
          </w:p>
          <w:p w14:paraId="143B8882" w14:textId="0F75179A" w:rsidR="000919DF" w:rsidRPr="000919DF" w:rsidRDefault="000919DF" w:rsidP="000919DF">
            <w:pPr>
              <w:pStyle w:val="NoSpacing"/>
              <w:rPr>
                <w:rFonts w:ascii="Times New Roman" w:hAnsi="Times New Roman" w:cs="Times New Roman"/>
                <w:lang w:val="en-CA"/>
              </w:rPr>
            </w:pPr>
            <w:r>
              <w:rPr>
                <w:rFonts w:ascii="Times New Roman" w:hAnsi="Times New Roman" w:cs="Times New Roman"/>
                <w:b/>
                <w:lang w:val="en-CA"/>
              </w:rPr>
              <w:t xml:space="preserve">I: </w:t>
            </w:r>
            <w:r>
              <w:rPr>
                <w:rFonts w:ascii="Times New Roman" w:hAnsi="Times New Roman" w:cs="Times New Roman"/>
                <w:lang w:val="en-CA"/>
              </w:rPr>
              <w:t xml:space="preserve">Does WT have standing to sue for enforcement of the contract? </w:t>
            </w:r>
            <w:r>
              <w:rPr>
                <w:rFonts w:ascii="Times New Roman" w:hAnsi="Times New Roman" w:cs="Times New Roman"/>
                <w:b/>
                <w:lang w:val="en-CA"/>
              </w:rPr>
              <w:t xml:space="preserve">D: </w:t>
            </w:r>
            <w:r>
              <w:rPr>
                <w:rFonts w:ascii="Times New Roman" w:hAnsi="Times New Roman" w:cs="Times New Roman"/>
                <w:lang w:val="en-CA"/>
              </w:rPr>
              <w:t>No, because they are a stranger to the contract.</w:t>
            </w:r>
          </w:p>
          <w:p w14:paraId="119901BC" w14:textId="088A71E3" w:rsidR="000919DF" w:rsidRPr="00AE6E8D" w:rsidRDefault="000919DF" w:rsidP="000919DF">
            <w:pPr>
              <w:pStyle w:val="NoSpacing"/>
              <w:rPr>
                <w:rFonts w:ascii="Times New Roman" w:hAnsi="Times New Roman" w:cs="Times New Roman"/>
                <w:b/>
                <w:highlight w:val="green"/>
                <w:lang w:val="en-CA"/>
              </w:rPr>
            </w:pPr>
            <w:r>
              <w:rPr>
                <w:rFonts w:ascii="Times New Roman" w:hAnsi="Times New Roman" w:cs="Times New Roman"/>
                <w:b/>
                <w:highlight w:val="green"/>
                <w:lang w:val="en-CA"/>
              </w:rPr>
              <w:t xml:space="preserve">R: </w:t>
            </w:r>
            <w:r w:rsidRPr="00AE6E8D">
              <w:rPr>
                <w:rFonts w:ascii="Times New Roman" w:hAnsi="Times New Roman" w:cs="Times New Roman"/>
                <w:b/>
                <w:highlight w:val="green"/>
                <w:lang w:val="en-CA"/>
              </w:rPr>
              <w:t>Third parties to a contract do not derive any rights from that agreement nor are they subject to any burdens imposed by it</w:t>
            </w:r>
            <w:r>
              <w:rPr>
                <w:rFonts w:ascii="Times New Roman" w:hAnsi="Times New Roman" w:cs="Times New Roman"/>
                <w:b/>
                <w:highlight w:val="green"/>
                <w:lang w:val="en-CA"/>
              </w:rPr>
              <w:t xml:space="preserve"> (even if contract was for their benefit)</w:t>
            </w:r>
          </w:p>
          <w:p w14:paraId="337A7C1C" w14:textId="35E44B62" w:rsidR="000919DF" w:rsidRPr="000919DF" w:rsidRDefault="000919DF" w:rsidP="000919DF">
            <w:pPr>
              <w:pStyle w:val="NoSpacing"/>
              <w:rPr>
                <w:rFonts w:ascii="Times New Roman" w:hAnsi="Times New Roman" w:cs="Times New Roman"/>
                <w:lang w:val="en-CA"/>
              </w:rPr>
            </w:pPr>
            <w:r w:rsidRPr="00AE6E8D">
              <w:rPr>
                <w:rFonts w:ascii="Times New Roman" w:hAnsi="Times New Roman" w:cs="Times New Roman"/>
                <w:b/>
                <w:highlight w:val="green"/>
                <w:lang w:val="en-CA"/>
              </w:rPr>
              <w:t>Natural love and affection is not sufficient consideration in the eyes of the law</w:t>
            </w:r>
          </w:p>
        </w:tc>
      </w:tr>
    </w:tbl>
    <w:p w14:paraId="15AD164A" w14:textId="77777777" w:rsidR="000919DF" w:rsidRDefault="000919DF" w:rsidP="002F060F">
      <w:pPr>
        <w:pStyle w:val="NoSpacing"/>
        <w:rPr>
          <w:rFonts w:ascii="Times New Roman" w:hAnsi="Times New Roman" w:cs="Times New Roman"/>
          <w:lang w:val="en-CA"/>
        </w:rPr>
      </w:pPr>
    </w:p>
    <w:tbl>
      <w:tblPr>
        <w:tblStyle w:val="TableGrid"/>
        <w:tblW w:w="0" w:type="auto"/>
        <w:tblLook w:val="04A0" w:firstRow="1" w:lastRow="0" w:firstColumn="1" w:lastColumn="0" w:noHBand="0" w:noVBand="1"/>
      </w:tblPr>
      <w:tblGrid>
        <w:gridCol w:w="10790"/>
      </w:tblGrid>
      <w:tr w:rsidR="00E52580" w14:paraId="3B1C69C1" w14:textId="77777777" w:rsidTr="00E52580">
        <w:tc>
          <w:tcPr>
            <w:tcW w:w="10790" w:type="dxa"/>
          </w:tcPr>
          <w:p w14:paraId="4C11EB1A" w14:textId="4F4F7202" w:rsidR="00E52580" w:rsidRDefault="00E52580" w:rsidP="002F060F">
            <w:pPr>
              <w:pStyle w:val="NoSpacing"/>
              <w:rPr>
                <w:rFonts w:ascii="Times New Roman" w:hAnsi="Times New Roman" w:cs="Times New Roman"/>
                <w:b/>
                <w:lang w:val="en-CA"/>
              </w:rPr>
            </w:pPr>
            <w:r>
              <w:rPr>
                <w:rFonts w:ascii="Times New Roman" w:hAnsi="Times New Roman" w:cs="Times New Roman"/>
                <w:b/>
                <w:lang w:val="en-CA"/>
              </w:rPr>
              <w:t>Dunlop Pneumatic Tyre Co. Ltd. v Selfridge &amp; Co (1915)</w:t>
            </w:r>
          </w:p>
          <w:p w14:paraId="4F0441A3" w14:textId="77777777" w:rsidR="00E52580" w:rsidRDefault="00E52580" w:rsidP="002F060F">
            <w:pPr>
              <w:pStyle w:val="NoSpacing"/>
              <w:rPr>
                <w:rFonts w:ascii="Times New Roman" w:hAnsi="Times New Roman" w:cs="Times New Roman"/>
                <w:lang w:val="en-CA"/>
              </w:rPr>
            </w:pPr>
            <w:r>
              <w:rPr>
                <w:rFonts w:ascii="Times New Roman" w:hAnsi="Times New Roman" w:cs="Times New Roman"/>
                <w:b/>
                <w:lang w:val="en-CA"/>
              </w:rPr>
              <w:t xml:space="preserve">F: </w:t>
            </w:r>
            <w:r>
              <w:rPr>
                <w:rFonts w:ascii="Times New Roman" w:hAnsi="Times New Roman" w:cs="Times New Roman"/>
                <w:lang w:val="en-CA"/>
              </w:rPr>
              <w:t>P, a tire manufacturer, made contract with Dew to sell tires on discounted price on condition that they would not resell the tires at less than listed price + any reseller from Dew would have to agree to not sell at lower price + 5 euros damage if tire sold below listed price. Dew sold tires to D and told them the conditions. D sold tires below listed price. P brought action against this.</w:t>
            </w:r>
          </w:p>
          <w:p w14:paraId="30B12F9D" w14:textId="77777777" w:rsidR="00E52580" w:rsidRDefault="00E52580" w:rsidP="002F060F">
            <w:pPr>
              <w:pStyle w:val="NoSpacing"/>
              <w:rPr>
                <w:rFonts w:ascii="Times New Roman" w:hAnsi="Times New Roman" w:cs="Times New Roman"/>
                <w:lang w:val="en-CA"/>
              </w:rPr>
            </w:pPr>
            <w:r>
              <w:rPr>
                <w:rFonts w:ascii="Times New Roman" w:hAnsi="Times New Roman" w:cs="Times New Roman"/>
                <w:b/>
                <w:lang w:val="en-CA"/>
              </w:rPr>
              <w:t xml:space="preserve">I: </w:t>
            </w:r>
            <w:r>
              <w:rPr>
                <w:rFonts w:ascii="Times New Roman" w:hAnsi="Times New Roman" w:cs="Times New Roman"/>
                <w:lang w:val="en-CA"/>
              </w:rPr>
              <w:t>Can P sue D even though no contractual relationship existed between them?</w:t>
            </w:r>
          </w:p>
          <w:p w14:paraId="064A76E4" w14:textId="77777777" w:rsidR="00E52580" w:rsidRDefault="00E52580" w:rsidP="002F060F">
            <w:pPr>
              <w:pStyle w:val="NoSpacing"/>
              <w:rPr>
                <w:rFonts w:ascii="Times New Roman" w:hAnsi="Times New Roman" w:cs="Times New Roman"/>
                <w:lang w:val="en-CA"/>
              </w:rPr>
            </w:pPr>
            <w:r>
              <w:rPr>
                <w:rFonts w:ascii="Times New Roman" w:hAnsi="Times New Roman" w:cs="Times New Roman"/>
                <w:b/>
                <w:lang w:val="en-CA"/>
              </w:rPr>
              <w:t xml:space="preserve">D: </w:t>
            </w:r>
            <w:r>
              <w:rPr>
                <w:rFonts w:ascii="Times New Roman" w:hAnsi="Times New Roman" w:cs="Times New Roman"/>
                <w:lang w:val="en-CA"/>
              </w:rPr>
              <w:t>No, P cannot sue D because they were not parties to the same contract.</w:t>
            </w:r>
          </w:p>
          <w:p w14:paraId="21B246B6" w14:textId="77777777" w:rsidR="00E52580" w:rsidRDefault="00E52580" w:rsidP="002F060F">
            <w:pPr>
              <w:pStyle w:val="NoSpacing"/>
              <w:rPr>
                <w:rFonts w:ascii="Times New Roman" w:hAnsi="Times New Roman" w:cs="Times New Roman"/>
                <w:lang w:val="en-CA"/>
              </w:rPr>
            </w:pPr>
            <w:r>
              <w:rPr>
                <w:rFonts w:ascii="Times New Roman" w:hAnsi="Times New Roman" w:cs="Times New Roman"/>
                <w:b/>
                <w:lang w:val="en-CA"/>
              </w:rPr>
              <w:t xml:space="preserve">A: </w:t>
            </w:r>
            <w:r>
              <w:rPr>
                <w:rFonts w:ascii="Times New Roman" w:hAnsi="Times New Roman" w:cs="Times New Roman"/>
                <w:lang w:val="en-CA"/>
              </w:rPr>
              <w:t xml:space="preserve">Appeal fails based on </w:t>
            </w:r>
            <w:proofErr w:type="spellStart"/>
            <w:r>
              <w:rPr>
                <w:rFonts w:ascii="Times New Roman" w:hAnsi="Times New Roman" w:cs="Times New Roman"/>
                <w:lang w:val="en-CA"/>
              </w:rPr>
              <w:t>privity</w:t>
            </w:r>
            <w:proofErr w:type="spellEnd"/>
            <w:r>
              <w:rPr>
                <w:rFonts w:ascii="Times New Roman" w:hAnsi="Times New Roman" w:cs="Times New Roman"/>
                <w:lang w:val="en-CA"/>
              </w:rPr>
              <w:t>, consideration (P did not give consideration to D for the contract to be completed; consideration by way of discount was given to Dew, not D)</w:t>
            </w:r>
          </w:p>
          <w:p w14:paraId="6AC8D0B7" w14:textId="77777777" w:rsidR="00E52580" w:rsidRPr="00447B70" w:rsidRDefault="00E52580" w:rsidP="00E52580">
            <w:pPr>
              <w:pStyle w:val="NoSpacing"/>
              <w:rPr>
                <w:rFonts w:ascii="Times New Roman" w:hAnsi="Times New Roman" w:cs="Times New Roman"/>
                <w:b/>
                <w:highlight w:val="green"/>
                <w:lang w:val="en-CA"/>
              </w:rPr>
            </w:pPr>
            <w:r w:rsidRPr="00E52580">
              <w:rPr>
                <w:rFonts w:ascii="Times New Roman" w:hAnsi="Times New Roman" w:cs="Times New Roman"/>
                <w:b/>
                <w:highlight w:val="green"/>
                <w:lang w:val="en-CA"/>
              </w:rPr>
              <w:t xml:space="preserve">R: Only </w:t>
            </w:r>
            <w:r w:rsidRPr="00447B70">
              <w:rPr>
                <w:rFonts w:ascii="Times New Roman" w:hAnsi="Times New Roman" w:cs="Times New Roman"/>
                <w:b/>
                <w:highlight w:val="green"/>
                <w:lang w:val="en-CA"/>
              </w:rPr>
              <w:t>parties to a contract can sue for a breach of contract</w:t>
            </w:r>
          </w:p>
          <w:p w14:paraId="37FB3491" w14:textId="34FBFBA3" w:rsidR="00E52580" w:rsidRPr="00E52580" w:rsidRDefault="00E52580" w:rsidP="00E52580">
            <w:pPr>
              <w:pStyle w:val="NoSpacing"/>
              <w:rPr>
                <w:rFonts w:ascii="Times New Roman" w:hAnsi="Times New Roman" w:cs="Times New Roman"/>
                <w:b/>
                <w:lang w:val="en-CA"/>
              </w:rPr>
            </w:pPr>
            <w:r w:rsidRPr="00447B70">
              <w:rPr>
                <w:rFonts w:ascii="Times New Roman" w:hAnsi="Times New Roman" w:cs="Times New Roman"/>
                <w:b/>
                <w:highlight w:val="green"/>
                <w:lang w:val="en-CA"/>
              </w:rPr>
              <w:t>The only exception to this rule is if a party named in the contract was acting as an agent of an unnamed party; in this case, the unnamed party can sue</w:t>
            </w:r>
          </w:p>
        </w:tc>
      </w:tr>
    </w:tbl>
    <w:p w14:paraId="4F009BF2" w14:textId="77777777" w:rsidR="006E5746" w:rsidRDefault="006E5746" w:rsidP="002F060F">
      <w:pPr>
        <w:pStyle w:val="NoSpacing"/>
        <w:rPr>
          <w:rFonts w:ascii="Times New Roman" w:hAnsi="Times New Roman" w:cs="Times New Roman"/>
          <w:lang w:val="en-CA"/>
        </w:rPr>
      </w:pPr>
    </w:p>
    <w:p w14:paraId="01C85290" w14:textId="7FE4FB4F" w:rsidR="00CA4AFA" w:rsidRDefault="00976480" w:rsidP="002F060F">
      <w:pPr>
        <w:pStyle w:val="NoSpacing"/>
        <w:rPr>
          <w:rFonts w:ascii="Times New Roman" w:hAnsi="Times New Roman" w:cs="Times New Roman"/>
          <w:b/>
          <w:lang w:val="en-CA"/>
        </w:rPr>
      </w:pPr>
      <w:r w:rsidRPr="00976480">
        <w:rPr>
          <w:rFonts w:ascii="Times New Roman" w:hAnsi="Times New Roman" w:cs="Times New Roman"/>
          <w:b/>
          <w:highlight w:val="yellow"/>
          <w:lang w:val="en-CA"/>
        </w:rPr>
        <w:t xml:space="preserve">THIRD PARTY BENEFITS </w:t>
      </w:r>
      <w:r>
        <w:rPr>
          <w:rFonts w:ascii="Times New Roman" w:hAnsi="Times New Roman" w:cs="Times New Roman"/>
          <w:b/>
          <w:highlight w:val="yellow"/>
          <w:lang w:val="en-CA"/>
        </w:rPr>
        <w:t>–</w:t>
      </w:r>
      <w:r w:rsidRPr="00976480">
        <w:rPr>
          <w:rFonts w:ascii="Times New Roman" w:hAnsi="Times New Roman" w:cs="Times New Roman"/>
          <w:b/>
          <w:highlight w:val="yellow"/>
          <w:lang w:val="en-CA"/>
        </w:rPr>
        <w:t xml:space="preserve"> TRUSTS</w:t>
      </w:r>
    </w:p>
    <w:p w14:paraId="32AB83E0" w14:textId="77777777" w:rsidR="00976480" w:rsidRDefault="00976480" w:rsidP="002F060F">
      <w:pPr>
        <w:pStyle w:val="NoSpacing"/>
        <w:rPr>
          <w:rFonts w:ascii="Times New Roman" w:hAnsi="Times New Roman" w:cs="Times New Roman"/>
          <w:b/>
          <w:lang w:val="en-CA"/>
        </w:rPr>
      </w:pPr>
    </w:p>
    <w:p w14:paraId="71A72F7F" w14:textId="6F8DC540" w:rsidR="00976480" w:rsidRDefault="00976480" w:rsidP="002F060F">
      <w:pPr>
        <w:pStyle w:val="NoSpacing"/>
        <w:rPr>
          <w:rFonts w:ascii="Times New Roman" w:hAnsi="Times New Roman" w:cs="Times New Roman"/>
          <w:lang w:val="en-CA"/>
        </w:rPr>
      </w:pPr>
      <w:r>
        <w:rPr>
          <w:rFonts w:ascii="Times New Roman" w:hAnsi="Times New Roman" w:cs="Times New Roman"/>
          <w:lang w:val="en-CA"/>
        </w:rPr>
        <w:t xml:space="preserve">Trusts are a creation of equity because the common law only recognized legal ownership of property, which meant others were out of luck if it was meant to benefit them </w:t>
      </w:r>
    </w:p>
    <w:p w14:paraId="35D60BC1" w14:textId="2CE07729" w:rsidR="00976480" w:rsidRDefault="00976480" w:rsidP="00976480">
      <w:pPr>
        <w:pStyle w:val="NoSpacing"/>
        <w:numPr>
          <w:ilvl w:val="0"/>
          <w:numId w:val="7"/>
        </w:numPr>
        <w:rPr>
          <w:rFonts w:ascii="Times New Roman" w:hAnsi="Times New Roman" w:cs="Times New Roman"/>
          <w:lang w:val="en-CA"/>
        </w:rPr>
      </w:pPr>
      <w:r>
        <w:rPr>
          <w:rFonts w:ascii="Times New Roman" w:hAnsi="Times New Roman" w:cs="Times New Roman"/>
          <w:lang w:val="en-CA"/>
        </w:rPr>
        <w:t xml:space="preserve">Puts legal ownership into hands of a trustee who holds it for the benefit of the beneficiary </w:t>
      </w:r>
    </w:p>
    <w:p w14:paraId="1823B4EC" w14:textId="3D38B335" w:rsidR="00976480" w:rsidRPr="00976480" w:rsidRDefault="00976480" w:rsidP="00976480">
      <w:pPr>
        <w:pStyle w:val="NoSpacing"/>
        <w:numPr>
          <w:ilvl w:val="0"/>
          <w:numId w:val="7"/>
        </w:numPr>
        <w:rPr>
          <w:rFonts w:ascii="Times New Roman" w:hAnsi="Times New Roman" w:cs="Times New Roman"/>
          <w:lang w:val="en-CA"/>
        </w:rPr>
      </w:pPr>
      <w:r>
        <w:rPr>
          <w:rFonts w:ascii="Times New Roman" w:hAnsi="Times New Roman" w:cs="Times New Roman"/>
          <w:lang w:val="en-CA"/>
        </w:rPr>
        <w:t xml:space="preserve">If a </w:t>
      </w:r>
      <w:proofErr w:type="gramStart"/>
      <w:r>
        <w:rPr>
          <w:rFonts w:ascii="Times New Roman" w:hAnsi="Times New Roman" w:cs="Times New Roman"/>
          <w:lang w:val="en-CA"/>
        </w:rPr>
        <w:t>third party</w:t>
      </w:r>
      <w:proofErr w:type="gramEnd"/>
      <w:r>
        <w:rPr>
          <w:rFonts w:ascii="Times New Roman" w:hAnsi="Times New Roman" w:cs="Times New Roman"/>
          <w:lang w:val="en-CA"/>
        </w:rPr>
        <w:t xml:space="preserve"> beneficiary of a contract can successfully claim that a </w:t>
      </w:r>
      <w:proofErr w:type="spellStart"/>
      <w:r>
        <w:rPr>
          <w:rFonts w:ascii="Times New Roman" w:hAnsi="Times New Roman" w:cs="Times New Roman"/>
          <w:lang w:val="en-CA"/>
        </w:rPr>
        <w:t>promisee</w:t>
      </w:r>
      <w:proofErr w:type="spellEnd"/>
      <w:r>
        <w:rPr>
          <w:rFonts w:ascii="Times New Roman" w:hAnsi="Times New Roman" w:cs="Times New Roman"/>
          <w:lang w:val="en-CA"/>
        </w:rPr>
        <w:t xml:space="preserve"> intended to establish a trust for the benefit of a third party, then beneficiary can enforce the promise based on laws of trust </w:t>
      </w:r>
    </w:p>
    <w:p w14:paraId="17D26E40" w14:textId="77777777" w:rsidR="00FD4449" w:rsidRDefault="00FD4449" w:rsidP="0055784C">
      <w:pPr>
        <w:pStyle w:val="NoSpacing"/>
        <w:rPr>
          <w:rFonts w:ascii="Times New Roman" w:hAnsi="Times New Roman" w:cs="Times New Roman"/>
          <w:lang w:val="en-CA"/>
        </w:rPr>
      </w:pPr>
    </w:p>
    <w:tbl>
      <w:tblPr>
        <w:tblStyle w:val="TableGrid"/>
        <w:tblW w:w="0" w:type="auto"/>
        <w:tblLook w:val="04A0" w:firstRow="1" w:lastRow="0" w:firstColumn="1" w:lastColumn="0" w:noHBand="0" w:noVBand="1"/>
      </w:tblPr>
      <w:tblGrid>
        <w:gridCol w:w="10790"/>
      </w:tblGrid>
      <w:tr w:rsidR="006D381B" w14:paraId="24D31EF0" w14:textId="77777777" w:rsidTr="001C7C15">
        <w:trPr>
          <w:trHeight w:val="514"/>
        </w:trPr>
        <w:tc>
          <w:tcPr>
            <w:tcW w:w="10790" w:type="dxa"/>
          </w:tcPr>
          <w:p w14:paraId="1134338B" w14:textId="77777777" w:rsidR="006D381B" w:rsidRDefault="006D381B" w:rsidP="001C7C15">
            <w:pPr>
              <w:pStyle w:val="NoSpacing"/>
              <w:rPr>
                <w:rFonts w:ascii="Times New Roman" w:hAnsi="Times New Roman" w:cs="Times New Roman"/>
                <w:b/>
                <w:lang w:val="en-CA"/>
              </w:rPr>
            </w:pPr>
            <w:proofErr w:type="spellStart"/>
            <w:r>
              <w:rPr>
                <w:rFonts w:ascii="Times New Roman" w:hAnsi="Times New Roman" w:cs="Times New Roman"/>
                <w:b/>
                <w:lang w:val="en-CA"/>
              </w:rPr>
              <w:t>Beswick</w:t>
            </w:r>
            <w:proofErr w:type="spellEnd"/>
            <w:r>
              <w:rPr>
                <w:rFonts w:ascii="Times New Roman" w:hAnsi="Times New Roman" w:cs="Times New Roman"/>
                <w:b/>
                <w:lang w:val="en-CA"/>
              </w:rPr>
              <w:t xml:space="preserve"> v </w:t>
            </w:r>
            <w:proofErr w:type="spellStart"/>
            <w:r>
              <w:rPr>
                <w:rFonts w:ascii="Times New Roman" w:hAnsi="Times New Roman" w:cs="Times New Roman"/>
                <w:b/>
                <w:lang w:val="en-CA"/>
              </w:rPr>
              <w:t>Beswick</w:t>
            </w:r>
            <w:proofErr w:type="spellEnd"/>
            <w:r>
              <w:rPr>
                <w:rFonts w:ascii="Times New Roman" w:hAnsi="Times New Roman" w:cs="Times New Roman"/>
                <w:b/>
                <w:lang w:val="en-CA"/>
              </w:rPr>
              <w:t xml:space="preserve"> (CA 1966) </w:t>
            </w:r>
          </w:p>
          <w:p w14:paraId="1AAA1040" w14:textId="77777777" w:rsidR="006D381B" w:rsidRDefault="006D381B" w:rsidP="001C7C15">
            <w:pPr>
              <w:pStyle w:val="NoSpacing"/>
              <w:rPr>
                <w:rFonts w:ascii="Times New Roman" w:hAnsi="Times New Roman" w:cs="Times New Roman"/>
                <w:lang w:val="en-CA"/>
              </w:rPr>
            </w:pPr>
            <w:r>
              <w:rPr>
                <w:rFonts w:ascii="Times New Roman" w:hAnsi="Times New Roman" w:cs="Times New Roman"/>
                <w:b/>
                <w:lang w:val="en-CA"/>
              </w:rPr>
              <w:t xml:space="preserve">F: </w:t>
            </w:r>
            <w:r>
              <w:rPr>
                <w:rFonts w:ascii="Times New Roman" w:hAnsi="Times New Roman" w:cs="Times New Roman"/>
                <w:lang w:val="en-CA"/>
              </w:rPr>
              <w:t>PB and his nephew reached agreement that uncle would transfer business to him and in exchange, he would pay PB’s widow $5 per week. Nephew made one payment and stopped. Aunt seeks to enforce contract. Aunt was administrator/executor of PB’s estate.</w:t>
            </w:r>
          </w:p>
          <w:p w14:paraId="093E15EF" w14:textId="77777777" w:rsidR="006D381B" w:rsidRDefault="006D381B" w:rsidP="001C7C15">
            <w:pPr>
              <w:pStyle w:val="NoSpacing"/>
              <w:rPr>
                <w:rFonts w:ascii="Times New Roman" w:hAnsi="Times New Roman" w:cs="Times New Roman"/>
                <w:lang w:val="en-CA"/>
              </w:rPr>
            </w:pPr>
            <w:r>
              <w:rPr>
                <w:rFonts w:ascii="Times New Roman" w:hAnsi="Times New Roman" w:cs="Times New Roman"/>
                <w:b/>
                <w:lang w:val="en-CA"/>
              </w:rPr>
              <w:t xml:space="preserve">I: </w:t>
            </w:r>
            <w:r>
              <w:rPr>
                <w:rFonts w:ascii="Times New Roman" w:hAnsi="Times New Roman" w:cs="Times New Roman"/>
                <w:lang w:val="en-CA"/>
              </w:rPr>
              <w:t xml:space="preserve">Does she have the ability to enforce the contract, contrary to the </w:t>
            </w:r>
            <w:proofErr w:type="spellStart"/>
            <w:r>
              <w:rPr>
                <w:rFonts w:ascii="Times New Roman" w:hAnsi="Times New Roman" w:cs="Times New Roman"/>
                <w:lang w:val="en-CA"/>
              </w:rPr>
              <w:t>privity</w:t>
            </w:r>
            <w:proofErr w:type="spellEnd"/>
            <w:r>
              <w:rPr>
                <w:rFonts w:ascii="Times New Roman" w:hAnsi="Times New Roman" w:cs="Times New Roman"/>
                <w:lang w:val="en-CA"/>
              </w:rPr>
              <w:t xml:space="preserve"> rule (third party)?</w:t>
            </w:r>
          </w:p>
          <w:p w14:paraId="2DDC2B85" w14:textId="77777777" w:rsidR="006D381B" w:rsidRDefault="006D381B" w:rsidP="001C7C15">
            <w:pPr>
              <w:pStyle w:val="NoSpacing"/>
              <w:rPr>
                <w:rFonts w:ascii="Times New Roman" w:hAnsi="Times New Roman" w:cs="Times New Roman"/>
                <w:lang w:val="en-CA"/>
              </w:rPr>
            </w:pPr>
            <w:r>
              <w:rPr>
                <w:rFonts w:ascii="Times New Roman" w:hAnsi="Times New Roman" w:cs="Times New Roman"/>
                <w:b/>
                <w:lang w:val="en-CA"/>
              </w:rPr>
              <w:t xml:space="preserve">D: </w:t>
            </w:r>
            <w:r>
              <w:rPr>
                <w:rFonts w:ascii="Times New Roman" w:hAnsi="Times New Roman" w:cs="Times New Roman"/>
                <w:lang w:val="en-CA"/>
              </w:rPr>
              <w:t>Yes, she can, but she cannot bring the action in a personal capacity.</w:t>
            </w:r>
          </w:p>
          <w:p w14:paraId="727E61E8" w14:textId="77777777" w:rsidR="006D381B" w:rsidRDefault="006D381B" w:rsidP="001C7C15">
            <w:pPr>
              <w:pStyle w:val="NoSpacing"/>
              <w:rPr>
                <w:rFonts w:ascii="Times New Roman" w:hAnsi="Times New Roman" w:cs="Times New Roman"/>
                <w:lang w:val="en-CA"/>
              </w:rPr>
            </w:pPr>
            <w:r>
              <w:rPr>
                <w:rFonts w:ascii="Times New Roman" w:hAnsi="Times New Roman" w:cs="Times New Roman"/>
                <w:b/>
                <w:lang w:val="en-CA"/>
              </w:rPr>
              <w:t xml:space="preserve">A: </w:t>
            </w:r>
            <w:r>
              <w:rPr>
                <w:rFonts w:ascii="Times New Roman" w:hAnsi="Times New Roman" w:cs="Times New Roman"/>
                <w:lang w:val="en-CA"/>
              </w:rPr>
              <w:t xml:space="preserve">This case is one way around the </w:t>
            </w:r>
            <w:proofErr w:type="spellStart"/>
            <w:r>
              <w:rPr>
                <w:rFonts w:ascii="Times New Roman" w:hAnsi="Times New Roman" w:cs="Times New Roman"/>
                <w:lang w:val="en-CA"/>
              </w:rPr>
              <w:t>privity</w:t>
            </w:r>
            <w:proofErr w:type="spellEnd"/>
            <w:r>
              <w:rPr>
                <w:rFonts w:ascii="Times New Roman" w:hAnsi="Times New Roman" w:cs="Times New Roman"/>
                <w:lang w:val="en-CA"/>
              </w:rPr>
              <w:t xml:space="preserve"> doctrine. It can be seen as someone who is a party to the contract (PB and his estate) taking action to obtain satisfaction for a third person (PB’s wife, who also happens to be the administrator of the estate). She can sue in her capacity as administrator, but not in personal capacity.</w:t>
            </w:r>
          </w:p>
          <w:p w14:paraId="757F0441" w14:textId="77777777" w:rsidR="006D381B" w:rsidRPr="00CA4AFA" w:rsidRDefault="006D381B" w:rsidP="001C7C15">
            <w:pPr>
              <w:pStyle w:val="NoSpacing"/>
              <w:rPr>
                <w:rFonts w:ascii="Times New Roman" w:hAnsi="Times New Roman" w:cs="Times New Roman"/>
                <w:b/>
                <w:lang w:val="en-CA"/>
              </w:rPr>
            </w:pPr>
            <w:r w:rsidRPr="00CA4AFA">
              <w:rPr>
                <w:rFonts w:ascii="Times New Roman" w:hAnsi="Times New Roman" w:cs="Times New Roman"/>
                <w:b/>
                <w:highlight w:val="green"/>
                <w:lang w:val="en-CA"/>
              </w:rPr>
              <w:t xml:space="preserve">R: One possible away around the </w:t>
            </w:r>
            <w:proofErr w:type="spellStart"/>
            <w:r w:rsidRPr="00CA4AFA">
              <w:rPr>
                <w:rFonts w:ascii="Times New Roman" w:hAnsi="Times New Roman" w:cs="Times New Roman"/>
                <w:b/>
                <w:highlight w:val="green"/>
                <w:lang w:val="en-CA"/>
              </w:rPr>
              <w:t>privity</w:t>
            </w:r>
            <w:proofErr w:type="spellEnd"/>
            <w:r w:rsidRPr="00CA4AFA">
              <w:rPr>
                <w:rFonts w:ascii="Times New Roman" w:hAnsi="Times New Roman" w:cs="Times New Roman"/>
                <w:b/>
                <w:highlight w:val="green"/>
                <w:lang w:val="en-CA"/>
              </w:rPr>
              <w:t xml:space="preserve"> rule is if the third party benefitting from the contract is the administrator of the estate of one of the parties of the contract.</w:t>
            </w:r>
          </w:p>
        </w:tc>
      </w:tr>
    </w:tbl>
    <w:p w14:paraId="2C9EF3FC" w14:textId="77777777" w:rsidR="006D381B" w:rsidRDefault="006D381B" w:rsidP="002F060F">
      <w:pPr>
        <w:pStyle w:val="NoSpacing"/>
        <w:rPr>
          <w:rFonts w:ascii="Times New Roman" w:hAnsi="Times New Roman" w:cs="Times New Roman"/>
          <w:b/>
          <w:lang w:val="en-CA"/>
        </w:rPr>
      </w:pPr>
    </w:p>
    <w:p w14:paraId="03B99E70" w14:textId="77777777" w:rsidR="0055784C" w:rsidRDefault="0055784C" w:rsidP="002F060F">
      <w:pPr>
        <w:pStyle w:val="NoSpacing"/>
        <w:rPr>
          <w:rFonts w:ascii="Times New Roman" w:hAnsi="Times New Roman" w:cs="Times New Roman"/>
          <w:b/>
          <w:lang w:val="en-CA"/>
        </w:rPr>
      </w:pPr>
    </w:p>
    <w:p w14:paraId="02FFE5FD" w14:textId="77777777" w:rsidR="0055784C" w:rsidRDefault="0055784C" w:rsidP="002F060F">
      <w:pPr>
        <w:pStyle w:val="NoSpacing"/>
        <w:rPr>
          <w:rFonts w:ascii="Times New Roman" w:hAnsi="Times New Roman" w:cs="Times New Roman"/>
          <w:b/>
          <w:lang w:val="en-CA"/>
        </w:rPr>
      </w:pPr>
    </w:p>
    <w:p w14:paraId="68E5C127" w14:textId="77777777" w:rsidR="009031F8" w:rsidRDefault="009031F8" w:rsidP="002F060F">
      <w:pPr>
        <w:pStyle w:val="NoSpacing"/>
        <w:rPr>
          <w:rFonts w:ascii="Times New Roman" w:hAnsi="Times New Roman" w:cs="Times New Roman"/>
          <w:b/>
          <w:lang w:val="en-CA"/>
        </w:rPr>
      </w:pPr>
    </w:p>
    <w:p w14:paraId="512FD54D" w14:textId="77777777" w:rsidR="009031F8" w:rsidRDefault="009031F8" w:rsidP="002F060F">
      <w:pPr>
        <w:pStyle w:val="NoSpacing"/>
        <w:rPr>
          <w:rFonts w:ascii="Times New Roman" w:hAnsi="Times New Roman" w:cs="Times New Roman"/>
          <w:b/>
          <w:lang w:val="en-CA"/>
        </w:rPr>
      </w:pPr>
    </w:p>
    <w:p w14:paraId="3316D4EC" w14:textId="77777777" w:rsidR="009031F8" w:rsidRDefault="009031F8" w:rsidP="002F060F">
      <w:pPr>
        <w:pStyle w:val="NoSpacing"/>
        <w:rPr>
          <w:rFonts w:ascii="Times New Roman" w:hAnsi="Times New Roman" w:cs="Times New Roman"/>
          <w:b/>
          <w:lang w:val="en-CA"/>
        </w:rPr>
      </w:pPr>
    </w:p>
    <w:p w14:paraId="0DF3356F" w14:textId="77777777" w:rsidR="009031F8" w:rsidRDefault="009031F8" w:rsidP="002F060F">
      <w:pPr>
        <w:pStyle w:val="NoSpacing"/>
        <w:rPr>
          <w:rFonts w:ascii="Times New Roman" w:hAnsi="Times New Roman" w:cs="Times New Roman"/>
          <w:b/>
          <w:lang w:val="en-CA"/>
        </w:rPr>
      </w:pPr>
    </w:p>
    <w:p w14:paraId="465592AE" w14:textId="77777777" w:rsidR="009031F8" w:rsidRDefault="009031F8" w:rsidP="002F060F">
      <w:pPr>
        <w:pStyle w:val="NoSpacing"/>
        <w:rPr>
          <w:rFonts w:ascii="Times New Roman" w:hAnsi="Times New Roman" w:cs="Times New Roman"/>
          <w:b/>
          <w:lang w:val="en-CA"/>
        </w:rPr>
      </w:pPr>
    </w:p>
    <w:p w14:paraId="2E26D056" w14:textId="77777777" w:rsidR="0055784C" w:rsidRDefault="0055784C" w:rsidP="002F060F">
      <w:pPr>
        <w:pStyle w:val="NoSpacing"/>
        <w:rPr>
          <w:rFonts w:ascii="Times New Roman" w:hAnsi="Times New Roman" w:cs="Times New Roman"/>
          <w:b/>
          <w:lang w:val="en-CA"/>
        </w:rPr>
      </w:pPr>
    </w:p>
    <w:tbl>
      <w:tblPr>
        <w:tblStyle w:val="TableGrid"/>
        <w:tblW w:w="0" w:type="auto"/>
        <w:tblLook w:val="04A0" w:firstRow="1" w:lastRow="0" w:firstColumn="1" w:lastColumn="0" w:noHBand="0" w:noVBand="1"/>
      </w:tblPr>
      <w:tblGrid>
        <w:gridCol w:w="10790"/>
      </w:tblGrid>
      <w:tr w:rsidR="00976480" w14:paraId="2C1E1426" w14:textId="77777777" w:rsidTr="00976480">
        <w:tc>
          <w:tcPr>
            <w:tcW w:w="10790" w:type="dxa"/>
          </w:tcPr>
          <w:p w14:paraId="1FC5A93A" w14:textId="147F02CF" w:rsidR="00976480" w:rsidRDefault="00674653" w:rsidP="002F060F">
            <w:pPr>
              <w:pStyle w:val="NoSpacing"/>
              <w:rPr>
                <w:rFonts w:ascii="Times New Roman" w:hAnsi="Times New Roman" w:cs="Times New Roman"/>
                <w:b/>
                <w:lang w:val="en-CA"/>
              </w:rPr>
            </w:pPr>
            <w:proofErr w:type="spellStart"/>
            <w:r>
              <w:rPr>
                <w:rFonts w:ascii="Times New Roman" w:hAnsi="Times New Roman" w:cs="Times New Roman"/>
                <w:b/>
                <w:lang w:val="en-CA"/>
              </w:rPr>
              <w:lastRenderedPageBreak/>
              <w:t>Vandepitte</w:t>
            </w:r>
            <w:proofErr w:type="spellEnd"/>
            <w:r>
              <w:rPr>
                <w:rFonts w:ascii="Times New Roman" w:hAnsi="Times New Roman" w:cs="Times New Roman"/>
                <w:b/>
                <w:lang w:val="en-CA"/>
              </w:rPr>
              <w:t xml:space="preserve"> v Preferred Accident Insurance Co.</w:t>
            </w:r>
          </w:p>
          <w:p w14:paraId="08DE1B18" w14:textId="69441924" w:rsidR="00674653" w:rsidRDefault="00674653" w:rsidP="002F060F">
            <w:pPr>
              <w:pStyle w:val="NoSpacing"/>
              <w:rPr>
                <w:rFonts w:ascii="Times New Roman" w:hAnsi="Times New Roman" w:cs="Times New Roman"/>
                <w:lang w:val="en-CA"/>
              </w:rPr>
            </w:pPr>
            <w:r>
              <w:rPr>
                <w:rFonts w:ascii="Times New Roman" w:hAnsi="Times New Roman" w:cs="Times New Roman"/>
                <w:b/>
                <w:lang w:val="en-CA"/>
              </w:rPr>
              <w:t xml:space="preserve">F: </w:t>
            </w:r>
            <w:r>
              <w:rPr>
                <w:rFonts w:ascii="Times New Roman" w:hAnsi="Times New Roman" w:cs="Times New Roman"/>
                <w:lang w:val="en-CA"/>
              </w:rPr>
              <w:t xml:space="preserve">Father has insurance policy available to any legal driver operating his car. Daughter did not have insurance contract. While driving she got into accident with V. Outcome of accident was damages owing for injuries to V. Father refused to pay. V went to insurance company directly (provision of the Insurance Act) to enforce payment/sue for the owing. </w:t>
            </w:r>
          </w:p>
          <w:p w14:paraId="7485581C" w14:textId="77777777" w:rsidR="00674653" w:rsidRDefault="00674653" w:rsidP="002F060F">
            <w:pPr>
              <w:pStyle w:val="NoSpacing"/>
              <w:rPr>
                <w:rFonts w:ascii="Times New Roman" w:hAnsi="Times New Roman" w:cs="Times New Roman"/>
                <w:lang w:val="en-CA"/>
              </w:rPr>
            </w:pPr>
            <w:r>
              <w:rPr>
                <w:rFonts w:ascii="Times New Roman" w:hAnsi="Times New Roman" w:cs="Times New Roman"/>
                <w:lang w:val="en-CA"/>
              </w:rPr>
              <w:t xml:space="preserve">PAI argues there was no contract between them and the daughter; contract was with father. </w:t>
            </w:r>
          </w:p>
          <w:p w14:paraId="308D4F00" w14:textId="77777777" w:rsidR="00674653" w:rsidRDefault="00674653" w:rsidP="002F060F">
            <w:pPr>
              <w:pStyle w:val="NoSpacing"/>
              <w:rPr>
                <w:rFonts w:ascii="Times New Roman" w:hAnsi="Times New Roman" w:cs="Times New Roman"/>
                <w:lang w:val="en-CA"/>
              </w:rPr>
            </w:pPr>
            <w:r>
              <w:rPr>
                <w:rFonts w:ascii="Times New Roman" w:hAnsi="Times New Roman" w:cs="Times New Roman"/>
                <w:lang w:val="en-CA"/>
              </w:rPr>
              <w:t>V argues there was a relationship created between them in both agency and trust.</w:t>
            </w:r>
          </w:p>
          <w:p w14:paraId="227FEE31" w14:textId="77777777" w:rsidR="00674653" w:rsidRDefault="00674653" w:rsidP="002F060F">
            <w:pPr>
              <w:pStyle w:val="NoSpacing"/>
              <w:rPr>
                <w:rFonts w:ascii="Times New Roman" w:hAnsi="Times New Roman" w:cs="Times New Roman"/>
                <w:lang w:val="en-CA"/>
              </w:rPr>
            </w:pPr>
            <w:r>
              <w:rPr>
                <w:rFonts w:ascii="Times New Roman" w:hAnsi="Times New Roman" w:cs="Times New Roman"/>
                <w:b/>
                <w:lang w:val="en-CA"/>
              </w:rPr>
              <w:t xml:space="preserve">I: </w:t>
            </w:r>
            <w:r>
              <w:rPr>
                <w:rFonts w:ascii="Times New Roman" w:hAnsi="Times New Roman" w:cs="Times New Roman"/>
                <w:lang w:val="en-CA"/>
              </w:rPr>
              <w:t>Is there an agency or trust relationship which entitles V to recover from the insurance company?</w:t>
            </w:r>
          </w:p>
          <w:p w14:paraId="4A780B2A" w14:textId="77777777" w:rsidR="00674653" w:rsidRDefault="00674653" w:rsidP="002F060F">
            <w:pPr>
              <w:pStyle w:val="NoSpacing"/>
              <w:rPr>
                <w:rFonts w:ascii="Times New Roman" w:hAnsi="Times New Roman" w:cs="Times New Roman"/>
                <w:lang w:val="en-CA"/>
              </w:rPr>
            </w:pPr>
            <w:r>
              <w:rPr>
                <w:rFonts w:ascii="Times New Roman" w:hAnsi="Times New Roman" w:cs="Times New Roman"/>
                <w:b/>
                <w:lang w:val="en-CA"/>
              </w:rPr>
              <w:t xml:space="preserve">D: </w:t>
            </w:r>
            <w:r>
              <w:rPr>
                <w:rFonts w:ascii="Times New Roman" w:hAnsi="Times New Roman" w:cs="Times New Roman"/>
                <w:lang w:val="en-CA"/>
              </w:rPr>
              <w:t xml:space="preserve">Appeal dismissed. No trust was created. </w:t>
            </w:r>
          </w:p>
          <w:p w14:paraId="0DF6F87E" w14:textId="77777777" w:rsidR="00674653" w:rsidRDefault="00674653" w:rsidP="002F060F">
            <w:pPr>
              <w:pStyle w:val="NoSpacing"/>
              <w:rPr>
                <w:rFonts w:ascii="Times New Roman" w:hAnsi="Times New Roman" w:cs="Times New Roman"/>
                <w:lang w:val="en-CA"/>
              </w:rPr>
            </w:pPr>
            <w:r>
              <w:rPr>
                <w:rFonts w:ascii="Times New Roman" w:hAnsi="Times New Roman" w:cs="Times New Roman"/>
                <w:b/>
                <w:lang w:val="en-CA"/>
              </w:rPr>
              <w:t xml:space="preserve">A: </w:t>
            </w:r>
            <w:r>
              <w:rPr>
                <w:rFonts w:ascii="Times New Roman" w:hAnsi="Times New Roman" w:cs="Times New Roman"/>
                <w:lang w:val="en-CA"/>
              </w:rPr>
              <w:t>There was no intention for daughter to enter into contract of insurance. No agency because there was no intention from the father to include daughter on policy, daughter never accepted any insurance made on her behalf, and no consideration.</w:t>
            </w:r>
          </w:p>
          <w:p w14:paraId="56A7BD0F" w14:textId="77777777" w:rsidR="00674653" w:rsidRDefault="00674653" w:rsidP="002F060F">
            <w:pPr>
              <w:pStyle w:val="NoSpacing"/>
              <w:rPr>
                <w:rFonts w:ascii="Times New Roman" w:hAnsi="Times New Roman" w:cs="Times New Roman"/>
                <w:lang w:val="en-CA"/>
              </w:rPr>
            </w:pPr>
            <w:r>
              <w:rPr>
                <w:rFonts w:ascii="Times New Roman" w:hAnsi="Times New Roman" w:cs="Times New Roman"/>
                <w:lang w:val="en-CA"/>
              </w:rPr>
              <w:t>There is no evidence to suggest that father intended to create a trust with PAI for daughter.</w:t>
            </w:r>
          </w:p>
          <w:p w14:paraId="0A73B8A3" w14:textId="77777777" w:rsidR="00674653" w:rsidRPr="00674653" w:rsidRDefault="00674653" w:rsidP="002F060F">
            <w:pPr>
              <w:pStyle w:val="NoSpacing"/>
              <w:rPr>
                <w:rFonts w:ascii="Times New Roman" w:hAnsi="Times New Roman" w:cs="Times New Roman"/>
                <w:b/>
                <w:highlight w:val="green"/>
                <w:lang w:val="en-CA"/>
              </w:rPr>
            </w:pPr>
            <w:r w:rsidRPr="00674653">
              <w:rPr>
                <w:rFonts w:ascii="Times New Roman" w:hAnsi="Times New Roman" w:cs="Times New Roman"/>
                <w:b/>
                <w:highlight w:val="green"/>
                <w:lang w:val="en-CA"/>
              </w:rPr>
              <w:t>R: There must be clear intention to create a trust in order for a trust relationship to be found.</w:t>
            </w:r>
          </w:p>
          <w:p w14:paraId="7B05E48E" w14:textId="7213AA6E" w:rsidR="00674653" w:rsidRPr="00674653" w:rsidRDefault="00674653" w:rsidP="002F060F">
            <w:pPr>
              <w:pStyle w:val="NoSpacing"/>
              <w:rPr>
                <w:rFonts w:ascii="Times New Roman" w:hAnsi="Times New Roman" w:cs="Times New Roman"/>
                <w:b/>
                <w:lang w:val="en-CA"/>
              </w:rPr>
            </w:pPr>
            <w:r w:rsidRPr="00674653">
              <w:rPr>
                <w:rFonts w:ascii="Times New Roman" w:hAnsi="Times New Roman" w:cs="Times New Roman"/>
                <w:b/>
                <w:highlight w:val="green"/>
                <w:lang w:val="en-CA"/>
              </w:rPr>
              <w:t>A beneficiary of a trust, however, can sue on a contract made by the trustee for their benefit.</w:t>
            </w:r>
          </w:p>
        </w:tc>
      </w:tr>
    </w:tbl>
    <w:p w14:paraId="0E8A0F32" w14:textId="77777777" w:rsidR="00976480" w:rsidRDefault="00976480" w:rsidP="002F060F">
      <w:pPr>
        <w:pStyle w:val="NoSpacing"/>
        <w:rPr>
          <w:rFonts w:ascii="Times New Roman" w:hAnsi="Times New Roman" w:cs="Times New Roman"/>
          <w:b/>
          <w:lang w:val="en-CA"/>
        </w:rPr>
      </w:pPr>
    </w:p>
    <w:p w14:paraId="689467BB" w14:textId="77777777" w:rsidR="00674653" w:rsidRDefault="00674653" w:rsidP="002F060F">
      <w:pPr>
        <w:pStyle w:val="NoSpacing"/>
        <w:rPr>
          <w:rFonts w:ascii="Times New Roman" w:hAnsi="Times New Roman" w:cs="Times New Roman"/>
          <w:b/>
          <w:lang w:val="en-CA"/>
        </w:rPr>
      </w:pPr>
      <w:r w:rsidRPr="00674653">
        <w:rPr>
          <w:rFonts w:ascii="Times New Roman" w:hAnsi="Times New Roman" w:cs="Times New Roman"/>
          <w:b/>
          <w:highlight w:val="yellow"/>
          <w:lang w:val="en-CA"/>
        </w:rPr>
        <w:t>THIRD PARTY BENEFITS – AGENCY</w:t>
      </w:r>
    </w:p>
    <w:p w14:paraId="4601C2EB" w14:textId="77777777" w:rsidR="00674653" w:rsidRDefault="00674653" w:rsidP="002F060F">
      <w:pPr>
        <w:pStyle w:val="NoSpacing"/>
        <w:rPr>
          <w:rFonts w:ascii="Times New Roman" w:hAnsi="Times New Roman" w:cs="Times New Roman"/>
          <w:b/>
          <w:lang w:val="en-CA"/>
        </w:rPr>
      </w:pPr>
    </w:p>
    <w:p w14:paraId="2A9E6DF7" w14:textId="4966FDB4" w:rsidR="00674653" w:rsidRPr="00674653" w:rsidRDefault="00674653" w:rsidP="002F060F">
      <w:pPr>
        <w:pStyle w:val="NoSpacing"/>
        <w:rPr>
          <w:rFonts w:ascii="Times New Roman" w:hAnsi="Times New Roman" w:cs="Times New Roman"/>
          <w:b/>
          <w:lang w:val="en-CA"/>
        </w:rPr>
      </w:pPr>
      <w:r>
        <w:rPr>
          <w:rFonts w:ascii="Times New Roman" w:hAnsi="Times New Roman" w:cs="Times New Roman"/>
          <w:lang w:val="en-CA"/>
        </w:rPr>
        <w:t xml:space="preserve">If the </w:t>
      </w:r>
      <w:proofErr w:type="spellStart"/>
      <w:r>
        <w:rPr>
          <w:rFonts w:ascii="Times New Roman" w:hAnsi="Times New Roman" w:cs="Times New Roman"/>
          <w:lang w:val="en-CA"/>
        </w:rPr>
        <w:t>promisee</w:t>
      </w:r>
      <w:proofErr w:type="spellEnd"/>
      <w:r>
        <w:rPr>
          <w:rFonts w:ascii="Times New Roman" w:hAnsi="Times New Roman" w:cs="Times New Roman"/>
          <w:lang w:val="en-CA"/>
        </w:rPr>
        <w:t xml:space="preserve"> is actually contracting as agent on behalf of a third party, doctrine of </w:t>
      </w:r>
      <w:proofErr w:type="spellStart"/>
      <w:r>
        <w:rPr>
          <w:rFonts w:ascii="Times New Roman" w:hAnsi="Times New Roman" w:cs="Times New Roman"/>
          <w:lang w:val="en-CA"/>
        </w:rPr>
        <w:t>privity</w:t>
      </w:r>
      <w:proofErr w:type="spellEnd"/>
      <w:r>
        <w:rPr>
          <w:rFonts w:ascii="Times New Roman" w:hAnsi="Times New Roman" w:cs="Times New Roman"/>
          <w:lang w:val="en-CA"/>
        </w:rPr>
        <w:t xml:space="preserve"> simply has no application. Promisor and third party are the contracting parties – it is a direct contractual relationship.</w:t>
      </w:r>
      <w:r>
        <w:rPr>
          <w:rFonts w:ascii="Times New Roman" w:hAnsi="Times New Roman" w:cs="Times New Roman"/>
          <w:b/>
          <w:lang w:val="en-CA"/>
        </w:rPr>
        <w:t xml:space="preserve"> </w:t>
      </w:r>
    </w:p>
    <w:p w14:paraId="1AED6F3B" w14:textId="77777777" w:rsidR="00674653" w:rsidRDefault="00674653" w:rsidP="002F060F">
      <w:pPr>
        <w:pStyle w:val="NoSpacing"/>
        <w:rPr>
          <w:rFonts w:ascii="Times New Roman" w:hAnsi="Times New Roman" w:cs="Times New Roman"/>
          <w:b/>
          <w:lang w:val="en-CA"/>
        </w:rPr>
      </w:pPr>
    </w:p>
    <w:tbl>
      <w:tblPr>
        <w:tblStyle w:val="TableGrid"/>
        <w:tblW w:w="0" w:type="auto"/>
        <w:tblLook w:val="04A0" w:firstRow="1" w:lastRow="0" w:firstColumn="1" w:lastColumn="0" w:noHBand="0" w:noVBand="1"/>
      </w:tblPr>
      <w:tblGrid>
        <w:gridCol w:w="10790"/>
      </w:tblGrid>
      <w:tr w:rsidR="00674653" w14:paraId="5A6D1732" w14:textId="77777777" w:rsidTr="0059402D">
        <w:trPr>
          <w:trHeight w:val="4120"/>
        </w:trPr>
        <w:tc>
          <w:tcPr>
            <w:tcW w:w="10790" w:type="dxa"/>
          </w:tcPr>
          <w:p w14:paraId="261FBCE5" w14:textId="3CB29CAB" w:rsidR="00674653" w:rsidRPr="00941EF6" w:rsidRDefault="0044788C" w:rsidP="002F060F">
            <w:pPr>
              <w:pStyle w:val="NoSpacing"/>
              <w:rPr>
                <w:rFonts w:ascii="Times New Roman" w:hAnsi="Times New Roman" w:cs="Times New Roman"/>
                <w:b/>
                <w:lang w:val="en-CA"/>
              </w:rPr>
            </w:pPr>
            <w:proofErr w:type="spellStart"/>
            <w:r w:rsidRPr="00941EF6">
              <w:rPr>
                <w:rFonts w:ascii="Times New Roman" w:hAnsi="Times New Roman" w:cs="Times New Roman"/>
                <w:b/>
                <w:lang w:val="en-CA"/>
              </w:rPr>
              <w:t>McCannell</w:t>
            </w:r>
            <w:proofErr w:type="spellEnd"/>
            <w:r w:rsidRPr="00941EF6">
              <w:rPr>
                <w:rFonts w:ascii="Times New Roman" w:hAnsi="Times New Roman" w:cs="Times New Roman"/>
                <w:b/>
                <w:lang w:val="en-CA"/>
              </w:rPr>
              <w:t xml:space="preserve"> v </w:t>
            </w:r>
            <w:proofErr w:type="spellStart"/>
            <w:r w:rsidRPr="00941EF6">
              <w:rPr>
                <w:rFonts w:ascii="Times New Roman" w:hAnsi="Times New Roman" w:cs="Times New Roman"/>
                <w:b/>
                <w:lang w:val="en-CA"/>
              </w:rPr>
              <w:t>Mabee</w:t>
            </w:r>
            <w:proofErr w:type="spellEnd"/>
            <w:r w:rsidRPr="00941EF6">
              <w:rPr>
                <w:rFonts w:ascii="Times New Roman" w:hAnsi="Times New Roman" w:cs="Times New Roman"/>
                <w:b/>
                <w:lang w:val="en-CA"/>
              </w:rPr>
              <w:t xml:space="preserve"> </w:t>
            </w:r>
            <w:proofErr w:type="spellStart"/>
            <w:r w:rsidRPr="00941EF6">
              <w:rPr>
                <w:rFonts w:ascii="Times New Roman" w:hAnsi="Times New Roman" w:cs="Times New Roman"/>
                <w:b/>
                <w:lang w:val="en-CA"/>
              </w:rPr>
              <w:t>Mclaren</w:t>
            </w:r>
            <w:proofErr w:type="spellEnd"/>
            <w:r w:rsidRPr="00941EF6">
              <w:rPr>
                <w:rFonts w:ascii="Times New Roman" w:hAnsi="Times New Roman" w:cs="Times New Roman"/>
                <w:b/>
                <w:lang w:val="en-CA"/>
              </w:rPr>
              <w:t xml:space="preserve"> Motors </w:t>
            </w:r>
          </w:p>
          <w:p w14:paraId="5962E158" w14:textId="6A70805C" w:rsidR="0044788C" w:rsidRPr="00941EF6" w:rsidRDefault="0044788C" w:rsidP="002F060F">
            <w:pPr>
              <w:pStyle w:val="NoSpacing"/>
              <w:rPr>
                <w:rFonts w:ascii="Times New Roman" w:hAnsi="Times New Roman" w:cs="Times New Roman"/>
                <w:lang w:val="en-CA"/>
              </w:rPr>
            </w:pPr>
            <w:r w:rsidRPr="00941EF6">
              <w:rPr>
                <w:rFonts w:ascii="Times New Roman" w:hAnsi="Times New Roman" w:cs="Times New Roman"/>
                <w:b/>
                <w:lang w:val="en-CA"/>
              </w:rPr>
              <w:t xml:space="preserve">F: </w:t>
            </w:r>
            <w:r w:rsidR="004F349A" w:rsidRPr="00941EF6">
              <w:rPr>
                <w:rFonts w:ascii="Times New Roman" w:hAnsi="Times New Roman" w:cs="Times New Roman"/>
                <w:lang w:val="en-CA"/>
              </w:rPr>
              <w:t xml:space="preserve">S is car manufacturer that distributes to other dealers. Dealers agree to sell cars within specified territory, </w:t>
            </w:r>
          </w:p>
          <w:p w14:paraId="228E3E54" w14:textId="77777777" w:rsidR="004F349A" w:rsidRPr="00941EF6" w:rsidRDefault="004F349A" w:rsidP="002F060F">
            <w:pPr>
              <w:pStyle w:val="NoSpacing"/>
              <w:rPr>
                <w:rFonts w:ascii="Times New Roman" w:hAnsi="Times New Roman" w:cs="Times New Roman"/>
                <w:lang w:val="en-CA"/>
              </w:rPr>
            </w:pPr>
            <w:proofErr w:type="spellStart"/>
            <w:r w:rsidRPr="00941EF6">
              <w:rPr>
                <w:rFonts w:ascii="Times New Roman" w:hAnsi="Times New Roman" w:cs="Times New Roman"/>
                <w:lang w:val="en-CA"/>
              </w:rPr>
              <w:t>McC</w:t>
            </w:r>
            <w:proofErr w:type="spellEnd"/>
            <w:r w:rsidRPr="00941EF6">
              <w:rPr>
                <w:rFonts w:ascii="Times New Roman" w:hAnsi="Times New Roman" w:cs="Times New Roman"/>
                <w:lang w:val="en-CA"/>
              </w:rPr>
              <w:t xml:space="preserve"> and MMM both entered into sales contract with S.</w:t>
            </w:r>
          </w:p>
          <w:p w14:paraId="3E9D154E" w14:textId="030ED0E5" w:rsidR="00624892" w:rsidRPr="00941EF6" w:rsidRDefault="00624892" w:rsidP="00624892">
            <w:pPr>
              <w:pStyle w:val="NoSpacing"/>
              <w:numPr>
                <w:ilvl w:val="0"/>
                <w:numId w:val="8"/>
              </w:numPr>
              <w:rPr>
                <w:rFonts w:ascii="Times New Roman" w:hAnsi="Times New Roman" w:cs="Times New Roman"/>
                <w:lang w:val="en-CA"/>
              </w:rPr>
            </w:pPr>
            <w:r w:rsidRPr="00941EF6">
              <w:rPr>
                <w:rFonts w:ascii="Times New Roman" w:hAnsi="Times New Roman" w:cs="Times New Roman"/>
                <w:lang w:val="en-CA"/>
              </w:rPr>
              <w:t xml:space="preserve">If dealers sell care outside of their specified territory, they would pay part </w:t>
            </w:r>
            <w:r w:rsidR="00941EF6" w:rsidRPr="00941EF6">
              <w:rPr>
                <w:rFonts w:ascii="Times New Roman" w:hAnsi="Times New Roman" w:cs="Times New Roman"/>
                <w:lang w:val="en-CA"/>
              </w:rPr>
              <w:t xml:space="preserve">of the profit on that sale to the dealer whose territory the customer was taken </w:t>
            </w:r>
          </w:p>
          <w:p w14:paraId="78F938D7" w14:textId="7F1E5A9B" w:rsidR="00941EF6" w:rsidRPr="00941EF6" w:rsidRDefault="00941EF6" w:rsidP="00941EF6">
            <w:pPr>
              <w:pStyle w:val="NoSpacing"/>
              <w:rPr>
                <w:rFonts w:ascii="Times New Roman" w:hAnsi="Times New Roman" w:cs="Times New Roman"/>
                <w:lang w:val="en-CA"/>
              </w:rPr>
            </w:pPr>
            <w:r w:rsidRPr="00941EF6">
              <w:rPr>
                <w:rFonts w:ascii="Times New Roman" w:hAnsi="Times New Roman" w:cs="Times New Roman"/>
                <w:lang w:val="en-CA"/>
              </w:rPr>
              <w:t xml:space="preserve">MMM sold car within </w:t>
            </w:r>
            <w:proofErr w:type="spellStart"/>
            <w:r w:rsidRPr="00941EF6">
              <w:rPr>
                <w:rFonts w:ascii="Times New Roman" w:hAnsi="Times New Roman" w:cs="Times New Roman"/>
                <w:lang w:val="en-CA"/>
              </w:rPr>
              <w:t>McC’s</w:t>
            </w:r>
            <w:proofErr w:type="spellEnd"/>
            <w:r w:rsidRPr="00941EF6">
              <w:rPr>
                <w:rFonts w:ascii="Times New Roman" w:hAnsi="Times New Roman" w:cs="Times New Roman"/>
                <w:lang w:val="en-CA"/>
              </w:rPr>
              <w:t xml:space="preserve"> area and </w:t>
            </w:r>
            <w:proofErr w:type="spellStart"/>
            <w:r w:rsidRPr="00941EF6">
              <w:rPr>
                <w:rFonts w:ascii="Times New Roman" w:hAnsi="Times New Roman" w:cs="Times New Roman"/>
                <w:lang w:val="en-CA"/>
              </w:rPr>
              <w:t>McC</w:t>
            </w:r>
            <w:proofErr w:type="spellEnd"/>
            <w:r w:rsidRPr="00941EF6">
              <w:rPr>
                <w:rFonts w:ascii="Times New Roman" w:hAnsi="Times New Roman" w:cs="Times New Roman"/>
                <w:lang w:val="en-CA"/>
              </w:rPr>
              <w:t xml:space="preserve"> sues for breach of contract.</w:t>
            </w:r>
          </w:p>
          <w:p w14:paraId="4A86EFCF" w14:textId="6F3B09C9" w:rsidR="00941EF6" w:rsidRPr="00941EF6" w:rsidRDefault="00941EF6" w:rsidP="00941EF6">
            <w:pPr>
              <w:pStyle w:val="NoSpacing"/>
              <w:rPr>
                <w:rFonts w:ascii="Times New Roman" w:hAnsi="Times New Roman" w:cs="Times New Roman"/>
                <w:lang w:val="en-CA"/>
              </w:rPr>
            </w:pPr>
            <w:r w:rsidRPr="00941EF6">
              <w:rPr>
                <w:rFonts w:ascii="Times New Roman" w:hAnsi="Times New Roman" w:cs="Times New Roman"/>
                <w:b/>
                <w:lang w:val="en-CA"/>
              </w:rPr>
              <w:t xml:space="preserve">I: </w:t>
            </w:r>
            <w:r w:rsidRPr="00941EF6">
              <w:rPr>
                <w:rFonts w:ascii="Times New Roman" w:hAnsi="Times New Roman" w:cs="Times New Roman"/>
                <w:lang w:val="en-CA"/>
              </w:rPr>
              <w:t>Can the parties/separate dealers take action against one another?</w:t>
            </w:r>
          </w:p>
          <w:p w14:paraId="46F364F9" w14:textId="6E365567" w:rsidR="00941EF6" w:rsidRPr="00941EF6" w:rsidRDefault="00941EF6" w:rsidP="00941EF6">
            <w:pPr>
              <w:pStyle w:val="NoSpacing"/>
              <w:rPr>
                <w:rFonts w:ascii="Times New Roman" w:hAnsi="Times New Roman" w:cs="Times New Roman"/>
                <w:lang w:val="en-CA"/>
              </w:rPr>
            </w:pPr>
            <w:r w:rsidRPr="00941EF6">
              <w:rPr>
                <w:rFonts w:ascii="Times New Roman" w:hAnsi="Times New Roman" w:cs="Times New Roman"/>
                <w:b/>
                <w:lang w:val="en-CA"/>
              </w:rPr>
              <w:t xml:space="preserve">D: </w:t>
            </w:r>
            <w:r w:rsidRPr="00941EF6">
              <w:rPr>
                <w:rFonts w:ascii="Times New Roman" w:hAnsi="Times New Roman" w:cs="Times New Roman"/>
                <w:lang w:val="en-CA"/>
              </w:rPr>
              <w:t>Yes, the contract exists between the parties.</w:t>
            </w:r>
          </w:p>
          <w:p w14:paraId="357744A3" w14:textId="5A10D174" w:rsidR="00941EF6" w:rsidRPr="00941EF6" w:rsidRDefault="00941EF6" w:rsidP="00941EF6">
            <w:pPr>
              <w:pStyle w:val="NoSpacing"/>
              <w:rPr>
                <w:rFonts w:ascii="Times New Roman" w:hAnsi="Times New Roman" w:cs="Times New Roman"/>
                <w:lang w:val="en-CA"/>
              </w:rPr>
            </w:pPr>
            <w:r w:rsidRPr="00941EF6">
              <w:rPr>
                <w:rFonts w:ascii="Times New Roman" w:hAnsi="Times New Roman" w:cs="Times New Roman"/>
                <w:b/>
                <w:lang w:val="en-CA"/>
              </w:rPr>
              <w:t xml:space="preserve">A: </w:t>
            </w:r>
            <w:r w:rsidRPr="00941EF6">
              <w:rPr>
                <w:rFonts w:ascii="Times New Roman" w:hAnsi="Times New Roman" w:cs="Times New Roman"/>
                <w:lang w:val="en-CA"/>
              </w:rPr>
              <w:t xml:space="preserve">Court holds that S is acting as agent to create a contract between each dealer – creating </w:t>
            </w:r>
            <w:proofErr w:type="spellStart"/>
            <w:r w:rsidRPr="00941EF6">
              <w:rPr>
                <w:rFonts w:ascii="Times New Roman" w:hAnsi="Times New Roman" w:cs="Times New Roman"/>
                <w:lang w:val="en-CA"/>
              </w:rPr>
              <w:t>privity</w:t>
            </w:r>
            <w:proofErr w:type="spellEnd"/>
            <w:r w:rsidRPr="00941EF6">
              <w:rPr>
                <w:rFonts w:ascii="Times New Roman" w:hAnsi="Times New Roman" w:cs="Times New Roman"/>
                <w:lang w:val="en-CA"/>
              </w:rPr>
              <w:t xml:space="preserve"> between them. </w:t>
            </w:r>
            <w:r w:rsidRPr="00553911">
              <w:rPr>
                <w:rFonts w:ascii="Times New Roman" w:hAnsi="Times New Roman" w:cs="Times New Roman"/>
                <w:highlight w:val="yellow"/>
                <w:lang w:val="en-CA"/>
              </w:rPr>
              <w:t>Test for agency:</w:t>
            </w:r>
          </w:p>
          <w:p w14:paraId="52403B56" w14:textId="77777777" w:rsidR="00941EF6" w:rsidRPr="00941EF6" w:rsidRDefault="00941EF6" w:rsidP="00941EF6">
            <w:pPr>
              <w:pStyle w:val="NoSpacing"/>
              <w:numPr>
                <w:ilvl w:val="0"/>
                <w:numId w:val="9"/>
              </w:numPr>
              <w:rPr>
                <w:rFonts w:ascii="Times New Roman" w:hAnsi="Times New Roman" w:cs="Times New Roman"/>
                <w:highlight w:val="yellow"/>
                <w:lang w:val="en-CA"/>
              </w:rPr>
            </w:pPr>
            <w:r w:rsidRPr="00941EF6">
              <w:rPr>
                <w:rFonts w:ascii="Times New Roman" w:hAnsi="Times New Roman" w:cs="Times New Roman"/>
                <w:highlight w:val="yellow"/>
                <w:lang w:val="en-CA"/>
              </w:rPr>
              <w:t xml:space="preserve">Agent brings parties together </w:t>
            </w:r>
          </w:p>
          <w:p w14:paraId="1400DE06" w14:textId="6EA5DE99" w:rsidR="00941EF6" w:rsidRPr="00941EF6" w:rsidRDefault="00941EF6" w:rsidP="00941EF6">
            <w:pPr>
              <w:pStyle w:val="NoSpacing"/>
              <w:numPr>
                <w:ilvl w:val="0"/>
                <w:numId w:val="9"/>
              </w:numPr>
              <w:rPr>
                <w:rFonts w:ascii="Times New Roman" w:hAnsi="Times New Roman" w:cs="Times New Roman"/>
                <w:highlight w:val="yellow"/>
                <w:lang w:val="en-CA"/>
              </w:rPr>
            </w:pPr>
            <w:r w:rsidRPr="00941EF6">
              <w:rPr>
                <w:rFonts w:ascii="Times New Roman" w:hAnsi="Times New Roman" w:cs="Times New Roman"/>
                <w:highlight w:val="yellow"/>
                <w:lang w:val="en-CA"/>
              </w:rPr>
              <w:t>The contracting parties recognize that agency has been created; a formal designation is not necessary</w:t>
            </w:r>
          </w:p>
          <w:p w14:paraId="0F75FE8A" w14:textId="77777777" w:rsidR="00674653" w:rsidRDefault="00941EF6" w:rsidP="002F060F">
            <w:pPr>
              <w:pStyle w:val="NoSpacing"/>
              <w:rPr>
                <w:rFonts w:ascii="Times New Roman" w:hAnsi="Times New Roman" w:cs="Times New Roman"/>
                <w:lang w:val="en-CA"/>
              </w:rPr>
            </w:pPr>
            <w:r>
              <w:rPr>
                <w:rFonts w:ascii="Times New Roman" w:hAnsi="Times New Roman" w:cs="Times New Roman"/>
                <w:lang w:val="en-CA"/>
              </w:rPr>
              <w:t xml:space="preserve">Each dealer entered into contract with every other dealer in terms of that particular term of selling outside one’s territory </w:t>
            </w:r>
          </w:p>
          <w:p w14:paraId="7E353632" w14:textId="73AA8FED" w:rsidR="00941EF6" w:rsidRPr="00941EF6" w:rsidRDefault="00941EF6" w:rsidP="002F060F">
            <w:pPr>
              <w:pStyle w:val="NoSpacing"/>
              <w:rPr>
                <w:rFonts w:ascii="Times New Roman" w:hAnsi="Times New Roman" w:cs="Times New Roman"/>
                <w:b/>
                <w:lang w:val="en-CA"/>
              </w:rPr>
            </w:pPr>
            <w:r w:rsidRPr="00553911">
              <w:rPr>
                <w:rFonts w:ascii="Times New Roman" w:hAnsi="Times New Roman" w:cs="Times New Roman"/>
                <w:b/>
                <w:highlight w:val="green"/>
                <w:lang w:val="en-CA"/>
              </w:rPr>
              <w:t xml:space="preserve">R: The principal can sue when an agent is the </w:t>
            </w:r>
            <w:proofErr w:type="spellStart"/>
            <w:r w:rsidRPr="00553911">
              <w:rPr>
                <w:rFonts w:ascii="Times New Roman" w:hAnsi="Times New Roman" w:cs="Times New Roman"/>
                <w:b/>
                <w:highlight w:val="green"/>
                <w:lang w:val="en-CA"/>
              </w:rPr>
              <w:t>promisee</w:t>
            </w:r>
            <w:proofErr w:type="spellEnd"/>
            <w:r w:rsidRPr="00553911">
              <w:rPr>
                <w:rFonts w:ascii="Times New Roman" w:hAnsi="Times New Roman" w:cs="Times New Roman"/>
                <w:b/>
                <w:highlight w:val="green"/>
                <w:lang w:val="en-CA"/>
              </w:rPr>
              <w:t>.</w:t>
            </w:r>
            <w:r>
              <w:rPr>
                <w:rFonts w:ascii="Times New Roman" w:hAnsi="Times New Roman" w:cs="Times New Roman"/>
                <w:b/>
                <w:lang w:val="en-CA"/>
              </w:rPr>
              <w:t xml:space="preserve"> </w:t>
            </w:r>
          </w:p>
        </w:tc>
      </w:tr>
    </w:tbl>
    <w:p w14:paraId="6E4F1F07" w14:textId="0A9F88AA" w:rsidR="007800CD" w:rsidRDefault="007800CD" w:rsidP="002F060F">
      <w:pPr>
        <w:pStyle w:val="NoSpacing"/>
        <w:rPr>
          <w:rFonts w:ascii="Times New Roman" w:hAnsi="Times New Roman" w:cs="Times New Roman"/>
          <w:b/>
          <w:lang w:val="en-CA"/>
        </w:rPr>
      </w:pPr>
    </w:p>
    <w:p w14:paraId="7EDC4511" w14:textId="77777777" w:rsidR="00FD4449" w:rsidRDefault="00FD4449" w:rsidP="002F060F">
      <w:pPr>
        <w:pStyle w:val="NoSpacing"/>
        <w:rPr>
          <w:rFonts w:ascii="Times New Roman" w:hAnsi="Times New Roman" w:cs="Times New Roman"/>
          <w:b/>
          <w:lang w:val="en-CA"/>
        </w:rPr>
      </w:pPr>
    </w:p>
    <w:tbl>
      <w:tblPr>
        <w:tblStyle w:val="TableGrid"/>
        <w:tblW w:w="0" w:type="auto"/>
        <w:tblLook w:val="04A0" w:firstRow="1" w:lastRow="0" w:firstColumn="1" w:lastColumn="0" w:noHBand="0" w:noVBand="1"/>
      </w:tblPr>
      <w:tblGrid>
        <w:gridCol w:w="10790"/>
      </w:tblGrid>
      <w:tr w:rsidR="007800CD" w14:paraId="60DA0378" w14:textId="77777777" w:rsidTr="0027319B">
        <w:trPr>
          <w:trHeight w:val="626"/>
        </w:trPr>
        <w:tc>
          <w:tcPr>
            <w:tcW w:w="10790" w:type="dxa"/>
          </w:tcPr>
          <w:p w14:paraId="49638985" w14:textId="04C66927" w:rsidR="0069753F" w:rsidRDefault="0069753F" w:rsidP="0069753F">
            <w:pPr>
              <w:pStyle w:val="NoSpacing"/>
              <w:rPr>
                <w:rFonts w:ascii="Times New Roman" w:hAnsi="Times New Roman" w:cs="Times New Roman"/>
                <w:b/>
                <w:lang w:val="en-CA"/>
              </w:rPr>
            </w:pPr>
            <w:r>
              <w:rPr>
                <w:rFonts w:ascii="Times New Roman" w:hAnsi="Times New Roman" w:cs="Times New Roman"/>
                <w:b/>
                <w:lang w:val="en-CA"/>
              </w:rPr>
              <w:t>New Zealand and Shipping Co. v. AM Satterthwaite &amp; Co.</w:t>
            </w:r>
          </w:p>
          <w:p w14:paraId="65463CB3" w14:textId="46E67DCD" w:rsidR="0027319B" w:rsidRDefault="0069753F" w:rsidP="002F060F">
            <w:pPr>
              <w:pStyle w:val="NoSpacing"/>
              <w:rPr>
                <w:rFonts w:ascii="Times New Roman" w:hAnsi="Times New Roman" w:cs="Times New Roman"/>
                <w:lang w:val="en-CA"/>
              </w:rPr>
            </w:pPr>
            <w:r>
              <w:rPr>
                <w:rFonts w:ascii="Times New Roman" w:hAnsi="Times New Roman" w:cs="Times New Roman"/>
                <w:b/>
                <w:lang w:val="en-CA"/>
              </w:rPr>
              <w:t xml:space="preserve">F: </w:t>
            </w:r>
            <w:r w:rsidR="00347EC1">
              <w:rPr>
                <w:rFonts w:ascii="Times New Roman" w:hAnsi="Times New Roman" w:cs="Times New Roman"/>
                <w:lang w:val="en-CA"/>
              </w:rPr>
              <w:t>Ajax is a manufacturer that sold a drill to D through agency of Federal Navigation (FN). Contract had several exclusion/limitation clauses in reference to liability of damages. The stevedores were NZ Shipping, which is the parent company of FN. As NZ unloaded drill, they damaged it due to negligence. D brought action against NZ. NZ relied on limitation clause vs. D argues NZ was not a party to the contract, thus cannot rely on the clause. D did not get their own insurance.</w:t>
            </w:r>
          </w:p>
          <w:p w14:paraId="13750CB3" w14:textId="77777777" w:rsidR="00347EC1" w:rsidRDefault="00347EC1" w:rsidP="002F060F">
            <w:pPr>
              <w:pStyle w:val="NoSpacing"/>
              <w:rPr>
                <w:rFonts w:ascii="Times New Roman" w:hAnsi="Times New Roman" w:cs="Times New Roman"/>
                <w:lang w:val="en-CA"/>
              </w:rPr>
            </w:pPr>
            <w:r>
              <w:rPr>
                <w:rFonts w:ascii="Times New Roman" w:hAnsi="Times New Roman" w:cs="Times New Roman"/>
                <w:b/>
                <w:lang w:val="en-CA"/>
              </w:rPr>
              <w:t xml:space="preserve">I: </w:t>
            </w:r>
            <w:r>
              <w:rPr>
                <w:rFonts w:ascii="Times New Roman" w:hAnsi="Times New Roman" w:cs="Times New Roman"/>
                <w:lang w:val="en-CA"/>
              </w:rPr>
              <w:t>Does the limited liability clause in the bill of lading apply to the stevedores?</w:t>
            </w:r>
          </w:p>
          <w:p w14:paraId="27B5D89E" w14:textId="77777777" w:rsidR="00347EC1" w:rsidRDefault="00347EC1" w:rsidP="002F060F">
            <w:pPr>
              <w:pStyle w:val="NoSpacing"/>
              <w:rPr>
                <w:rFonts w:ascii="Times New Roman" w:hAnsi="Times New Roman" w:cs="Times New Roman"/>
                <w:lang w:val="en-CA"/>
              </w:rPr>
            </w:pPr>
            <w:r>
              <w:rPr>
                <w:rFonts w:ascii="Times New Roman" w:hAnsi="Times New Roman" w:cs="Times New Roman"/>
                <w:b/>
                <w:lang w:val="en-CA"/>
              </w:rPr>
              <w:t xml:space="preserve">D: </w:t>
            </w:r>
            <w:r>
              <w:rPr>
                <w:rFonts w:ascii="Times New Roman" w:hAnsi="Times New Roman" w:cs="Times New Roman"/>
                <w:lang w:val="en-CA"/>
              </w:rPr>
              <w:t xml:space="preserve">Yes, liability clauses applies to the </w:t>
            </w:r>
            <w:proofErr w:type="spellStart"/>
            <w:r>
              <w:rPr>
                <w:rFonts w:ascii="Times New Roman" w:hAnsi="Times New Roman" w:cs="Times New Roman"/>
                <w:lang w:val="en-CA"/>
              </w:rPr>
              <w:t>sevedores</w:t>
            </w:r>
            <w:proofErr w:type="spellEnd"/>
            <w:r>
              <w:rPr>
                <w:rFonts w:ascii="Times New Roman" w:hAnsi="Times New Roman" w:cs="Times New Roman"/>
                <w:lang w:val="en-CA"/>
              </w:rPr>
              <w:t xml:space="preserve">. </w:t>
            </w:r>
          </w:p>
          <w:p w14:paraId="6D99EFD3" w14:textId="358C939F" w:rsidR="00347EC1" w:rsidRDefault="00347EC1" w:rsidP="002F060F">
            <w:pPr>
              <w:pStyle w:val="NoSpacing"/>
              <w:rPr>
                <w:rFonts w:ascii="Times New Roman" w:hAnsi="Times New Roman" w:cs="Times New Roman"/>
                <w:lang w:val="en-CA"/>
              </w:rPr>
            </w:pPr>
            <w:r>
              <w:rPr>
                <w:rFonts w:ascii="Times New Roman" w:hAnsi="Times New Roman" w:cs="Times New Roman"/>
                <w:b/>
                <w:lang w:val="en-CA"/>
              </w:rPr>
              <w:t xml:space="preserve">A: </w:t>
            </w:r>
            <w:r>
              <w:rPr>
                <w:rFonts w:ascii="Times New Roman" w:hAnsi="Times New Roman" w:cs="Times New Roman"/>
                <w:lang w:val="en-CA"/>
              </w:rPr>
              <w:t xml:space="preserve">Sets out the test for agency. The subsidiary relationship between NZ and </w:t>
            </w:r>
            <w:r w:rsidR="004F0D8D">
              <w:rPr>
                <w:rFonts w:ascii="Times New Roman" w:hAnsi="Times New Roman" w:cs="Times New Roman"/>
                <w:lang w:val="en-CA"/>
              </w:rPr>
              <w:t xml:space="preserve">FN met the test: exemption was designed to cover the whole carriage from unloading to discharge, regardless of who performed it; contract makes it clear they are acting as agent to stevedores; they do have the authority to act as agent. </w:t>
            </w:r>
            <w:r w:rsidR="00E129CD">
              <w:rPr>
                <w:rFonts w:ascii="Times New Roman" w:hAnsi="Times New Roman" w:cs="Times New Roman"/>
                <w:lang w:val="en-CA"/>
              </w:rPr>
              <w:t xml:space="preserve">This decision is made in the interest of ensuring an efficient global market – owners should have been insured since they knew the true value of goods. </w:t>
            </w:r>
          </w:p>
          <w:p w14:paraId="1E1B30D3" w14:textId="1B222C7B" w:rsidR="004F0D8D" w:rsidRPr="006418AD" w:rsidRDefault="004F0D8D" w:rsidP="002F060F">
            <w:pPr>
              <w:pStyle w:val="NoSpacing"/>
              <w:rPr>
                <w:rFonts w:ascii="Times New Roman" w:hAnsi="Times New Roman" w:cs="Times New Roman"/>
                <w:b/>
                <w:highlight w:val="green"/>
                <w:lang w:val="en-CA"/>
              </w:rPr>
            </w:pPr>
            <w:r w:rsidRPr="006418AD">
              <w:rPr>
                <w:rFonts w:ascii="Times New Roman" w:hAnsi="Times New Roman" w:cs="Times New Roman"/>
                <w:b/>
                <w:highlight w:val="green"/>
                <w:lang w:val="en-CA"/>
              </w:rPr>
              <w:lastRenderedPageBreak/>
              <w:t>R: Test for agency; if</w:t>
            </w:r>
          </w:p>
          <w:p w14:paraId="0F6F05B5" w14:textId="77777777" w:rsidR="004F0D8D" w:rsidRPr="006418AD" w:rsidRDefault="004F0D8D" w:rsidP="004F0D8D">
            <w:pPr>
              <w:pStyle w:val="NoSpacing"/>
              <w:numPr>
                <w:ilvl w:val="0"/>
                <w:numId w:val="15"/>
              </w:numPr>
              <w:rPr>
                <w:rFonts w:ascii="Times New Roman" w:hAnsi="Times New Roman" w:cs="Times New Roman"/>
                <w:b/>
                <w:highlight w:val="green"/>
                <w:lang w:val="en-CA"/>
              </w:rPr>
            </w:pPr>
            <w:r w:rsidRPr="006418AD">
              <w:rPr>
                <w:rFonts w:ascii="Times New Roman" w:hAnsi="Times New Roman" w:cs="Times New Roman"/>
                <w:b/>
                <w:highlight w:val="green"/>
                <w:lang w:val="en-CA"/>
              </w:rPr>
              <w:t xml:space="preserve">Party is meant to be covered by </w:t>
            </w:r>
            <w:proofErr w:type="spellStart"/>
            <w:r w:rsidRPr="006418AD">
              <w:rPr>
                <w:rFonts w:ascii="Times New Roman" w:hAnsi="Times New Roman" w:cs="Times New Roman"/>
                <w:b/>
                <w:highlight w:val="green"/>
                <w:lang w:val="en-CA"/>
              </w:rPr>
              <w:t>provisiosn</w:t>
            </w:r>
            <w:proofErr w:type="spellEnd"/>
            <w:r w:rsidRPr="006418AD">
              <w:rPr>
                <w:rFonts w:ascii="Times New Roman" w:hAnsi="Times New Roman" w:cs="Times New Roman"/>
                <w:b/>
                <w:highlight w:val="green"/>
                <w:lang w:val="en-CA"/>
              </w:rPr>
              <w:t xml:space="preserve"> </w:t>
            </w:r>
          </w:p>
          <w:p w14:paraId="3222B873" w14:textId="09112641" w:rsidR="004F0D8D" w:rsidRPr="006418AD" w:rsidRDefault="004F0D8D" w:rsidP="004F0D8D">
            <w:pPr>
              <w:pStyle w:val="NoSpacing"/>
              <w:numPr>
                <w:ilvl w:val="0"/>
                <w:numId w:val="15"/>
              </w:numPr>
              <w:rPr>
                <w:rFonts w:ascii="Times New Roman" w:hAnsi="Times New Roman" w:cs="Times New Roman"/>
                <w:b/>
                <w:highlight w:val="green"/>
                <w:lang w:val="en-CA"/>
              </w:rPr>
            </w:pPr>
            <w:r w:rsidRPr="006418AD">
              <w:rPr>
                <w:rFonts w:ascii="Times New Roman" w:hAnsi="Times New Roman" w:cs="Times New Roman"/>
                <w:b/>
                <w:highlight w:val="green"/>
                <w:lang w:val="en-CA"/>
              </w:rPr>
              <w:t>Promisor is clearly acting as agent for the party and</w:t>
            </w:r>
          </w:p>
          <w:p w14:paraId="33FCD00E" w14:textId="77777777" w:rsidR="004F0D8D" w:rsidRPr="006418AD" w:rsidRDefault="004F0D8D" w:rsidP="004F0D8D">
            <w:pPr>
              <w:pStyle w:val="NoSpacing"/>
              <w:numPr>
                <w:ilvl w:val="0"/>
                <w:numId w:val="15"/>
              </w:numPr>
              <w:rPr>
                <w:rFonts w:ascii="Times New Roman" w:hAnsi="Times New Roman" w:cs="Times New Roman"/>
                <w:b/>
                <w:highlight w:val="green"/>
                <w:lang w:val="en-CA"/>
              </w:rPr>
            </w:pPr>
            <w:proofErr w:type="spellStart"/>
            <w:r w:rsidRPr="006418AD">
              <w:rPr>
                <w:rFonts w:ascii="Times New Roman" w:hAnsi="Times New Roman" w:cs="Times New Roman"/>
                <w:b/>
                <w:highlight w:val="green"/>
                <w:lang w:val="en-CA"/>
              </w:rPr>
              <w:t>Promissor</w:t>
            </w:r>
            <w:proofErr w:type="spellEnd"/>
            <w:r w:rsidRPr="006418AD">
              <w:rPr>
                <w:rFonts w:ascii="Times New Roman" w:hAnsi="Times New Roman" w:cs="Times New Roman"/>
                <w:b/>
                <w:highlight w:val="green"/>
                <w:lang w:val="en-CA"/>
              </w:rPr>
              <w:t xml:space="preserve"> has authority to do this</w:t>
            </w:r>
          </w:p>
          <w:p w14:paraId="6D08083C" w14:textId="77777777" w:rsidR="004F0D8D" w:rsidRPr="002A713A" w:rsidRDefault="004F0D8D" w:rsidP="004F0D8D">
            <w:pPr>
              <w:pStyle w:val="NoSpacing"/>
              <w:rPr>
                <w:rFonts w:ascii="Times New Roman" w:hAnsi="Times New Roman" w:cs="Times New Roman"/>
                <w:b/>
                <w:highlight w:val="green"/>
                <w:lang w:val="en-CA"/>
              </w:rPr>
            </w:pPr>
            <w:r w:rsidRPr="006418AD">
              <w:rPr>
                <w:rFonts w:ascii="Times New Roman" w:hAnsi="Times New Roman" w:cs="Times New Roman"/>
                <w:b/>
                <w:highlight w:val="green"/>
                <w:lang w:val="en-CA"/>
              </w:rPr>
              <w:t xml:space="preserve">Then, </w:t>
            </w:r>
            <w:r w:rsidRPr="002A713A">
              <w:rPr>
                <w:rFonts w:ascii="Times New Roman" w:hAnsi="Times New Roman" w:cs="Times New Roman"/>
                <w:b/>
                <w:highlight w:val="green"/>
                <w:lang w:val="en-CA"/>
              </w:rPr>
              <w:t xml:space="preserve">consideration moves from party through agent to </w:t>
            </w:r>
            <w:proofErr w:type="spellStart"/>
            <w:r w:rsidRPr="002A713A">
              <w:rPr>
                <w:rFonts w:ascii="Times New Roman" w:hAnsi="Times New Roman" w:cs="Times New Roman"/>
                <w:b/>
                <w:highlight w:val="green"/>
                <w:lang w:val="en-CA"/>
              </w:rPr>
              <w:t>promisee</w:t>
            </w:r>
            <w:proofErr w:type="spellEnd"/>
            <w:r w:rsidRPr="002A713A">
              <w:rPr>
                <w:rFonts w:ascii="Times New Roman" w:hAnsi="Times New Roman" w:cs="Times New Roman"/>
                <w:b/>
                <w:highlight w:val="green"/>
                <w:lang w:val="en-CA"/>
              </w:rPr>
              <w:t xml:space="preserve"> </w:t>
            </w:r>
          </w:p>
          <w:p w14:paraId="2C30A295" w14:textId="35E62BE8" w:rsidR="00E129CD" w:rsidRPr="00E129CD" w:rsidRDefault="00E129CD" w:rsidP="004F0D8D">
            <w:pPr>
              <w:pStyle w:val="NoSpacing"/>
              <w:rPr>
                <w:rFonts w:ascii="Times New Roman" w:hAnsi="Times New Roman" w:cs="Times New Roman"/>
                <w:b/>
                <w:lang w:val="en-CA"/>
              </w:rPr>
            </w:pPr>
            <w:r w:rsidRPr="002A713A">
              <w:rPr>
                <w:rFonts w:ascii="Times New Roman" w:hAnsi="Times New Roman" w:cs="Times New Roman"/>
                <w:b/>
                <w:highlight w:val="green"/>
                <w:lang w:val="en-CA"/>
              </w:rPr>
              <w:t>Agency agreements still need consideration</w:t>
            </w:r>
          </w:p>
        </w:tc>
      </w:tr>
    </w:tbl>
    <w:p w14:paraId="29A521EA" w14:textId="77777777" w:rsidR="00AC6864" w:rsidRPr="00AC6864" w:rsidRDefault="00AC6864" w:rsidP="002F060F">
      <w:pPr>
        <w:pStyle w:val="NoSpacing"/>
        <w:rPr>
          <w:rFonts w:ascii="Times New Roman" w:hAnsi="Times New Roman" w:cs="Times New Roman"/>
          <w:b/>
          <w:lang w:val="en-CA"/>
        </w:rPr>
      </w:pPr>
    </w:p>
    <w:p w14:paraId="4B2D27AE" w14:textId="05A93279" w:rsidR="00570F8A" w:rsidRDefault="00570F8A" w:rsidP="002F060F">
      <w:pPr>
        <w:pStyle w:val="NoSpacing"/>
        <w:rPr>
          <w:rFonts w:ascii="Times New Roman" w:hAnsi="Times New Roman" w:cs="Times New Roman"/>
          <w:b/>
          <w:lang w:val="en-CA"/>
        </w:rPr>
      </w:pPr>
      <w:r w:rsidRPr="00AC6864">
        <w:rPr>
          <w:rFonts w:ascii="Times New Roman" w:hAnsi="Times New Roman" w:cs="Times New Roman"/>
          <w:b/>
          <w:highlight w:val="yellow"/>
          <w:lang w:val="en-CA"/>
        </w:rPr>
        <w:t xml:space="preserve">THIRD PARTY BENEFITS </w:t>
      </w:r>
      <w:r w:rsidR="00AC6864" w:rsidRPr="00AC6864">
        <w:rPr>
          <w:rFonts w:ascii="Times New Roman" w:hAnsi="Times New Roman" w:cs="Times New Roman"/>
          <w:b/>
          <w:highlight w:val="yellow"/>
          <w:lang w:val="en-CA"/>
        </w:rPr>
        <w:t>–</w:t>
      </w:r>
      <w:r w:rsidRPr="00AC6864">
        <w:rPr>
          <w:rFonts w:ascii="Times New Roman" w:hAnsi="Times New Roman" w:cs="Times New Roman"/>
          <w:b/>
          <w:highlight w:val="yellow"/>
          <w:lang w:val="en-CA"/>
        </w:rPr>
        <w:t xml:space="preserve"> EMPLOYMENT</w:t>
      </w:r>
    </w:p>
    <w:p w14:paraId="21BABE12" w14:textId="77F83850" w:rsidR="002A713A" w:rsidRDefault="002A713A" w:rsidP="002F060F">
      <w:pPr>
        <w:pStyle w:val="NoSpacing"/>
        <w:rPr>
          <w:rFonts w:ascii="Times New Roman" w:hAnsi="Times New Roman" w:cs="Times New Roman"/>
          <w:b/>
          <w:lang w:val="en-CA"/>
        </w:rPr>
      </w:pPr>
    </w:p>
    <w:tbl>
      <w:tblPr>
        <w:tblStyle w:val="TableGrid"/>
        <w:tblW w:w="0" w:type="auto"/>
        <w:tblLook w:val="04A0" w:firstRow="1" w:lastRow="0" w:firstColumn="1" w:lastColumn="0" w:noHBand="0" w:noVBand="1"/>
      </w:tblPr>
      <w:tblGrid>
        <w:gridCol w:w="10790"/>
      </w:tblGrid>
      <w:tr w:rsidR="002A713A" w14:paraId="4CD7DCC2" w14:textId="77777777" w:rsidTr="002A713A">
        <w:trPr>
          <w:trHeight w:val="234"/>
        </w:trPr>
        <w:tc>
          <w:tcPr>
            <w:tcW w:w="10790" w:type="dxa"/>
          </w:tcPr>
          <w:p w14:paraId="399AD1D2" w14:textId="25E0237B" w:rsidR="002A713A" w:rsidRDefault="002A713A" w:rsidP="002F060F">
            <w:pPr>
              <w:pStyle w:val="NoSpacing"/>
              <w:rPr>
                <w:rFonts w:ascii="Times New Roman" w:hAnsi="Times New Roman" w:cs="Times New Roman"/>
                <w:b/>
                <w:lang w:val="en-CA"/>
              </w:rPr>
            </w:pPr>
            <w:r w:rsidRPr="002A713A">
              <w:rPr>
                <w:rFonts w:ascii="Times New Roman" w:hAnsi="Times New Roman" w:cs="Times New Roman"/>
                <w:b/>
                <w:lang w:val="en-CA"/>
              </w:rPr>
              <w:t xml:space="preserve">London Drugs Ltd. V. </w:t>
            </w:r>
            <w:proofErr w:type="spellStart"/>
            <w:r w:rsidRPr="002A713A">
              <w:rPr>
                <w:rFonts w:ascii="Times New Roman" w:hAnsi="Times New Roman" w:cs="Times New Roman"/>
                <w:b/>
                <w:lang w:val="en-CA"/>
              </w:rPr>
              <w:t>Kuehne</w:t>
            </w:r>
            <w:proofErr w:type="spellEnd"/>
            <w:r w:rsidRPr="002A713A">
              <w:rPr>
                <w:rFonts w:ascii="Times New Roman" w:hAnsi="Times New Roman" w:cs="Times New Roman"/>
                <w:b/>
                <w:lang w:val="en-CA"/>
              </w:rPr>
              <w:t xml:space="preserve"> &amp; Nagel International Ltd. (1992) SCC</w:t>
            </w:r>
          </w:p>
          <w:p w14:paraId="148D476B" w14:textId="4B1076C8" w:rsidR="008D6390" w:rsidRDefault="002A713A" w:rsidP="008D6390">
            <w:pPr>
              <w:pStyle w:val="NoSpacing"/>
              <w:rPr>
                <w:rFonts w:ascii="Times New Roman" w:hAnsi="Times New Roman" w:cs="Times New Roman"/>
                <w:lang w:val="en-CA"/>
              </w:rPr>
            </w:pPr>
            <w:r>
              <w:rPr>
                <w:rFonts w:ascii="Times New Roman" w:hAnsi="Times New Roman" w:cs="Times New Roman"/>
                <w:b/>
                <w:lang w:val="en-CA"/>
              </w:rPr>
              <w:t xml:space="preserve">F: </w:t>
            </w:r>
            <w:r w:rsidR="008D6390">
              <w:rPr>
                <w:rFonts w:ascii="Times New Roman" w:hAnsi="Times New Roman" w:cs="Times New Roman"/>
                <w:lang w:val="en-CA"/>
              </w:rPr>
              <w:t>LD</w:t>
            </w:r>
            <w:r w:rsidR="008D6390" w:rsidRPr="00B95EF6">
              <w:rPr>
                <w:rFonts w:ascii="Times New Roman" w:hAnsi="Times New Roman" w:cs="Times New Roman"/>
                <w:lang w:val="en-CA"/>
              </w:rPr>
              <w:t xml:space="preserve"> delivered a transformer to the respondents for storage until it was to be used. In transfer, two employees of </w:t>
            </w:r>
            <w:r w:rsidR="008D6390">
              <w:rPr>
                <w:rFonts w:ascii="Times New Roman" w:hAnsi="Times New Roman" w:cs="Times New Roman"/>
                <w:lang w:val="en-CA"/>
              </w:rPr>
              <w:t>D</w:t>
            </w:r>
            <w:r w:rsidR="008D6390" w:rsidRPr="00B95EF6">
              <w:rPr>
                <w:rFonts w:ascii="Times New Roman" w:hAnsi="Times New Roman" w:cs="Times New Roman"/>
                <w:lang w:val="en-CA"/>
              </w:rPr>
              <w:t xml:space="preserve"> negligently dropped the machine causing $33,</w:t>
            </w:r>
            <w:r w:rsidR="008D6390">
              <w:rPr>
                <w:rFonts w:ascii="Times New Roman" w:hAnsi="Times New Roman" w:cs="Times New Roman"/>
                <w:lang w:val="en-CA"/>
              </w:rPr>
              <w:t>955.41</w:t>
            </w:r>
            <w:r w:rsidR="008D6390" w:rsidRPr="00B95EF6">
              <w:rPr>
                <w:rFonts w:ascii="Times New Roman" w:hAnsi="Times New Roman" w:cs="Times New Roman"/>
                <w:lang w:val="en-CA"/>
              </w:rPr>
              <w:t xml:space="preserve"> of damage. There was a clause in the contract stating that the "warehouseman's liability was limited to $40" unless specifically stated otherwise. No further statements had been made. </w:t>
            </w:r>
            <w:r w:rsidR="008D6390">
              <w:rPr>
                <w:rFonts w:ascii="Times New Roman" w:hAnsi="Times New Roman" w:cs="Times New Roman"/>
                <w:lang w:val="en-CA"/>
              </w:rPr>
              <w:t xml:space="preserve">LD was aware of the clause and chose not to get insurance. </w:t>
            </w:r>
            <w:r w:rsidR="008D6390" w:rsidRPr="00B95EF6">
              <w:rPr>
                <w:rFonts w:ascii="Times New Roman" w:hAnsi="Times New Roman" w:cs="Times New Roman"/>
                <w:lang w:val="en-CA"/>
              </w:rPr>
              <w:t>The employees were found liable in trial, but their appeal was allowed at the Court of Appeal and London Drugs appealed to the Supreme Court.</w:t>
            </w:r>
            <w:r w:rsidR="008D6390">
              <w:rPr>
                <w:rFonts w:ascii="Times New Roman" w:hAnsi="Times New Roman" w:cs="Times New Roman"/>
                <w:b/>
                <w:lang w:val="en-CA"/>
              </w:rPr>
              <w:t xml:space="preserve"> I: </w:t>
            </w:r>
            <w:r w:rsidR="008D6390">
              <w:rPr>
                <w:rFonts w:ascii="Times New Roman" w:hAnsi="Times New Roman" w:cs="Times New Roman"/>
                <w:lang w:val="en-CA"/>
              </w:rPr>
              <w:t>Were the employees covered under limitation of liability clause?</w:t>
            </w:r>
          </w:p>
          <w:p w14:paraId="51A9A1CF" w14:textId="2C81448C" w:rsidR="008D6390" w:rsidRDefault="008D6390" w:rsidP="008D6390">
            <w:pPr>
              <w:pStyle w:val="NoSpacing"/>
              <w:rPr>
                <w:rFonts w:ascii="Times New Roman" w:hAnsi="Times New Roman" w:cs="Times New Roman"/>
                <w:lang w:val="en-CA"/>
              </w:rPr>
            </w:pPr>
            <w:r>
              <w:rPr>
                <w:rFonts w:ascii="Times New Roman" w:hAnsi="Times New Roman" w:cs="Times New Roman"/>
                <w:b/>
                <w:lang w:val="en-CA"/>
              </w:rPr>
              <w:t xml:space="preserve">D: </w:t>
            </w:r>
            <w:r>
              <w:rPr>
                <w:rFonts w:ascii="Times New Roman" w:hAnsi="Times New Roman" w:cs="Times New Roman"/>
                <w:lang w:val="en-CA"/>
              </w:rPr>
              <w:t xml:space="preserve">Yes, LD’s appeal fails. </w:t>
            </w:r>
            <w:r>
              <w:rPr>
                <w:rFonts w:ascii="Times New Roman" w:hAnsi="Times New Roman" w:cs="Times New Roman"/>
                <w:b/>
                <w:lang w:val="en-CA"/>
              </w:rPr>
              <w:t xml:space="preserve">A: </w:t>
            </w:r>
            <w:r>
              <w:rPr>
                <w:rFonts w:ascii="Times New Roman" w:hAnsi="Times New Roman" w:cs="Times New Roman"/>
                <w:lang w:val="en-CA"/>
              </w:rPr>
              <w:t xml:space="preserve">LD argues that both employees were not parties to the contract, therefore should not be covered under limitation clauses. Court says that commercial reality and common sense requires </w:t>
            </w:r>
            <w:proofErr w:type="spellStart"/>
            <w:r>
              <w:rPr>
                <w:rFonts w:ascii="Times New Roman" w:hAnsi="Times New Roman" w:cs="Times New Roman"/>
                <w:lang w:val="en-CA"/>
              </w:rPr>
              <w:t>privity</w:t>
            </w:r>
            <w:proofErr w:type="spellEnd"/>
            <w:r>
              <w:rPr>
                <w:rFonts w:ascii="Times New Roman" w:hAnsi="Times New Roman" w:cs="Times New Roman"/>
                <w:lang w:val="en-CA"/>
              </w:rPr>
              <w:t xml:space="preserve"> doctrine to be reconsidered </w:t>
            </w:r>
            <w:r w:rsidRPr="008D6390">
              <w:rPr>
                <w:rFonts w:ascii="Times New Roman" w:hAnsi="Times New Roman" w:cs="Times New Roman"/>
                <w:lang w:val="en-CA"/>
              </w:rPr>
              <w:sym w:font="Wingdings" w:char="F0E0"/>
            </w:r>
            <w:r>
              <w:rPr>
                <w:rFonts w:ascii="Times New Roman" w:hAnsi="Times New Roman" w:cs="Times New Roman"/>
                <w:lang w:val="en-CA"/>
              </w:rPr>
              <w:t xml:space="preserve"> to follow strict </w:t>
            </w:r>
            <w:proofErr w:type="spellStart"/>
            <w:r>
              <w:rPr>
                <w:rFonts w:ascii="Times New Roman" w:hAnsi="Times New Roman" w:cs="Times New Roman"/>
                <w:lang w:val="en-CA"/>
              </w:rPr>
              <w:t>privity</w:t>
            </w:r>
            <w:proofErr w:type="spellEnd"/>
            <w:r>
              <w:rPr>
                <w:rFonts w:ascii="Times New Roman" w:hAnsi="Times New Roman" w:cs="Times New Roman"/>
                <w:lang w:val="en-CA"/>
              </w:rPr>
              <w:t xml:space="preserve"> rule would frustrate sound commercial practice and justice and ignores practical realities of insurance coverage. Employees did owe duty of care + were negligent but set out a test that allowed employees to be excluded from liability.</w:t>
            </w:r>
          </w:p>
          <w:p w14:paraId="762F8A32" w14:textId="77777777" w:rsidR="008D6390" w:rsidRPr="00CF56DD" w:rsidRDefault="007A48B2" w:rsidP="008D6390">
            <w:pPr>
              <w:pStyle w:val="NoSpacing"/>
              <w:rPr>
                <w:rFonts w:ascii="Times New Roman" w:hAnsi="Times New Roman" w:cs="Times New Roman"/>
                <w:b/>
                <w:highlight w:val="green"/>
                <w:lang w:val="en-CA"/>
              </w:rPr>
            </w:pPr>
            <w:r w:rsidRPr="00CF56DD">
              <w:rPr>
                <w:rFonts w:ascii="Times New Roman" w:hAnsi="Times New Roman" w:cs="Times New Roman"/>
                <w:b/>
                <w:highlight w:val="green"/>
                <w:lang w:val="en-CA"/>
              </w:rPr>
              <w:t xml:space="preserve">R: An exception to </w:t>
            </w:r>
            <w:proofErr w:type="spellStart"/>
            <w:r w:rsidRPr="00CF56DD">
              <w:rPr>
                <w:rFonts w:ascii="Times New Roman" w:hAnsi="Times New Roman" w:cs="Times New Roman"/>
                <w:b/>
                <w:highlight w:val="green"/>
                <w:lang w:val="en-CA"/>
              </w:rPr>
              <w:t>privity</w:t>
            </w:r>
            <w:proofErr w:type="spellEnd"/>
            <w:r w:rsidRPr="00CF56DD">
              <w:rPr>
                <w:rFonts w:ascii="Times New Roman" w:hAnsi="Times New Roman" w:cs="Times New Roman"/>
                <w:b/>
                <w:highlight w:val="green"/>
                <w:lang w:val="en-CA"/>
              </w:rPr>
              <w:t xml:space="preserve"> rule in employment settings:</w:t>
            </w:r>
          </w:p>
          <w:p w14:paraId="2B688450" w14:textId="77777777" w:rsidR="007A48B2" w:rsidRPr="00CF56DD" w:rsidRDefault="007A48B2" w:rsidP="007A48B2">
            <w:pPr>
              <w:pStyle w:val="NoSpacing"/>
              <w:numPr>
                <w:ilvl w:val="0"/>
                <w:numId w:val="16"/>
              </w:numPr>
              <w:rPr>
                <w:rFonts w:ascii="Times New Roman" w:hAnsi="Times New Roman" w:cs="Times New Roman"/>
                <w:b/>
                <w:highlight w:val="green"/>
                <w:lang w:val="en-CA"/>
              </w:rPr>
            </w:pPr>
            <w:r w:rsidRPr="00CF56DD">
              <w:rPr>
                <w:rFonts w:ascii="Times New Roman" w:hAnsi="Times New Roman" w:cs="Times New Roman"/>
                <w:b/>
                <w:highlight w:val="green"/>
                <w:lang w:val="en-CA"/>
              </w:rPr>
              <w:t xml:space="preserve">The limitation of liability clause must either expressly or impliedly, extend its benefit to the employees seeking to rely on it and </w:t>
            </w:r>
          </w:p>
          <w:p w14:paraId="72AE5AD9" w14:textId="0AFEAB87" w:rsidR="007A48B2" w:rsidRPr="00CF56DD" w:rsidRDefault="007A48B2" w:rsidP="007A48B2">
            <w:pPr>
              <w:pStyle w:val="NoSpacing"/>
              <w:numPr>
                <w:ilvl w:val="0"/>
                <w:numId w:val="16"/>
              </w:numPr>
              <w:rPr>
                <w:rFonts w:ascii="Times New Roman" w:hAnsi="Times New Roman" w:cs="Times New Roman"/>
                <w:b/>
                <w:highlight w:val="green"/>
                <w:lang w:val="en-CA"/>
              </w:rPr>
            </w:pPr>
            <w:r w:rsidRPr="00CF56DD">
              <w:rPr>
                <w:rFonts w:ascii="Times New Roman" w:hAnsi="Times New Roman" w:cs="Times New Roman"/>
                <w:b/>
                <w:highlight w:val="green"/>
                <w:lang w:val="en-CA"/>
              </w:rPr>
              <w:t>The employees must have been acting in the course of their employment and must have been performing the very services provided for in the contract between their employer and the other party when the loss occurred.</w:t>
            </w:r>
          </w:p>
          <w:p w14:paraId="5746A940" w14:textId="16D121C2" w:rsidR="002A713A" w:rsidRPr="00CF56DD" w:rsidRDefault="007A48B2" w:rsidP="002F060F">
            <w:pPr>
              <w:pStyle w:val="NoSpacing"/>
              <w:rPr>
                <w:rFonts w:ascii="Times New Roman" w:hAnsi="Times New Roman" w:cs="Times New Roman"/>
                <w:b/>
                <w:lang w:val="en-CA"/>
              </w:rPr>
            </w:pPr>
            <w:r w:rsidRPr="00CF56DD">
              <w:rPr>
                <w:rFonts w:ascii="Times New Roman" w:hAnsi="Times New Roman" w:cs="Times New Roman"/>
                <w:b/>
                <w:highlight w:val="green"/>
                <w:lang w:val="en-CA"/>
              </w:rPr>
              <w:t xml:space="preserve">If both of these provisions are met, then employees are excluded from liability </w:t>
            </w:r>
            <w:r w:rsidRPr="00CF56DD">
              <w:rPr>
                <w:rFonts w:ascii="Times New Roman" w:hAnsi="Times New Roman" w:cs="Times New Roman"/>
                <w:b/>
                <w:highlight w:val="green"/>
                <w:lang w:val="en-CA"/>
              </w:rPr>
              <w:sym w:font="Wingdings" w:char="F0E0"/>
            </w:r>
            <w:r w:rsidRPr="00CF56DD">
              <w:rPr>
                <w:rFonts w:ascii="Times New Roman" w:hAnsi="Times New Roman" w:cs="Times New Roman"/>
                <w:b/>
                <w:highlight w:val="green"/>
                <w:lang w:val="en-CA"/>
              </w:rPr>
              <w:t xml:space="preserve"> limited to employment situations + can only be used as a shield + this doesn’t affect previous exceptions to </w:t>
            </w:r>
            <w:proofErr w:type="spellStart"/>
            <w:r w:rsidRPr="00CF56DD">
              <w:rPr>
                <w:rFonts w:ascii="Times New Roman" w:hAnsi="Times New Roman" w:cs="Times New Roman"/>
                <w:b/>
                <w:highlight w:val="green"/>
                <w:lang w:val="en-CA"/>
              </w:rPr>
              <w:t>privity</w:t>
            </w:r>
            <w:proofErr w:type="spellEnd"/>
            <w:r w:rsidRPr="00CF56DD">
              <w:rPr>
                <w:rFonts w:ascii="Times New Roman" w:hAnsi="Times New Roman" w:cs="Times New Roman"/>
                <w:b/>
                <w:highlight w:val="green"/>
                <w:lang w:val="en-CA"/>
              </w:rPr>
              <w:t xml:space="preserve"> rule</w:t>
            </w:r>
          </w:p>
        </w:tc>
      </w:tr>
    </w:tbl>
    <w:p w14:paraId="6920B09B" w14:textId="77777777" w:rsidR="00FD4449" w:rsidRDefault="00FD4449" w:rsidP="002F060F">
      <w:pPr>
        <w:pStyle w:val="NoSpacing"/>
        <w:rPr>
          <w:rFonts w:ascii="Times New Roman" w:hAnsi="Times New Roman" w:cs="Times New Roman"/>
          <w:b/>
          <w:lang w:val="en-CA"/>
        </w:rPr>
      </w:pPr>
    </w:p>
    <w:tbl>
      <w:tblPr>
        <w:tblStyle w:val="TableGrid"/>
        <w:tblW w:w="0" w:type="auto"/>
        <w:tblLook w:val="04A0" w:firstRow="1" w:lastRow="0" w:firstColumn="1" w:lastColumn="0" w:noHBand="0" w:noVBand="1"/>
      </w:tblPr>
      <w:tblGrid>
        <w:gridCol w:w="10790"/>
      </w:tblGrid>
      <w:tr w:rsidR="002A713A" w14:paraId="15ABD453" w14:textId="77777777" w:rsidTr="002A713A">
        <w:tc>
          <w:tcPr>
            <w:tcW w:w="10790" w:type="dxa"/>
          </w:tcPr>
          <w:p w14:paraId="7008D6CE" w14:textId="5AD459AA" w:rsidR="002A713A" w:rsidRDefault="002A713A" w:rsidP="002F060F">
            <w:pPr>
              <w:pStyle w:val="NoSpacing"/>
              <w:rPr>
                <w:rFonts w:ascii="Times New Roman" w:hAnsi="Times New Roman" w:cs="Times New Roman"/>
                <w:b/>
                <w:lang w:val="en-CA"/>
              </w:rPr>
            </w:pPr>
            <w:r w:rsidRPr="002A713A">
              <w:rPr>
                <w:rFonts w:ascii="Times New Roman" w:hAnsi="Times New Roman" w:cs="Times New Roman"/>
                <w:b/>
                <w:lang w:val="en-CA"/>
              </w:rPr>
              <w:t>Edgeworth Construction Ltd v. N.D. Lea &amp; Associates Ltd. (1993) SCC</w:t>
            </w:r>
          </w:p>
          <w:p w14:paraId="67C58FF8" w14:textId="468EE376" w:rsidR="00CF56DD" w:rsidRDefault="00CF56DD" w:rsidP="00CF56DD">
            <w:pPr>
              <w:pStyle w:val="NoSpacing"/>
              <w:rPr>
                <w:rFonts w:ascii="Times New Roman" w:hAnsi="Times New Roman" w:cs="Times New Roman"/>
                <w:lang w:val="en-CA"/>
              </w:rPr>
            </w:pPr>
            <w:r>
              <w:rPr>
                <w:rFonts w:ascii="Times New Roman" w:hAnsi="Times New Roman" w:cs="Times New Roman"/>
                <w:b/>
                <w:lang w:val="en-CA"/>
              </w:rPr>
              <w:t xml:space="preserve">F: </w:t>
            </w:r>
            <w:r>
              <w:rPr>
                <w:rFonts w:ascii="Times New Roman" w:hAnsi="Times New Roman" w:cs="Times New Roman"/>
                <w:lang w:val="en-CA"/>
              </w:rPr>
              <w:t xml:space="preserve">P </w:t>
            </w:r>
            <w:r w:rsidRPr="00E31A83">
              <w:rPr>
                <w:rFonts w:ascii="Times New Roman" w:hAnsi="Times New Roman" w:cs="Times New Roman"/>
                <w:lang w:val="en-CA"/>
              </w:rPr>
              <w:t xml:space="preserve">was engaged in the business of building roads in British Columbia. In 1977, it bid on a contract to build a section of highway in the Revelstoke area. Its bid was successful, and </w:t>
            </w:r>
            <w:r>
              <w:rPr>
                <w:rFonts w:ascii="Times New Roman" w:hAnsi="Times New Roman" w:cs="Times New Roman"/>
                <w:lang w:val="en-CA"/>
              </w:rPr>
              <w:t>P</w:t>
            </w:r>
            <w:r w:rsidRPr="00E31A83">
              <w:rPr>
                <w:rFonts w:ascii="Times New Roman" w:hAnsi="Times New Roman" w:cs="Times New Roman"/>
                <w:lang w:val="en-CA"/>
              </w:rPr>
              <w:t xml:space="preserve"> entered into a contract with the province for the work. </w:t>
            </w:r>
            <w:r>
              <w:rPr>
                <w:rFonts w:ascii="Times New Roman" w:hAnsi="Times New Roman" w:cs="Times New Roman"/>
                <w:lang w:val="en-CA"/>
              </w:rPr>
              <w:t>P</w:t>
            </w:r>
            <w:r w:rsidRPr="00E31A83">
              <w:rPr>
                <w:rFonts w:ascii="Times New Roman" w:hAnsi="Times New Roman" w:cs="Times New Roman"/>
                <w:lang w:val="en-CA"/>
              </w:rPr>
              <w:t xml:space="preserve"> alleges that it lost money on the project due to errors in the specifications and construction drawings. It commenced proceedings for negligent misrepresentation against the engineering firm which prepared those drawings, </w:t>
            </w:r>
            <w:r>
              <w:rPr>
                <w:rFonts w:ascii="Times New Roman" w:hAnsi="Times New Roman" w:cs="Times New Roman"/>
                <w:lang w:val="en-CA"/>
              </w:rPr>
              <w:t>D,</w:t>
            </w:r>
            <w:r w:rsidRPr="00E31A83">
              <w:rPr>
                <w:rFonts w:ascii="Times New Roman" w:hAnsi="Times New Roman" w:cs="Times New Roman"/>
                <w:lang w:val="en-CA"/>
              </w:rPr>
              <w:t xml:space="preserve"> as well as the individual engineers who affixed their seals to the drawings.</w:t>
            </w:r>
            <w:r>
              <w:rPr>
                <w:rFonts w:ascii="Times New Roman" w:hAnsi="Times New Roman" w:cs="Times New Roman"/>
                <w:lang w:val="en-CA"/>
              </w:rPr>
              <w:t xml:space="preserve"> </w:t>
            </w:r>
            <w:r>
              <w:rPr>
                <w:rFonts w:ascii="Times New Roman" w:hAnsi="Times New Roman" w:cs="Times New Roman"/>
                <w:b/>
                <w:lang w:val="en-CA"/>
              </w:rPr>
              <w:t xml:space="preserve">I: </w:t>
            </w:r>
            <w:r>
              <w:rPr>
                <w:rFonts w:ascii="Times New Roman" w:hAnsi="Times New Roman" w:cs="Times New Roman"/>
                <w:lang w:val="en-CA"/>
              </w:rPr>
              <w:t>Is D exempt from liability due to the intervention of the Ministry and their liability clause?</w:t>
            </w:r>
          </w:p>
          <w:p w14:paraId="595C68D0" w14:textId="7E6FAB9A" w:rsidR="00CF56DD" w:rsidRPr="00CF56DD" w:rsidRDefault="00CF56DD" w:rsidP="00CF56DD">
            <w:pPr>
              <w:pStyle w:val="NoSpacing"/>
              <w:rPr>
                <w:rFonts w:ascii="Times New Roman" w:hAnsi="Times New Roman" w:cs="Times New Roman"/>
                <w:lang w:val="en-CA"/>
              </w:rPr>
            </w:pPr>
            <w:r>
              <w:rPr>
                <w:rFonts w:ascii="Times New Roman" w:hAnsi="Times New Roman" w:cs="Times New Roman"/>
                <w:b/>
                <w:lang w:val="en-CA"/>
              </w:rPr>
              <w:t xml:space="preserve">D: </w:t>
            </w:r>
            <w:r>
              <w:rPr>
                <w:rFonts w:ascii="Times New Roman" w:hAnsi="Times New Roman" w:cs="Times New Roman"/>
                <w:lang w:val="en-CA"/>
              </w:rPr>
              <w:t xml:space="preserve">No, they are not exempt. Case found in favor of P. </w:t>
            </w:r>
            <w:r>
              <w:rPr>
                <w:rFonts w:ascii="Times New Roman" w:hAnsi="Times New Roman" w:cs="Times New Roman"/>
                <w:b/>
                <w:lang w:val="en-CA"/>
              </w:rPr>
              <w:t xml:space="preserve">A: </w:t>
            </w:r>
            <w:r w:rsidRPr="00CF56DD">
              <w:rPr>
                <w:rFonts w:ascii="Times New Roman" w:hAnsi="Times New Roman" w:cs="Times New Roman"/>
                <w:highlight w:val="yellow"/>
                <w:lang w:val="en-CA"/>
              </w:rPr>
              <w:t>Liability for negligent misrepresentation arises where a person makes a representation knowing that another may rely on it and the P in fact relies on the representation to its detriment</w:t>
            </w:r>
            <w:r>
              <w:rPr>
                <w:rFonts w:ascii="Times New Roman" w:hAnsi="Times New Roman" w:cs="Times New Roman"/>
                <w:lang w:val="en-CA"/>
              </w:rPr>
              <w:t xml:space="preserve">. These facts establish a prima facie case of action against D. Court does not accept argument that the Ministry assumed all risks previously held by D. When P performed construction, it relied on D + courts did not find any express or implied protection of D in the contract (thus, doesn’t conflict with </w:t>
            </w:r>
            <w:r>
              <w:rPr>
                <w:rFonts w:ascii="Times New Roman" w:hAnsi="Times New Roman" w:cs="Times New Roman"/>
                <w:b/>
                <w:lang w:val="en-CA"/>
              </w:rPr>
              <w:t xml:space="preserve">London Drugs </w:t>
            </w:r>
            <w:r>
              <w:rPr>
                <w:rFonts w:ascii="Times New Roman" w:hAnsi="Times New Roman" w:cs="Times New Roman"/>
                <w:lang w:val="en-CA"/>
              </w:rPr>
              <w:t xml:space="preserve">+ unlike in </w:t>
            </w:r>
            <w:r>
              <w:rPr>
                <w:rFonts w:ascii="Times New Roman" w:hAnsi="Times New Roman" w:cs="Times New Roman"/>
                <w:b/>
                <w:lang w:val="en-CA"/>
              </w:rPr>
              <w:t>London Drugs</w:t>
            </w:r>
            <w:r>
              <w:rPr>
                <w:rFonts w:ascii="Times New Roman" w:hAnsi="Times New Roman" w:cs="Times New Roman"/>
                <w:lang w:val="en-CA"/>
              </w:rPr>
              <w:t>, D could have drawn up their own contract protecting themselves from liability.</w:t>
            </w:r>
          </w:p>
          <w:p w14:paraId="5D4FD612" w14:textId="77777777" w:rsidR="00CF56DD" w:rsidRPr="00AE7FE6" w:rsidRDefault="00CF56DD" w:rsidP="002F060F">
            <w:pPr>
              <w:pStyle w:val="NoSpacing"/>
              <w:rPr>
                <w:rFonts w:ascii="Times New Roman" w:hAnsi="Times New Roman" w:cs="Times New Roman"/>
                <w:b/>
                <w:highlight w:val="green"/>
                <w:lang w:val="en-CA"/>
              </w:rPr>
            </w:pPr>
            <w:r w:rsidRPr="00AE7FE6">
              <w:rPr>
                <w:rFonts w:ascii="Times New Roman" w:hAnsi="Times New Roman" w:cs="Times New Roman"/>
                <w:b/>
                <w:highlight w:val="green"/>
                <w:lang w:val="en-CA"/>
              </w:rPr>
              <w:t>R: Employees who are not “powerless” will not benefit from an employer’s exemption</w:t>
            </w:r>
          </w:p>
          <w:p w14:paraId="63036E50" w14:textId="24E7F1BB" w:rsidR="00CF56DD" w:rsidRPr="00CF56DD" w:rsidRDefault="00CF56DD" w:rsidP="002F060F">
            <w:pPr>
              <w:pStyle w:val="NoSpacing"/>
              <w:rPr>
                <w:rFonts w:ascii="Times New Roman" w:hAnsi="Times New Roman" w:cs="Times New Roman"/>
                <w:lang w:val="en-CA"/>
              </w:rPr>
            </w:pPr>
            <w:r w:rsidRPr="00AE7FE6">
              <w:rPr>
                <w:rFonts w:ascii="Times New Roman" w:hAnsi="Times New Roman" w:cs="Times New Roman"/>
                <w:b/>
                <w:highlight w:val="green"/>
                <w:lang w:val="en-CA"/>
              </w:rPr>
              <w:t>Liability clause must indicate intention to exempt a party from liability (affirms London Drugs)</w:t>
            </w:r>
          </w:p>
        </w:tc>
      </w:tr>
    </w:tbl>
    <w:p w14:paraId="1E5819B3" w14:textId="77777777" w:rsidR="00570F8A" w:rsidRDefault="00570F8A" w:rsidP="002F060F">
      <w:pPr>
        <w:pStyle w:val="NoSpacing"/>
        <w:rPr>
          <w:rFonts w:ascii="Times New Roman" w:hAnsi="Times New Roman" w:cs="Times New Roman"/>
          <w:b/>
          <w:lang w:val="en-CA"/>
        </w:rPr>
      </w:pPr>
    </w:p>
    <w:p w14:paraId="22133A47" w14:textId="77777777" w:rsidR="0055784C" w:rsidRDefault="0055784C" w:rsidP="002F060F">
      <w:pPr>
        <w:pStyle w:val="NoSpacing"/>
        <w:rPr>
          <w:rFonts w:ascii="Times New Roman" w:hAnsi="Times New Roman" w:cs="Times New Roman"/>
          <w:b/>
          <w:highlight w:val="yellow"/>
          <w:lang w:val="en-CA"/>
        </w:rPr>
      </w:pPr>
    </w:p>
    <w:p w14:paraId="56AF87C3" w14:textId="77777777" w:rsidR="0055784C" w:rsidRDefault="0055784C" w:rsidP="002F060F">
      <w:pPr>
        <w:pStyle w:val="NoSpacing"/>
        <w:rPr>
          <w:rFonts w:ascii="Times New Roman" w:hAnsi="Times New Roman" w:cs="Times New Roman"/>
          <w:b/>
          <w:highlight w:val="yellow"/>
          <w:lang w:val="en-CA"/>
        </w:rPr>
      </w:pPr>
    </w:p>
    <w:p w14:paraId="26F8391B" w14:textId="77777777" w:rsidR="0055784C" w:rsidRDefault="0055784C" w:rsidP="002F060F">
      <w:pPr>
        <w:pStyle w:val="NoSpacing"/>
        <w:rPr>
          <w:rFonts w:ascii="Times New Roman" w:hAnsi="Times New Roman" w:cs="Times New Roman"/>
          <w:b/>
          <w:highlight w:val="yellow"/>
          <w:lang w:val="en-CA"/>
        </w:rPr>
      </w:pPr>
    </w:p>
    <w:p w14:paraId="1A1985B2" w14:textId="61367F9C" w:rsidR="00EB1E2F" w:rsidRDefault="00EB1E2F" w:rsidP="002F060F">
      <w:pPr>
        <w:pStyle w:val="NoSpacing"/>
        <w:rPr>
          <w:rFonts w:ascii="Times New Roman" w:hAnsi="Times New Roman" w:cs="Times New Roman"/>
          <w:b/>
          <w:lang w:val="en-CA"/>
        </w:rPr>
      </w:pPr>
      <w:r w:rsidRPr="00AC6864">
        <w:rPr>
          <w:rFonts w:ascii="Times New Roman" w:hAnsi="Times New Roman" w:cs="Times New Roman"/>
          <w:b/>
          <w:highlight w:val="yellow"/>
          <w:lang w:val="en-CA"/>
        </w:rPr>
        <w:lastRenderedPageBreak/>
        <w:t>PROMISSORY ESTOPPEL</w:t>
      </w:r>
    </w:p>
    <w:p w14:paraId="7D2D0C7C" w14:textId="72ACCE5D" w:rsidR="003B3FD0" w:rsidRDefault="003B3FD0" w:rsidP="002F060F">
      <w:pPr>
        <w:pStyle w:val="NoSpacing"/>
        <w:rPr>
          <w:rFonts w:ascii="Times New Roman" w:hAnsi="Times New Roman" w:cs="Times New Roman"/>
          <w:b/>
          <w:lang w:val="en-CA"/>
        </w:rPr>
      </w:pPr>
    </w:p>
    <w:tbl>
      <w:tblPr>
        <w:tblStyle w:val="TableGrid"/>
        <w:tblW w:w="0" w:type="auto"/>
        <w:tblLook w:val="04A0" w:firstRow="1" w:lastRow="0" w:firstColumn="1" w:lastColumn="0" w:noHBand="0" w:noVBand="1"/>
      </w:tblPr>
      <w:tblGrid>
        <w:gridCol w:w="10790"/>
      </w:tblGrid>
      <w:tr w:rsidR="003B3FD0" w14:paraId="6D55E96F" w14:textId="77777777" w:rsidTr="00F53F77">
        <w:trPr>
          <w:trHeight w:val="3352"/>
        </w:trPr>
        <w:tc>
          <w:tcPr>
            <w:tcW w:w="10790" w:type="dxa"/>
          </w:tcPr>
          <w:p w14:paraId="6A75B2E1" w14:textId="66C037E9" w:rsidR="003B3FD0" w:rsidRDefault="003B3FD0" w:rsidP="003B3FD0">
            <w:pPr>
              <w:pStyle w:val="NoSpacing"/>
              <w:rPr>
                <w:rFonts w:ascii="Times New Roman" w:hAnsi="Times New Roman" w:cs="Times New Roman"/>
                <w:b/>
                <w:lang w:val="en-CA"/>
              </w:rPr>
            </w:pPr>
            <w:r>
              <w:rPr>
                <w:rFonts w:ascii="Times New Roman" w:hAnsi="Times New Roman" w:cs="Times New Roman"/>
                <w:b/>
                <w:lang w:val="en-CA"/>
              </w:rPr>
              <w:t>Central London Property Trust v High Trees House (1947)</w:t>
            </w:r>
          </w:p>
          <w:p w14:paraId="107AA348" w14:textId="77777777" w:rsidR="003B3FD0" w:rsidRDefault="003B3FD0" w:rsidP="006D28B8">
            <w:pPr>
              <w:pStyle w:val="NoSpacing"/>
              <w:rPr>
                <w:rFonts w:ascii="Times New Roman" w:hAnsi="Times New Roman" w:cs="Times New Roman"/>
                <w:lang w:val="en-CA"/>
              </w:rPr>
            </w:pPr>
            <w:r>
              <w:rPr>
                <w:rFonts w:ascii="Times New Roman" w:hAnsi="Times New Roman" w:cs="Times New Roman"/>
                <w:b/>
                <w:lang w:val="en-CA"/>
              </w:rPr>
              <w:t xml:space="preserve">F: </w:t>
            </w:r>
            <w:r>
              <w:rPr>
                <w:rFonts w:ascii="Times New Roman" w:hAnsi="Times New Roman" w:cs="Times New Roman"/>
                <w:lang w:val="en-CA"/>
              </w:rPr>
              <w:t xml:space="preserve">P granted lease, under seal, of 99 years for block of flats to D at 2500/year. Due to war conditions + low occupancy rate, P wrote to D “confirming arrangement made between us” that reduced ground rent to 1250/year. D paid reduced rent over five </w:t>
            </w:r>
            <w:proofErr w:type="gramStart"/>
            <w:r>
              <w:rPr>
                <w:rFonts w:ascii="Times New Roman" w:hAnsi="Times New Roman" w:cs="Times New Roman"/>
                <w:lang w:val="en-CA"/>
              </w:rPr>
              <w:t>year</w:t>
            </w:r>
            <w:proofErr w:type="gramEnd"/>
            <w:r>
              <w:rPr>
                <w:rFonts w:ascii="Times New Roman" w:hAnsi="Times New Roman" w:cs="Times New Roman"/>
                <w:lang w:val="en-CA"/>
              </w:rPr>
              <w:t>, after which occupancy of flats was full. P sued for full rental costs going forward + arrears.</w:t>
            </w:r>
            <w:r>
              <w:rPr>
                <w:rFonts w:ascii="Times New Roman" w:hAnsi="Times New Roman" w:cs="Times New Roman"/>
                <w:b/>
                <w:lang w:val="en-CA"/>
              </w:rPr>
              <w:t xml:space="preserve"> I: </w:t>
            </w:r>
            <w:r>
              <w:rPr>
                <w:rFonts w:ascii="Times New Roman" w:hAnsi="Times New Roman" w:cs="Times New Roman"/>
                <w:lang w:val="en-CA"/>
              </w:rPr>
              <w:t xml:space="preserve">Did the arrangement for lower pay constitute an agreement that the reduced rent would be for the remainder of the whole lease? </w:t>
            </w:r>
            <w:r>
              <w:rPr>
                <w:rFonts w:ascii="Times New Roman" w:hAnsi="Times New Roman" w:cs="Times New Roman"/>
                <w:b/>
                <w:lang w:val="en-CA"/>
              </w:rPr>
              <w:t xml:space="preserve">D: </w:t>
            </w:r>
            <w:r>
              <w:rPr>
                <w:rFonts w:ascii="Times New Roman" w:hAnsi="Times New Roman" w:cs="Times New Roman"/>
                <w:lang w:val="en-CA"/>
              </w:rPr>
              <w:t xml:space="preserve">Judgement for P. No, lower pay was temporary to cover wartime period and low occupancy rates. </w:t>
            </w:r>
            <w:r>
              <w:rPr>
                <w:rFonts w:ascii="Times New Roman" w:hAnsi="Times New Roman" w:cs="Times New Roman"/>
                <w:b/>
                <w:lang w:val="en-CA"/>
              </w:rPr>
              <w:t xml:space="preserve">A: </w:t>
            </w:r>
            <w:r>
              <w:rPr>
                <w:rFonts w:ascii="Times New Roman" w:hAnsi="Times New Roman" w:cs="Times New Roman"/>
                <w:lang w:val="en-CA"/>
              </w:rPr>
              <w:t xml:space="preserve">P’s promise to lower the rent was prima facie unenforceable because it lacked consideration. </w:t>
            </w:r>
            <w:r w:rsidR="006D28B8">
              <w:rPr>
                <w:rFonts w:ascii="Times New Roman" w:hAnsi="Times New Roman" w:cs="Times New Roman"/>
                <w:lang w:val="en-CA"/>
              </w:rPr>
              <w:t>Promissory estoppel does not work in this case because lack of intent – promise was understood by all parties that reduced rent would only apply during prevailing conditions at the time. Reduction ceased to apply when flats became fully let.</w:t>
            </w:r>
          </w:p>
          <w:p w14:paraId="24946E3D" w14:textId="4D65BBC9" w:rsidR="00E7327D" w:rsidRPr="00F53F77" w:rsidRDefault="006D28B8" w:rsidP="00F53F77">
            <w:pPr>
              <w:pStyle w:val="NoSpacing"/>
              <w:rPr>
                <w:rFonts w:ascii="Times New Roman" w:hAnsi="Times New Roman" w:cs="Times New Roman"/>
                <w:b/>
                <w:lang w:val="en-CA"/>
              </w:rPr>
            </w:pPr>
            <w:r w:rsidRPr="006D28B8">
              <w:rPr>
                <w:rFonts w:ascii="Times New Roman" w:hAnsi="Times New Roman" w:cs="Times New Roman"/>
                <w:b/>
                <w:highlight w:val="green"/>
                <w:lang w:val="en-CA"/>
              </w:rPr>
              <w:t>R: A promise intended to be binding, intended to be acted on and in fact acted on, is binding so far as its terms properly apply – only as a shield.</w:t>
            </w:r>
            <w:r>
              <w:rPr>
                <w:rFonts w:ascii="Times New Roman" w:hAnsi="Times New Roman" w:cs="Times New Roman"/>
                <w:b/>
                <w:lang w:val="en-CA"/>
              </w:rPr>
              <w:t xml:space="preserve"> </w:t>
            </w:r>
            <w:r w:rsidR="00E7327D">
              <w:rPr>
                <w:rFonts w:ascii="Times New Roman" w:hAnsi="Times New Roman" w:cs="Times New Roman"/>
                <w:lang w:val="en-CA"/>
              </w:rPr>
              <w:t xml:space="preserve"> </w:t>
            </w:r>
          </w:p>
        </w:tc>
      </w:tr>
    </w:tbl>
    <w:p w14:paraId="2905ACD9" w14:textId="411FD4A1" w:rsidR="00AC6864" w:rsidRDefault="00AC6864" w:rsidP="002F060F">
      <w:pPr>
        <w:pStyle w:val="NoSpacing"/>
        <w:rPr>
          <w:rFonts w:ascii="Times New Roman" w:hAnsi="Times New Roman" w:cs="Times New Roman"/>
          <w:b/>
          <w:lang w:val="en-CA"/>
        </w:rPr>
      </w:pPr>
      <w:r>
        <w:rPr>
          <w:rFonts w:ascii="Times New Roman" w:hAnsi="Times New Roman" w:cs="Times New Roman"/>
          <w:b/>
          <w:lang w:val="en-CA"/>
        </w:rPr>
        <w:t xml:space="preserve"> </w:t>
      </w:r>
    </w:p>
    <w:tbl>
      <w:tblPr>
        <w:tblStyle w:val="TableGrid"/>
        <w:tblpPr w:leftFromText="180" w:rightFromText="180" w:vertAnchor="text" w:horzAnchor="page" w:tblpX="712" w:tblpY="14"/>
        <w:tblW w:w="10901" w:type="dxa"/>
        <w:tblLook w:val="04A0" w:firstRow="1" w:lastRow="0" w:firstColumn="1" w:lastColumn="0" w:noHBand="0" w:noVBand="1"/>
      </w:tblPr>
      <w:tblGrid>
        <w:gridCol w:w="10901"/>
      </w:tblGrid>
      <w:tr w:rsidR="00FD4449" w14:paraId="741F86F3" w14:textId="77777777" w:rsidTr="00FD4449">
        <w:trPr>
          <w:trHeight w:val="3281"/>
        </w:trPr>
        <w:tc>
          <w:tcPr>
            <w:tcW w:w="10901" w:type="dxa"/>
          </w:tcPr>
          <w:p w14:paraId="732B676C" w14:textId="77777777" w:rsidR="00FD4449" w:rsidRDefault="00FD4449" w:rsidP="00FD4449">
            <w:pPr>
              <w:pStyle w:val="NoSpacing"/>
              <w:rPr>
                <w:rFonts w:ascii="Times New Roman" w:hAnsi="Times New Roman" w:cs="Times New Roman"/>
                <w:b/>
                <w:lang w:val="en-CA"/>
              </w:rPr>
            </w:pPr>
            <w:r>
              <w:rPr>
                <w:rFonts w:ascii="Times New Roman" w:hAnsi="Times New Roman" w:cs="Times New Roman"/>
                <w:b/>
                <w:lang w:val="en-CA"/>
              </w:rPr>
              <w:t>D&amp;C Builders Ltd. v. Rees (1966)</w:t>
            </w:r>
          </w:p>
          <w:p w14:paraId="632B8049" w14:textId="77777777" w:rsidR="00FD4449" w:rsidRDefault="00FD4449" w:rsidP="00FD4449">
            <w:pPr>
              <w:pStyle w:val="NoSpacing"/>
              <w:rPr>
                <w:rFonts w:ascii="Times New Roman" w:hAnsi="Times New Roman" w:cs="Times New Roman"/>
                <w:lang w:val="en-CA"/>
              </w:rPr>
            </w:pPr>
            <w:r>
              <w:rPr>
                <w:rFonts w:ascii="Times New Roman" w:hAnsi="Times New Roman" w:cs="Times New Roman"/>
                <w:b/>
                <w:lang w:val="en-CA"/>
              </w:rPr>
              <w:t xml:space="preserve">F: </w:t>
            </w:r>
            <w:r>
              <w:rPr>
                <w:rFonts w:ascii="Times New Roman" w:hAnsi="Times New Roman" w:cs="Times New Roman"/>
                <w:lang w:val="en-CA"/>
              </w:rPr>
              <w:t xml:space="preserve">D hired P to do work on his shop. D did not pay full sum and had remaining balance, despite P reaching out several times. D finally responded but said he would only pay 300 as settlement. P offered to take it and asked for rest to be paid over a year. D refused – she knew P was desperate for money. P would go bankrupt without the money. D gave cheque to P, made P sign that debt was satisfied. P sued for remainder. </w:t>
            </w:r>
          </w:p>
          <w:p w14:paraId="16E559A6" w14:textId="77777777" w:rsidR="00FD4449" w:rsidRDefault="00FD4449" w:rsidP="00FD4449">
            <w:pPr>
              <w:pStyle w:val="NoSpacing"/>
              <w:rPr>
                <w:rFonts w:ascii="Times New Roman" w:hAnsi="Times New Roman" w:cs="Times New Roman"/>
                <w:lang w:val="en-CA"/>
              </w:rPr>
            </w:pPr>
            <w:r>
              <w:rPr>
                <w:rFonts w:ascii="Times New Roman" w:hAnsi="Times New Roman" w:cs="Times New Roman"/>
                <w:b/>
                <w:lang w:val="en-CA"/>
              </w:rPr>
              <w:t xml:space="preserve">I: </w:t>
            </w:r>
            <w:r>
              <w:rPr>
                <w:rFonts w:ascii="Times New Roman" w:hAnsi="Times New Roman" w:cs="Times New Roman"/>
                <w:lang w:val="en-CA"/>
              </w:rPr>
              <w:t xml:space="preserve">Was the settlement binding? </w:t>
            </w:r>
          </w:p>
          <w:p w14:paraId="77ACE2B5" w14:textId="77777777" w:rsidR="00FD4449" w:rsidRDefault="00FD4449" w:rsidP="00FD4449">
            <w:pPr>
              <w:pStyle w:val="NoSpacing"/>
              <w:rPr>
                <w:rFonts w:ascii="Times New Roman" w:hAnsi="Times New Roman" w:cs="Times New Roman"/>
                <w:lang w:val="en-CA"/>
              </w:rPr>
            </w:pPr>
            <w:r>
              <w:rPr>
                <w:rFonts w:ascii="Times New Roman" w:hAnsi="Times New Roman" w:cs="Times New Roman"/>
                <w:b/>
                <w:lang w:val="en-CA"/>
              </w:rPr>
              <w:t xml:space="preserve">D: </w:t>
            </w:r>
            <w:r>
              <w:rPr>
                <w:rFonts w:ascii="Times New Roman" w:hAnsi="Times New Roman" w:cs="Times New Roman"/>
                <w:lang w:val="en-CA"/>
              </w:rPr>
              <w:t xml:space="preserve">Decision in favor of P. Payment in full can be demanded. </w:t>
            </w:r>
          </w:p>
          <w:p w14:paraId="3E823CCE" w14:textId="77777777" w:rsidR="00FD4449" w:rsidRDefault="00FD4449" w:rsidP="00FD4449">
            <w:pPr>
              <w:pStyle w:val="NoSpacing"/>
              <w:rPr>
                <w:rFonts w:ascii="Times New Roman" w:hAnsi="Times New Roman" w:cs="Times New Roman"/>
                <w:lang w:val="en-CA"/>
              </w:rPr>
            </w:pPr>
            <w:r>
              <w:rPr>
                <w:rFonts w:ascii="Times New Roman" w:hAnsi="Times New Roman" w:cs="Times New Roman"/>
                <w:b/>
                <w:lang w:val="en-CA"/>
              </w:rPr>
              <w:t xml:space="preserve">A: </w:t>
            </w:r>
            <w:r>
              <w:rPr>
                <w:rFonts w:ascii="Times New Roman" w:hAnsi="Times New Roman" w:cs="Times New Roman"/>
                <w:lang w:val="en-CA"/>
              </w:rPr>
              <w:t xml:space="preserve">First off, there was no consideration for the settlement agreement – applied </w:t>
            </w:r>
            <w:proofErr w:type="spellStart"/>
            <w:r w:rsidRPr="00F55B2D">
              <w:rPr>
                <w:rFonts w:ascii="Times New Roman" w:hAnsi="Times New Roman" w:cs="Times New Roman"/>
                <w:b/>
                <w:lang w:val="en-CA"/>
              </w:rPr>
              <w:t>Foakes</w:t>
            </w:r>
            <w:proofErr w:type="spellEnd"/>
            <w:r>
              <w:rPr>
                <w:rFonts w:ascii="Times New Roman" w:hAnsi="Times New Roman" w:cs="Times New Roman"/>
                <w:lang w:val="en-CA"/>
              </w:rPr>
              <w:t xml:space="preserve">. Payment of lower sum to satisfy larger sum is not sufficient consideration. D also attempted PE argument – although all the factors were arguably present, PE was not made out. D procured agreement by intimidation and equity will not assist a party that abuses their rights or position.  </w:t>
            </w:r>
          </w:p>
          <w:p w14:paraId="52E1E60F" w14:textId="77777777" w:rsidR="00FD4449" w:rsidRDefault="00FD4449" w:rsidP="00FD4449">
            <w:pPr>
              <w:pStyle w:val="NoSpacing"/>
              <w:rPr>
                <w:rFonts w:ascii="Times New Roman" w:hAnsi="Times New Roman" w:cs="Times New Roman"/>
                <w:b/>
                <w:lang w:val="en-CA"/>
              </w:rPr>
            </w:pPr>
            <w:r w:rsidRPr="00986C9D">
              <w:rPr>
                <w:rFonts w:ascii="Times New Roman" w:hAnsi="Times New Roman" w:cs="Times New Roman"/>
                <w:b/>
                <w:highlight w:val="green"/>
                <w:lang w:val="en-CA"/>
              </w:rPr>
              <w:t>R: Clean hands doctrine – need to be deserving of assistance to make out PE. Equity only protects when outcome would be inequitable.</w:t>
            </w:r>
          </w:p>
          <w:p w14:paraId="3F43B7B3" w14:textId="77777777" w:rsidR="00F53F77" w:rsidRDefault="00F53F77" w:rsidP="00F53F77">
            <w:pPr>
              <w:pStyle w:val="NoSpacing"/>
              <w:rPr>
                <w:rFonts w:ascii="Times New Roman" w:hAnsi="Times New Roman" w:cs="Times New Roman"/>
                <w:b/>
                <w:lang w:val="en-CA"/>
              </w:rPr>
            </w:pPr>
            <w:proofErr w:type="spellStart"/>
            <w:r>
              <w:rPr>
                <w:rFonts w:ascii="Times New Roman" w:hAnsi="Times New Roman" w:cs="Times New Roman"/>
                <w:b/>
                <w:lang w:val="en-CA"/>
              </w:rPr>
              <w:t>Promisory</w:t>
            </w:r>
            <w:proofErr w:type="spellEnd"/>
            <w:r>
              <w:rPr>
                <w:rFonts w:ascii="Times New Roman" w:hAnsi="Times New Roman" w:cs="Times New Roman"/>
                <w:b/>
                <w:lang w:val="en-CA"/>
              </w:rPr>
              <w:t xml:space="preserve"> estoppel as a shield:</w:t>
            </w:r>
          </w:p>
          <w:p w14:paraId="23EB173C" w14:textId="77777777" w:rsidR="00F53F77" w:rsidRDefault="00F53F77" w:rsidP="00F53F77">
            <w:pPr>
              <w:pStyle w:val="NoSpacing"/>
              <w:numPr>
                <w:ilvl w:val="0"/>
                <w:numId w:val="14"/>
              </w:numPr>
              <w:rPr>
                <w:rFonts w:ascii="Times New Roman" w:hAnsi="Times New Roman" w:cs="Times New Roman"/>
                <w:lang w:val="en-CA"/>
              </w:rPr>
            </w:pPr>
            <w:r>
              <w:rPr>
                <w:rFonts w:ascii="Times New Roman" w:hAnsi="Times New Roman" w:cs="Times New Roman"/>
                <w:lang w:val="en-CA"/>
              </w:rPr>
              <w:t>Existing legal relationship</w:t>
            </w:r>
          </w:p>
          <w:p w14:paraId="0CE71E09" w14:textId="77777777" w:rsidR="00F53F77" w:rsidRDefault="00F53F77" w:rsidP="00F53F77">
            <w:pPr>
              <w:pStyle w:val="NoSpacing"/>
              <w:numPr>
                <w:ilvl w:val="0"/>
                <w:numId w:val="14"/>
              </w:numPr>
              <w:rPr>
                <w:rFonts w:ascii="Times New Roman" w:hAnsi="Times New Roman" w:cs="Times New Roman"/>
                <w:lang w:val="en-CA"/>
              </w:rPr>
            </w:pPr>
            <w:r>
              <w:rPr>
                <w:rFonts w:ascii="Times New Roman" w:hAnsi="Times New Roman" w:cs="Times New Roman"/>
                <w:lang w:val="en-CA"/>
              </w:rPr>
              <w:t xml:space="preserve">Promise or assurance – intended to be binding and acted upon </w:t>
            </w:r>
          </w:p>
          <w:p w14:paraId="1977EC74" w14:textId="77777777" w:rsidR="00F53F77" w:rsidRDefault="00F53F77" w:rsidP="00F53F77">
            <w:pPr>
              <w:pStyle w:val="NoSpacing"/>
              <w:numPr>
                <w:ilvl w:val="0"/>
                <w:numId w:val="14"/>
              </w:numPr>
              <w:rPr>
                <w:rFonts w:ascii="Times New Roman" w:hAnsi="Times New Roman" w:cs="Times New Roman"/>
                <w:lang w:val="en-CA"/>
              </w:rPr>
            </w:pPr>
            <w:r>
              <w:rPr>
                <w:rFonts w:ascii="Times New Roman" w:hAnsi="Times New Roman" w:cs="Times New Roman"/>
                <w:lang w:val="en-CA"/>
              </w:rPr>
              <w:t xml:space="preserve">Reliance and detriment to the </w:t>
            </w:r>
            <w:proofErr w:type="spellStart"/>
            <w:r>
              <w:rPr>
                <w:rFonts w:ascii="Times New Roman" w:hAnsi="Times New Roman" w:cs="Times New Roman"/>
                <w:lang w:val="en-CA"/>
              </w:rPr>
              <w:t>promisee</w:t>
            </w:r>
            <w:proofErr w:type="spellEnd"/>
            <w:r>
              <w:rPr>
                <w:rFonts w:ascii="Times New Roman" w:hAnsi="Times New Roman" w:cs="Times New Roman"/>
                <w:lang w:val="en-CA"/>
              </w:rPr>
              <w:t xml:space="preserve"> </w:t>
            </w:r>
          </w:p>
          <w:p w14:paraId="256378D7" w14:textId="28B6E5EC" w:rsidR="00F53F77" w:rsidRPr="00F53F77" w:rsidRDefault="00F53F77" w:rsidP="00F53F77">
            <w:pPr>
              <w:pStyle w:val="NoSpacing"/>
              <w:numPr>
                <w:ilvl w:val="0"/>
                <w:numId w:val="14"/>
              </w:numPr>
              <w:rPr>
                <w:rFonts w:ascii="Times New Roman" w:hAnsi="Times New Roman" w:cs="Times New Roman"/>
                <w:b/>
                <w:lang w:val="en-CA"/>
              </w:rPr>
            </w:pPr>
            <w:r w:rsidRPr="00F53F77">
              <w:rPr>
                <w:rFonts w:ascii="Times New Roman" w:hAnsi="Times New Roman" w:cs="Times New Roman"/>
                <w:lang w:val="en-CA"/>
              </w:rPr>
              <w:t xml:space="preserve">Equities in the </w:t>
            </w:r>
            <w:proofErr w:type="spellStart"/>
            <w:r w:rsidRPr="00F53F77">
              <w:rPr>
                <w:rFonts w:ascii="Times New Roman" w:hAnsi="Times New Roman" w:cs="Times New Roman"/>
                <w:lang w:val="en-CA"/>
              </w:rPr>
              <w:t>promisee’s</w:t>
            </w:r>
            <w:proofErr w:type="spellEnd"/>
            <w:r w:rsidRPr="00F53F77">
              <w:rPr>
                <w:rFonts w:ascii="Times New Roman" w:hAnsi="Times New Roman" w:cs="Times New Roman"/>
                <w:lang w:val="en-CA"/>
              </w:rPr>
              <w:t xml:space="preserve"> favour</w:t>
            </w:r>
          </w:p>
        </w:tc>
      </w:tr>
    </w:tbl>
    <w:p w14:paraId="098F26A5" w14:textId="77777777" w:rsidR="00FD4449" w:rsidRDefault="00FD4449" w:rsidP="002F060F">
      <w:pPr>
        <w:pStyle w:val="NoSpacing"/>
        <w:rPr>
          <w:rFonts w:ascii="Times New Roman" w:hAnsi="Times New Roman" w:cs="Times New Roman"/>
          <w:b/>
          <w:lang w:val="en-CA"/>
        </w:rPr>
      </w:pPr>
    </w:p>
    <w:tbl>
      <w:tblPr>
        <w:tblStyle w:val="TableGrid"/>
        <w:tblW w:w="0" w:type="auto"/>
        <w:tblLook w:val="04A0" w:firstRow="1" w:lastRow="0" w:firstColumn="1" w:lastColumn="0" w:noHBand="0" w:noVBand="1"/>
      </w:tblPr>
      <w:tblGrid>
        <w:gridCol w:w="10790"/>
      </w:tblGrid>
      <w:tr w:rsidR="006D28B8" w14:paraId="78A7A492" w14:textId="77777777" w:rsidTr="006D28B8">
        <w:tc>
          <w:tcPr>
            <w:tcW w:w="10790" w:type="dxa"/>
          </w:tcPr>
          <w:p w14:paraId="082A030A" w14:textId="7DEFAB1A" w:rsidR="006D28B8" w:rsidRDefault="006D28B8" w:rsidP="002F060F">
            <w:pPr>
              <w:pStyle w:val="NoSpacing"/>
              <w:rPr>
                <w:rFonts w:ascii="Times New Roman" w:hAnsi="Times New Roman" w:cs="Times New Roman"/>
                <w:b/>
                <w:lang w:val="en-CA"/>
              </w:rPr>
            </w:pPr>
            <w:r>
              <w:rPr>
                <w:rFonts w:ascii="Times New Roman" w:hAnsi="Times New Roman" w:cs="Times New Roman"/>
                <w:b/>
                <w:lang w:val="en-CA"/>
              </w:rPr>
              <w:t>John Borrows v Subsurface Surveys (1968)</w:t>
            </w:r>
          </w:p>
          <w:p w14:paraId="690B9F6B" w14:textId="6D69A624" w:rsidR="006D28B8" w:rsidRDefault="006D28B8" w:rsidP="006D28B8">
            <w:pPr>
              <w:pStyle w:val="NoSpacing"/>
              <w:rPr>
                <w:rFonts w:ascii="Times New Roman" w:hAnsi="Times New Roman" w:cs="Times New Roman"/>
                <w:lang w:val="en-CA"/>
              </w:rPr>
            </w:pPr>
            <w:r>
              <w:rPr>
                <w:rFonts w:ascii="Times New Roman" w:hAnsi="Times New Roman" w:cs="Times New Roman"/>
                <w:b/>
                <w:lang w:val="en-CA"/>
              </w:rPr>
              <w:t xml:space="preserve">F: </w:t>
            </w:r>
            <w:r>
              <w:rPr>
                <w:rFonts w:ascii="Times New Roman" w:hAnsi="Times New Roman" w:cs="Times New Roman"/>
                <w:lang w:val="en-CA"/>
              </w:rPr>
              <w:t xml:space="preserve">D purchased business from P. Part of payment was secured with </w:t>
            </w:r>
            <w:proofErr w:type="spellStart"/>
            <w:r>
              <w:rPr>
                <w:rFonts w:ascii="Times New Roman" w:hAnsi="Times New Roman" w:cs="Times New Roman"/>
                <w:lang w:val="en-CA"/>
              </w:rPr>
              <w:t>promisory</w:t>
            </w:r>
            <w:proofErr w:type="spellEnd"/>
            <w:r>
              <w:rPr>
                <w:rFonts w:ascii="Times New Roman" w:hAnsi="Times New Roman" w:cs="Times New Roman"/>
                <w:lang w:val="en-CA"/>
              </w:rPr>
              <w:t xml:space="preserve"> note of $42,000 for payments to be made in monthly instalments + acceleration clause permitting creditor to claim entire amount due if there was 10 days delay on any payment. D consistently paid late more than 10 days over 18 months, but never went beyond 35 days. P always accepted late payment. Following disagreement, next time D’s payment was late more than 10 days, P invoked acceleration clause and sued for full amount. </w:t>
            </w:r>
            <w:r>
              <w:rPr>
                <w:rFonts w:ascii="Times New Roman" w:hAnsi="Times New Roman" w:cs="Times New Roman"/>
                <w:b/>
                <w:lang w:val="en-CA"/>
              </w:rPr>
              <w:t xml:space="preserve">I: </w:t>
            </w:r>
            <w:r>
              <w:rPr>
                <w:rFonts w:ascii="Times New Roman" w:hAnsi="Times New Roman" w:cs="Times New Roman"/>
                <w:lang w:val="en-CA"/>
              </w:rPr>
              <w:t xml:space="preserve">Can P be estopped from suing for full amount based on fact that they did not invoke acceleration cause all those other times? </w:t>
            </w:r>
            <w:r>
              <w:rPr>
                <w:rFonts w:ascii="Times New Roman" w:hAnsi="Times New Roman" w:cs="Times New Roman"/>
                <w:b/>
                <w:lang w:val="en-CA"/>
              </w:rPr>
              <w:t xml:space="preserve">D: </w:t>
            </w:r>
            <w:r>
              <w:rPr>
                <w:rFonts w:ascii="Times New Roman" w:hAnsi="Times New Roman" w:cs="Times New Roman"/>
                <w:lang w:val="en-CA"/>
              </w:rPr>
              <w:t xml:space="preserve">No. Evidence does not suggest that P had agreed to disregard the acceleration clause. </w:t>
            </w:r>
            <w:r>
              <w:rPr>
                <w:rFonts w:ascii="Times New Roman" w:hAnsi="Times New Roman" w:cs="Times New Roman"/>
                <w:b/>
                <w:lang w:val="en-CA"/>
              </w:rPr>
              <w:t xml:space="preserve">A: </w:t>
            </w:r>
            <w:r>
              <w:rPr>
                <w:rFonts w:ascii="Times New Roman" w:hAnsi="Times New Roman" w:cs="Times New Roman"/>
                <w:lang w:val="en-CA"/>
              </w:rPr>
              <w:t xml:space="preserve">PE defence cannot be invoked unless there is some evidence that one of the parties entered into a course of negotiation which lead other party to suppose that strict rights under contract would not be enforced. </w:t>
            </w:r>
            <w:r w:rsidR="000D2508">
              <w:rPr>
                <w:rFonts w:ascii="Times New Roman" w:hAnsi="Times New Roman" w:cs="Times New Roman"/>
                <w:lang w:val="en-CA"/>
              </w:rPr>
              <w:t xml:space="preserve">There is no evidence P intended to side step his legal contract. </w:t>
            </w:r>
          </w:p>
          <w:p w14:paraId="1B3FE20F" w14:textId="4CB5FC43" w:rsidR="006D28B8" w:rsidRPr="00FD158E" w:rsidRDefault="006D28B8" w:rsidP="006D28B8">
            <w:pPr>
              <w:pStyle w:val="NoSpacing"/>
              <w:rPr>
                <w:rFonts w:ascii="Times New Roman" w:hAnsi="Times New Roman" w:cs="Times New Roman"/>
                <w:b/>
                <w:highlight w:val="green"/>
                <w:lang w:val="en-CA"/>
              </w:rPr>
            </w:pPr>
            <w:r w:rsidRPr="003937AE">
              <w:rPr>
                <w:rFonts w:ascii="Times New Roman" w:hAnsi="Times New Roman" w:cs="Times New Roman"/>
                <w:b/>
                <w:highlight w:val="green"/>
                <w:lang w:val="en-CA"/>
              </w:rPr>
              <w:t>R</w:t>
            </w:r>
            <w:r w:rsidRPr="00FD158E">
              <w:rPr>
                <w:rFonts w:ascii="Times New Roman" w:hAnsi="Times New Roman" w:cs="Times New Roman"/>
                <w:b/>
                <w:highlight w:val="green"/>
                <w:lang w:val="en-CA"/>
              </w:rPr>
              <w:t xml:space="preserve">: In order for a promise to be capable of being relied upon and invoking estoppel defence, it must be a promise </w:t>
            </w:r>
            <w:r w:rsidR="00A82ADD">
              <w:rPr>
                <w:rFonts w:ascii="Times New Roman" w:hAnsi="Times New Roman" w:cs="Times New Roman"/>
                <w:b/>
                <w:highlight w:val="green"/>
                <w:lang w:val="en-CA"/>
              </w:rPr>
              <w:t xml:space="preserve">either by words or conduct and its effect must be clear and unambiguous </w:t>
            </w:r>
          </w:p>
          <w:p w14:paraId="29C1535B" w14:textId="40D3D433" w:rsidR="006D28B8" w:rsidRPr="006D28B8" w:rsidRDefault="006D28B8" w:rsidP="006D28B8">
            <w:pPr>
              <w:pStyle w:val="NoSpacing"/>
              <w:rPr>
                <w:rFonts w:ascii="Times New Roman" w:hAnsi="Times New Roman" w:cs="Times New Roman"/>
                <w:b/>
                <w:lang w:val="en-CA"/>
              </w:rPr>
            </w:pPr>
            <w:r w:rsidRPr="00FD158E">
              <w:rPr>
                <w:rFonts w:ascii="Times New Roman" w:hAnsi="Times New Roman" w:cs="Times New Roman"/>
                <w:b/>
                <w:highlight w:val="green"/>
                <w:lang w:val="en-CA"/>
              </w:rPr>
              <w:t xml:space="preserve">A friendly gesture is not a binding agreement and if it is relied upon estoppel will not be available as a </w:t>
            </w:r>
            <w:r w:rsidRPr="000D2508">
              <w:rPr>
                <w:rFonts w:ascii="Times New Roman" w:hAnsi="Times New Roman" w:cs="Times New Roman"/>
                <w:b/>
                <w:highlight w:val="green"/>
                <w:lang w:val="en-CA"/>
              </w:rPr>
              <w:t>defence</w:t>
            </w:r>
            <w:r w:rsidR="00904B1D" w:rsidRPr="000D2508">
              <w:rPr>
                <w:rFonts w:ascii="Times New Roman" w:hAnsi="Times New Roman" w:cs="Times New Roman"/>
                <w:b/>
                <w:highlight w:val="green"/>
                <w:lang w:val="en-CA"/>
              </w:rPr>
              <w:t xml:space="preserve"> + </w:t>
            </w:r>
            <w:r w:rsidRPr="000D2508">
              <w:rPr>
                <w:rFonts w:ascii="Times New Roman" w:hAnsi="Times New Roman" w:cs="Times New Roman"/>
                <w:b/>
                <w:highlight w:val="green"/>
                <w:lang w:val="en-CA"/>
              </w:rPr>
              <w:t xml:space="preserve">Series </w:t>
            </w:r>
            <w:r w:rsidRPr="00904B1D">
              <w:rPr>
                <w:rFonts w:ascii="Times New Roman" w:hAnsi="Times New Roman" w:cs="Times New Roman"/>
                <w:b/>
                <w:highlight w:val="green"/>
                <w:lang w:val="en-CA"/>
              </w:rPr>
              <w:t>of waivers does not constitute estoppel</w:t>
            </w:r>
            <w:r>
              <w:rPr>
                <w:rFonts w:ascii="Times New Roman" w:hAnsi="Times New Roman" w:cs="Times New Roman"/>
                <w:b/>
                <w:lang w:val="en-CA"/>
              </w:rPr>
              <w:t xml:space="preserve"> </w:t>
            </w:r>
          </w:p>
        </w:tc>
      </w:tr>
    </w:tbl>
    <w:p w14:paraId="204BDDFF" w14:textId="77777777" w:rsidR="00AC6864" w:rsidRDefault="00AC6864" w:rsidP="002F060F">
      <w:pPr>
        <w:pStyle w:val="NoSpacing"/>
        <w:rPr>
          <w:rFonts w:ascii="Times New Roman" w:hAnsi="Times New Roman" w:cs="Times New Roman"/>
          <w:b/>
          <w:lang w:val="en-CA"/>
        </w:rPr>
      </w:pPr>
    </w:p>
    <w:tbl>
      <w:tblPr>
        <w:tblStyle w:val="TableGrid"/>
        <w:tblW w:w="0" w:type="auto"/>
        <w:tblLook w:val="04A0" w:firstRow="1" w:lastRow="0" w:firstColumn="1" w:lastColumn="0" w:noHBand="0" w:noVBand="1"/>
      </w:tblPr>
      <w:tblGrid>
        <w:gridCol w:w="10790"/>
      </w:tblGrid>
      <w:tr w:rsidR="000565B7" w14:paraId="55BABAEA" w14:textId="77777777" w:rsidTr="00DD7DA7">
        <w:trPr>
          <w:trHeight w:val="4665"/>
        </w:trPr>
        <w:tc>
          <w:tcPr>
            <w:tcW w:w="10790" w:type="dxa"/>
          </w:tcPr>
          <w:p w14:paraId="77A1860F" w14:textId="0AA0F29A" w:rsidR="000565B7" w:rsidRDefault="000565B7" w:rsidP="002F060F">
            <w:pPr>
              <w:pStyle w:val="NoSpacing"/>
              <w:rPr>
                <w:rFonts w:ascii="Times New Roman" w:hAnsi="Times New Roman" w:cs="Times New Roman"/>
                <w:b/>
                <w:lang w:val="en-CA"/>
              </w:rPr>
            </w:pPr>
            <w:r>
              <w:rPr>
                <w:rFonts w:ascii="Times New Roman" w:hAnsi="Times New Roman" w:cs="Times New Roman"/>
                <w:b/>
                <w:lang w:val="en-CA"/>
              </w:rPr>
              <w:lastRenderedPageBreak/>
              <w:t xml:space="preserve">Saskatchewan River Bungalows v Maritime Life Assurance </w:t>
            </w:r>
          </w:p>
          <w:p w14:paraId="604966F6" w14:textId="0420ECEF" w:rsidR="00DD7DA7" w:rsidRDefault="001C713A" w:rsidP="00265E2F">
            <w:pPr>
              <w:pStyle w:val="NoSpacing"/>
              <w:rPr>
                <w:rFonts w:ascii="Times New Roman" w:hAnsi="Times New Roman" w:cs="Times New Roman"/>
                <w:lang w:val="en-CA"/>
              </w:rPr>
            </w:pPr>
            <w:r>
              <w:rPr>
                <w:rFonts w:ascii="Times New Roman" w:hAnsi="Times New Roman" w:cs="Times New Roman"/>
                <w:b/>
                <w:lang w:val="en-CA"/>
              </w:rPr>
              <w:t xml:space="preserve">F: </w:t>
            </w:r>
            <w:r w:rsidR="00265E2F">
              <w:rPr>
                <w:rFonts w:ascii="Times New Roman" w:hAnsi="Times New Roman" w:cs="Times New Roman"/>
                <w:lang w:val="en-CA"/>
              </w:rPr>
              <w:t xml:space="preserve">ML issued insurance policy on life of MF to SRB. Ownership of policy was transferred to F, who became the beneficiary, with SRB remaining responsible for paying annual premiums. SRB mailed a cheque for 1316 to pay annual premium for </w:t>
            </w:r>
            <w:proofErr w:type="gramStart"/>
            <w:r w:rsidR="00265E2F">
              <w:rPr>
                <w:rFonts w:ascii="Times New Roman" w:hAnsi="Times New Roman" w:cs="Times New Roman"/>
                <w:lang w:val="en-CA"/>
              </w:rPr>
              <w:t>July,</w:t>
            </w:r>
            <w:proofErr w:type="gramEnd"/>
            <w:r w:rsidR="00265E2F">
              <w:rPr>
                <w:rFonts w:ascii="Times New Roman" w:hAnsi="Times New Roman" w:cs="Times New Roman"/>
                <w:lang w:val="en-CA"/>
              </w:rPr>
              <w:t xml:space="preserve"> 1984, but ML did not receive + not deducted from SRB’s bank. ML sent notice requesting payment of 1361. SRB simply sent 45 (the difference). After expiry of grace period, ML sent late payment offer to SRB, which SRB did not respond to. </w:t>
            </w:r>
            <w:r w:rsidR="00265E2F" w:rsidRPr="005C2973">
              <w:rPr>
                <w:rFonts w:ascii="Times New Roman" w:hAnsi="Times New Roman" w:cs="Times New Roman"/>
                <w:highlight w:val="yellow"/>
                <w:lang w:val="en-CA"/>
              </w:rPr>
              <w:t xml:space="preserve">ML wrote letter to F </w:t>
            </w:r>
            <w:r w:rsidR="009077C5" w:rsidRPr="005C2973">
              <w:rPr>
                <w:rFonts w:ascii="Times New Roman" w:hAnsi="Times New Roman" w:cs="Times New Roman"/>
                <w:highlight w:val="yellow"/>
                <w:lang w:val="en-CA"/>
              </w:rPr>
              <w:t xml:space="preserve">in November </w:t>
            </w:r>
            <w:r w:rsidR="00265E2F" w:rsidRPr="005C2973">
              <w:rPr>
                <w:rFonts w:ascii="Times New Roman" w:hAnsi="Times New Roman" w:cs="Times New Roman"/>
                <w:highlight w:val="yellow"/>
                <w:lang w:val="en-CA"/>
              </w:rPr>
              <w:t>that July 1984 premium was still unpaid and “policy was now technically out of force and will require immediate payment”</w:t>
            </w:r>
            <w:r w:rsidR="00265E2F">
              <w:rPr>
                <w:rFonts w:ascii="Times New Roman" w:hAnsi="Times New Roman" w:cs="Times New Roman"/>
                <w:lang w:val="en-CA"/>
              </w:rPr>
              <w:t xml:space="preserve">. ML sent notice of policy lapse to SRB + F with an application for reinstatement. SRB did not become aware of late payment offer until April 1985 and sent late payment cheque on July 1985. </w:t>
            </w:r>
            <w:r w:rsidR="00DD7DA7">
              <w:rPr>
                <w:rFonts w:ascii="Times New Roman" w:hAnsi="Times New Roman" w:cs="Times New Roman"/>
                <w:lang w:val="en-CA"/>
              </w:rPr>
              <w:t xml:space="preserve">MF died in August, and ML rejected SRB’s claim for benefits because it was no longer in force. </w:t>
            </w:r>
          </w:p>
          <w:p w14:paraId="43E0D589" w14:textId="77777777" w:rsidR="00DD7DA7" w:rsidRDefault="00DD7DA7" w:rsidP="00265E2F">
            <w:pPr>
              <w:pStyle w:val="NoSpacing"/>
              <w:rPr>
                <w:rFonts w:ascii="Times New Roman" w:hAnsi="Times New Roman" w:cs="Times New Roman"/>
                <w:lang w:val="en-CA"/>
              </w:rPr>
            </w:pPr>
            <w:r>
              <w:rPr>
                <w:rFonts w:ascii="Times New Roman" w:hAnsi="Times New Roman" w:cs="Times New Roman"/>
                <w:b/>
                <w:lang w:val="en-CA"/>
              </w:rPr>
              <w:t xml:space="preserve">I: </w:t>
            </w:r>
            <w:r>
              <w:rPr>
                <w:rFonts w:ascii="Times New Roman" w:hAnsi="Times New Roman" w:cs="Times New Roman"/>
                <w:lang w:val="en-CA"/>
              </w:rPr>
              <w:t xml:space="preserve">Did ML, through conduct, waive its right to compel timely payment under policy? </w:t>
            </w:r>
          </w:p>
          <w:p w14:paraId="1CFCFD29" w14:textId="77777777" w:rsidR="00DD7DA7" w:rsidRDefault="00DD7DA7" w:rsidP="00265E2F">
            <w:pPr>
              <w:pStyle w:val="NoSpacing"/>
              <w:rPr>
                <w:rFonts w:ascii="Times New Roman" w:hAnsi="Times New Roman" w:cs="Times New Roman"/>
                <w:lang w:val="en-CA"/>
              </w:rPr>
            </w:pPr>
            <w:r>
              <w:rPr>
                <w:rFonts w:ascii="Times New Roman" w:hAnsi="Times New Roman" w:cs="Times New Roman"/>
                <w:b/>
                <w:lang w:val="en-CA"/>
              </w:rPr>
              <w:t xml:space="preserve">D: </w:t>
            </w:r>
            <w:r>
              <w:rPr>
                <w:rFonts w:ascii="Times New Roman" w:hAnsi="Times New Roman" w:cs="Times New Roman"/>
                <w:lang w:val="en-CA"/>
              </w:rPr>
              <w:t>ML’s waiver no longer in effect when SRB tried to make payments – SRB not entitled to benefits.</w:t>
            </w:r>
          </w:p>
          <w:p w14:paraId="6C763095" w14:textId="77777777" w:rsidR="000565B7" w:rsidRDefault="00DD7DA7" w:rsidP="009077C5">
            <w:pPr>
              <w:pStyle w:val="NoSpacing"/>
              <w:rPr>
                <w:rFonts w:ascii="Times New Roman" w:hAnsi="Times New Roman" w:cs="Times New Roman"/>
                <w:lang w:val="en-CA"/>
              </w:rPr>
            </w:pPr>
            <w:r>
              <w:rPr>
                <w:rFonts w:ascii="Times New Roman" w:hAnsi="Times New Roman" w:cs="Times New Roman"/>
                <w:b/>
                <w:lang w:val="en-CA"/>
              </w:rPr>
              <w:t xml:space="preserve">A: </w:t>
            </w:r>
            <w:r>
              <w:rPr>
                <w:rFonts w:ascii="Times New Roman" w:hAnsi="Times New Roman" w:cs="Times New Roman"/>
                <w:lang w:val="en-CA"/>
              </w:rPr>
              <w:t xml:space="preserve">Waiver will only be found where evidence demonstrates that party waiving had (1) full knowledge of rights and (2) an unequivocal and conscious intention to abandon them. SRB argues ML waived right to compel timely payment by encouraging policyholders to pay by mail, requesting payment after grace period, delaying issuance of lapse notice, failing to return the partial payment and accepting late payments previously. </w:t>
            </w:r>
            <w:r w:rsidR="009077C5" w:rsidRPr="005C2973">
              <w:rPr>
                <w:rFonts w:ascii="Times New Roman" w:hAnsi="Times New Roman" w:cs="Times New Roman"/>
                <w:highlight w:val="yellow"/>
                <w:lang w:val="en-CA"/>
              </w:rPr>
              <w:t>November letter constituted waiver, but this waiver did not stay in effect</w:t>
            </w:r>
            <w:r w:rsidR="009077C5">
              <w:rPr>
                <w:rFonts w:ascii="Times New Roman" w:hAnsi="Times New Roman" w:cs="Times New Roman"/>
                <w:lang w:val="en-CA"/>
              </w:rPr>
              <w:t>. SRB did not rely on ML’s waiver, thus ML was not required to give any notice of its intention to lapse the policy.</w:t>
            </w:r>
          </w:p>
          <w:p w14:paraId="1C6B26C3" w14:textId="0E04B381" w:rsidR="005C2973" w:rsidRPr="005C2973" w:rsidRDefault="005C2973" w:rsidP="005C2973">
            <w:pPr>
              <w:pStyle w:val="NoSpacing"/>
              <w:rPr>
                <w:rFonts w:ascii="Times New Roman" w:hAnsi="Times New Roman" w:cs="Times New Roman"/>
                <w:b/>
                <w:lang w:val="en-CA"/>
              </w:rPr>
            </w:pPr>
            <w:r w:rsidRPr="005C2973">
              <w:rPr>
                <w:rFonts w:ascii="Times New Roman" w:hAnsi="Times New Roman" w:cs="Times New Roman"/>
                <w:b/>
                <w:highlight w:val="green"/>
                <w:lang w:val="en-CA"/>
              </w:rPr>
              <w:t>R: Waivers can be retrac</w:t>
            </w:r>
            <w:r>
              <w:rPr>
                <w:rFonts w:ascii="Times New Roman" w:hAnsi="Times New Roman" w:cs="Times New Roman"/>
                <w:b/>
                <w:highlight w:val="green"/>
                <w:lang w:val="en-CA"/>
              </w:rPr>
              <w:t xml:space="preserve">ted with sufficient notice AND </w:t>
            </w:r>
            <w:r w:rsidRPr="005C2973">
              <w:rPr>
                <w:rFonts w:ascii="Times New Roman" w:hAnsi="Times New Roman" w:cs="Times New Roman"/>
                <w:b/>
                <w:highlight w:val="green"/>
                <w:lang w:val="en-CA"/>
              </w:rPr>
              <w:t>if it can be done without prejudice to the other party; Waiver can be determined through examining conduct of promisor</w:t>
            </w:r>
          </w:p>
        </w:tc>
      </w:tr>
    </w:tbl>
    <w:p w14:paraId="0962261B" w14:textId="77777777" w:rsidR="000565B7" w:rsidRDefault="000565B7" w:rsidP="002F060F">
      <w:pPr>
        <w:pStyle w:val="NoSpacing"/>
        <w:rPr>
          <w:rFonts w:ascii="Times New Roman" w:hAnsi="Times New Roman" w:cs="Times New Roman"/>
          <w:b/>
          <w:lang w:val="en-CA"/>
        </w:rPr>
      </w:pPr>
    </w:p>
    <w:tbl>
      <w:tblPr>
        <w:tblStyle w:val="TableGrid"/>
        <w:tblW w:w="0" w:type="auto"/>
        <w:tblLook w:val="04A0" w:firstRow="1" w:lastRow="0" w:firstColumn="1" w:lastColumn="0" w:noHBand="0" w:noVBand="1"/>
      </w:tblPr>
      <w:tblGrid>
        <w:gridCol w:w="10790"/>
      </w:tblGrid>
      <w:tr w:rsidR="004F3822" w14:paraId="14DDFBC0" w14:textId="77777777" w:rsidTr="004F3822">
        <w:tc>
          <w:tcPr>
            <w:tcW w:w="10790" w:type="dxa"/>
          </w:tcPr>
          <w:p w14:paraId="7D3D4B98" w14:textId="21A61E35" w:rsidR="004F3822" w:rsidRDefault="004F3822" w:rsidP="004F3822">
            <w:pPr>
              <w:pStyle w:val="NoSpacing"/>
              <w:rPr>
                <w:rFonts w:ascii="Times New Roman" w:hAnsi="Times New Roman" w:cs="Times New Roman"/>
                <w:b/>
                <w:lang w:val="en-CA"/>
              </w:rPr>
            </w:pPr>
            <w:proofErr w:type="spellStart"/>
            <w:r>
              <w:rPr>
                <w:rFonts w:ascii="Times New Roman" w:hAnsi="Times New Roman" w:cs="Times New Roman"/>
                <w:b/>
                <w:lang w:val="en-CA"/>
              </w:rPr>
              <w:t>Combe</w:t>
            </w:r>
            <w:proofErr w:type="spellEnd"/>
            <w:r>
              <w:rPr>
                <w:rFonts w:ascii="Times New Roman" w:hAnsi="Times New Roman" w:cs="Times New Roman"/>
                <w:b/>
                <w:lang w:val="en-CA"/>
              </w:rPr>
              <w:t xml:space="preserve"> v </w:t>
            </w:r>
            <w:proofErr w:type="spellStart"/>
            <w:r>
              <w:rPr>
                <w:rFonts w:ascii="Times New Roman" w:hAnsi="Times New Roman" w:cs="Times New Roman"/>
                <w:b/>
                <w:lang w:val="en-CA"/>
              </w:rPr>
              <w:t>Combe</w:t>
            </w:r>
            <w:proofErr w:type="spellEnd"/>
            <w:r>
              <w:rPr>
                <w:rFonts w:ascii="Times New Roman" w:hAnsi="Times New Roman" w:cs="Times New Roman"/>
                <w:b/>
                <w:lang w:val="en-CA"/>
              </w:rPr>
              <w:t xml:space="preserve"> </w:t>
            </w:r>
          </w:p>
          <w:p w14:paraId="347C5A6F" w14:textId="77777777" w:rsidR="004F3822" w:rsidRDefault="004F3822" w:rsidP="000565B7">
            <w:pPr>
              <w:pStyle w:val="NoSpacing"/>
              <w:rPr>
                <w:rFonts w:ascii="Times New Roman" w:hAnsi="Times New Roman" w:cs="Times New Roman"/>
                <w:lang w:val="en-CA"/>
              </w:rPr>
            </w:pPr>
            <w:r>
              <w:rPr>
                <w:rFonts w:ascii="Times New Roman" w:hAnsi="Times New Roman" w:cs="Times New Roman"/>
                <w:b/>
                <w:lang w:val="en-CA"/>
              </w:rPr>
              <w:t xml:space="preserve">F: </w:t>
            </w:r>
            <w:r>
              <w:rPr>
                <w:rFonts w:ascii="Times New Roman" w:hAnsi="Times New Roman" w:cs="Times New Roman"/>
                <w:lang w:val="en-CA"/>
              </w:rPr>
              <w:t>Husband wife married but divorced. Parties agreed husband will provide wife maintenance of 100 pounds a year free of income tax.</w:t>
            </w:r>
            <w:r w:rsidR="007F7042">
              <w:rPr>
                <w:rFonts w:ascii="Times New Roman" w:hAnsi="Times New Roman" w:cs="Times New Roman"/>
                <w:lang w:val="en-CA"/>
              </w:rPr>
              <w:t xml:space="preserve"> Husband doesn’t pay. Wife brings action claiming arrears of payment. </w:t>
            </w:r>
            <w:r w:rsidR="007F7042">
              <w:rPr>
                <w:rFonts w:ascii="Times New Roman" w:hAnsi="Times New Roman" w:cs="Times New Roman"/>
                <w:b/>
                <w:lang w:val="en-CA"/>
              </w:rPr>
              <w:t xml:space="preserve">I: </w:t>
            </w:r>
            <w:r w:rsidR="007F7042">
              <w:rPr>
                <w:rFonts w:ascii="Times New Roman" w:hAnsi="Times New Roman" w:cs="Times New Roman"/>
                <w:lang w:val="en-CA"/>
              </w:rPr>
              <w:t xml:space="preserve">Could the agreement be enforced by estoppel despite having no consideration? </w:t>
            </w:r>
            <w:r w:rsidR="007F7042">
              <w:rPr>
                <w:rFonts w:ascii="Times New Roman" w:hAnsi="Times New Roman" w:cs="Times New Roman"/>
                <w:b/>
                <w:lang w:val="en-CA"/>
              </w:rPr>
              <w:t xml:space="preserve">D: </w:t>
            </w:r>
            <w:r w:rsidR="00110438">
              <w:rPr>
                <w:rFonts w:ascii="Times New Roman" w:hAnsi="Times New Roman" w:cs="Times New Roman"/>
                <w:lang w:val="en-CA"/>
              </w:rPr>
              <w:t>No, promissory estoppel can only be used as a shield, not a sword</w:t>
            </w:r>
            <w:r w:rsidR="007F7042">
              <w:rPr>
                <w:rFonts w:ascii="Times New Roman" w:hAnsi="Times New Roman" w:cs="Times New Roman"/>
                <w:lang w:val="en-CA"/>
              </w:rPr>
              <w:t xml:space="preserve">. </w:t>
            </w:r>
            <w:r w:rsidR="007F7042">
              <w:rPr>
                <w:rFonts w:ascii="Times New Roman" w:hAnsi="Times New Roman" w:cs="Times New Roman"/>
                <w:b/>
                <w:lang w:val="en-CA"/>
              </w:rPr>
              <w:t xml:space="preserve">A: </w:t>
            </w:r>
            <w:r w:rsidR="00110438">
              <w:rPr>
                <w:rFonts w:ascii="Times New Roman" w:hAnsi="Times New Roman" w:cs="Times New Roman"/>
                <w:lang w:val="en-CA"/>
              </w:rPr>
              <w:t>By allowing PE to create new rights, as opposed to simply suspending existing ones (using a sword, as opposed to just as a shield), it would undercut the doctrine of consideration</w:t>
            </w:r>
            <w:r w:rsidR="000565B7">
              <w:rPr>
                <w:rFonts w:ascii="Times New Roman" w:hAnsi="Times New Roman" w:cs="Times New Roman"/>
                <w:lang w:val="en-CA"/>
              </w:rPr>
              <w:t>. There was no consideration in this case and PE should not be able to undercut this fundamental principle of contracts.</w:t>
            </w:r>
          </w:p>
          <w:p w14:paraId="60576C2E" w14:textId="33E9C9E9" w:rsidR="000565B7" w:rsidRPr="000565B7" w:rsidRDefault="000565B7" w:rsidP="000565B7">
            <w:pPr>
              <w:pStyle w:val="NoSpacing"/>
              <w:rPr>
                <w:rFonts w:ascii="Times New Roman" w:hAnsi="Times New Roman" w:cs="Times New Roman"/>
                <w:b/>
                <w:lang w:val="en-CA"/>
              </w:rPr>
            </w:pPr>
            <w:r w:rsidRPr="000565B7">
              <w:rPr>
                <w:rFonts w:ascii="Times New Roman" w:hAnsi="Times New Roman" w:cs="Times New Roman"/>
                <w:b/>
                <w:highlight w:val="green"/>
                <w:lang w:val="en-CA"/>
              </w:rPr>
              <w:t>R: Promissory estoppel can't create new rights, but can stop party from insisting on their strict legal rights; reinforces estoppel as shield</w:t>
            </w:r>
          </w:p>
        </w:tc>
      </w:tr>
    </w:tbl>
    <w:p w14:paraId="07F63918" w14:textId="1D82C992" w:rsidR="002C68BF" w:rsidRPr="00EB1E2F" w:rsidRDefault="002C68BF" w:rsidP="002F060F">
      <w:pPr>
        <w:pStyle w:val="NoSpacing"/>
        <w:rPr>
          <w:rFonts w:ascii="Times New Roman" w:hAnsi="Times New Roman" w:cs="Times New Roman"/>
          <w:b/>
          <w:lang w:val="en-CA"/>
        </w:rPr>
      </w:pPr>
    </w:p>
    <w:tbl>
      <w:tblPr>
        <w:tblStyle w:val="TableGrid"/>
        <w:tblW w:w="0" w:type="auto"/>
        <w:tblLook w:val="04A0" w:firstRow="1" w:lastRow="0" w:firstColumn="1" w:lastColumn="0" w:noHBand="0" w:noVBand="1"/>
      </w:tblPr>
      <w:tblGrid>
        <w:gridCol w:w="10790"/>
      </w:tblGrid>
      <w:tr w:rsidR="002C68BF" w14:paraId="77E3BD2C" w14:textId="77777777" w:rsidTr="003025CA">
        <w:trPr>
          <w:trHeight w:val="5273"/>
        </w:trPr>
        <w:tc>
          <w:tcPr>
            <w:tcW w:w="10790" w:type="dxa"/>
          </w:tcPr>
          <w:p w14:paraId="3D7BAE7F" w14:textId="60461C98" w:rsidR="002C68BF" w:rsidRPr="003025CA" w:rsidRDefault="002C68BF" w:rsidP="002C68BF">
            <w:pPr>
              <w:pStyle w:val="NoSpacing"/>
              <w:rPr>
                <w:rFonts w:ascii="Times New Roman" w:hAnsi="Times New Roman" w:cs="Times New Roman"/>
                <w:b/>
                <w:lang w:val="en-CA"/>
              </w:rPr>
            </w:pPr>
            <w:r w:rsidRPr="003025CA">
              <w:rPr>
                <w:rFonts w:ascii="Times New Roman" w:hAnsi="Times New Roman" w:cs="Times New Roman"/>
                <w:b/>
                <w:lang w:val="en-CA"/>
              </w:rPr>
              <w:t>Walton Stores v Maher</w:t>
            </w:r>
            <w:r w:rsidR="00110438" w:rsidRPr="003025CA">
              <w:rPr>
                <w:rFonts w:ascii="Times New Roman" w:hAnsi="Times New Roman" w:cs="Times New Roman"/>
                <w:b/>
                <w:lang w:val="en-CA"/>
              </w:rPr>
              <w:t xml:space="preserve"> (Australia)</w:t>
            </w:r>
          </w:p>
          <w:p w14:paraId="645D590A" w14:textId="77777777" w:rsidR="002C68BF" w:rsidRPr="003025CA" w:rsidRDefault="002C68BF" w:rsidP="002F060F">
            <w:pPr>
              <w:pStyle w:val="NoSpacing"/>
              <w:rPr>
                <w:rFonts w:ascii="Times New Roman" w:hAnsi="Times New Roman" w:cs="Times New Roman"/>
                <w:highlight w:val="green"/>
                <w:lang w:val="en-CA"/>
              </w:rPr>
            </w:pPr>
            <w:r w:rsidRPr="003025CA">
              <w:rPr>
                <w:rFonts w:ascii="Times New Roman" w:hAnsi="Times New Roman" w:cs="Times New Roman"/>
                <w:b/>
                <w:lang w:val="en-CA"/>
              </w:rPr>
              <w:t xml:space="preserve">F: </w:t>
            </w:r>
            <w:r w:rsidR="00110438" w:rsidRPr="003025CA">
              <w:rPr>
                <w:rFonts w:ascii="Times New Roman" w:hAnsi="Times New Roman" w:cs="Times New Roman"/>
                <w:lang w:val="en-CA"/>
              </w:rPr>
              <w:t>WS</w:t>
            </w:r>
            <w:r w:rsidRPr="003025CA">
              <w:rPr>
                <w:rFonts w:ascii="Times New Roman" w:hAnsi="Times New Roman" w:cs="Times New Roman"/>
                <w:lang w:val="en-CA"/>
              </w:rPr>
              <w:t xml:space="preserve"> is a chain of stores – entered </w:t>
            </w:r>
            <w:r w:rsidR="00110438" w:rsidRPr="003025CA">
              <w:rPr>
                <w:rFonts w:ascii="Times New Roman" w:hAnsi="Times New Roman" w:cs="Times New Roman"/>
                <w:lang w:val="en-CA"/>
              </w:rPr>
              <w:t>into negotiations with M</w:t>
            </w:r>
            <w:r w:rsidRPr="003025CA">
              <w:rPr>
                <w:rFonts w:ascii="Times New Roman" w:hAnsi="Times New Roman" w:cs="Times New Roman"/>
                <w:lang w:val="en-CA"/>
              </w:rPr>
              <w:t xml:space="preserve"> with respect to leasing premises. The existing building on the site would have to be demolished and new one erected t</w:t>
            </w:r>
            <w:r w:rsidR="00110438" w:rsidRPr="003025CA">
              <w:rPr>
                <w:rFonts w:ascii="Times New Roman" w:hAnsi="Times New Roman" w:cs="Times New Roman"/>
                <w:lang w:val="en-CA"/>
              </w:rPr>
              <w:t>o meet WS</w:t>
            </w:r>
            <w:r w:rsidRPr="003025CA">
              <w:rPr>
                <w:rFonts w:ascii="Times New Roman" w:hAnsi="Times New Roman" w:cs="Times New Roman"/>
                <w:lang w:val="en-CA"/>
              </w:rPr>
              <w:t>’</w:t>
            </w:r>
            <w:r w:rsidR="00110438" w:rsidRPr="003025CA">
              <w:rPr>
                <w:rFonts w:ascii="Times New Roman" w:hAnsi="Times New Roman" w:cs="Times New Roman"/>
                <w:lang w:val="en-CA"/>
              </w:rPr>
              <w:t xml:space="preserve">s needs. WS told </w:t>
            </w:r>
            <w:proofErr w:type="spellStart"/>
            <w:r w:rsidR="00110438" w:rsidRPr="003025CA">
              <w:rPr>
                <w:rFonts w:ascii="Times New Roman" w:hAnsi="Times New Roman" w:cs="Times New Roman"/>
                <w:lang w:val="en-CA"/>
              </w:rPr>
              <w:t>M</w:t>
            </w:r>
            <w:proofErr w:type="spellEnd"/>
            <w:r w:rsidRPr="003025CA">
              <w:rPr>
                <w:rFonts w:ascii="Times New Roman" w:hAnsi="Times New Roman" w:cs="Times New Roman"/>
                <w:lang w:val="en-CA"/>
              </w:rPr>
              <w:t xml:space="preserve"> they would have to begin right away to meet timeline.</w:t>
            </w:r>
            <w:r w:rsidR="00110438" w:rsidRPr="003025CA">
              <w:rPr>
                <w:rFonts w:ascii="Times New Roman" w:hAnsi="Times New Roman" w:cs="Times New Roman"/>
                <w:lang w:val="en-CA"/>
              </w:rPr>
              <w:t xml:space="preserve"> Contracts drafted + amendments proposed and informally agreed as work was about to take place. WS said they needed specific agreement on each item amended in the lease but would let </w:t>
            </w:r>
            <w:proofErr w:type="spellStart"/>
            <w:r w:rsidR="00110438" w:rsidRPr="003025CA">
              <w:rPr>
                <w:rFonts w:ascii="Times New Roman" w:hAnsi="Times New Roman" w:cs="Times New Roman"/>
                <w:lang w:val="en-CA"/>
              </w:rPr>
              <w:t>M</w:t>
            </w:r>
            <w:proofErr w:type="spellEnd"/>
            <w:r w:rsidR="00110438" w:rsidRPr="003025CA">
              <w:rPr>
                <w:rFonts w:ascii="Times New Roman" w:hAnsi="Times New Roman" w:cs="Times New Roman"/>
                <w:lang w:val="en-CA"/>
              </w:rPr>
              <w:t xml:space="preserve"> know if there were any objections. WS then advised it would not enter lease agreement. In between communications though, M sent its signed contract over, completed demolition and begun construction. WS was aware of the steps M was taking on faith of communications. </w:t>
            </w:r>
            <w:r w:rsidR="00110438" w:rsidRPr="003025CA">
              <w:rPr>
                <w:rFonts w:ascii="Times New Roman" w:hAnsi="Times New Roman" w:cs="Times New Roman"/>
                <w:b/>
                <w:lang w:val="en-CA"/>
              </w:rPr>
              <w:t xml:space="preserve">I: </w:t>
            </w:r>
            <w:r w:rsidR="00110438" w:rsidRPr="003025CA">
              <w:rPr>
                <w:rFonts w:ascii="Times New Roman" w:hAnsi="Times New Roman" w:cs="Times New Roman"/>
                <w:lang w:val="en-CA"/>
              </w:rPr>
              <w:t xml:space="preserve">Can M claim promissory estoppel to obtain a remedy? </w:t>
            </w:r>
            <w:r w:rsidR="00110438" w:rsidRPr="003025CA">
              <w:rPr>
                <w:rFonts w:ascii="Times New Roman" w:hAnsi="Times New Roman" w:cs="Times New Roman"/>
                <w:b/>
                <w:lang w:val="en-CA"/>
              </w:rPr>
              <w:t xml:space="preserve">D: </w:t>
            </w:r>
            <w:r w:rsidR="00110438" w:rsidRPr="003025CA">
              <w:rPr>
                <w:rFonts w:ascii="Times New Roman" w:hAnsi="Times New Roman" w:cs="Times New Roman"/>
                <w:lang w:val="en-CA"/>
              </w:rPr>
              <w:t xml:space="preserve">Yes, promissory estoppel can be used as a sword. </w:t>
            </w:r>
            <w:r w:rsidR="00110438" w:rsidRPr="003025CA">
              <w:rPr>
                <w:rFonts w:ascii="Times New Roman" w:hAnsi="Times New Roman" w:cs="Times New Roman"/>
                <w:b/>
                <w:lang w:val="en-CA"/>
              </w:rPr>
              <w:t xml:space="preserve">A: </w:t>
            </w:r>
            <w:r w:rsidR="00110438" w:rsidRPr="003025CA">
              <w:rPr>
                <w:rFonts w:ascii="Times New Roman" w:hAnsi="Times New Roman" w:cs="Times New Roman"/>
                <w:lang w:val="en-CA"/>
              </w:rPr>
              <w:t xml:space="preserve">PE is arguably unavailable here because of </w:t>
            </w:r>
            <w:proofErr w:type="spellStart"/>
            <w:r w:rsidR="00110438" w:rsidRPr="003025CA">
              <w:rPr>
                <w:rFonts w:ascii="Times New Roman" w:hAnsi="Times New Roman" w:cs="Times New Roman"/>
                <w:b/>
                <w:lang w:val="en-CA"/>
              </w:rPr>
              <w:t>Combe</w:t>
            </w:r>
            <w:proofErr w:type="spellEnd"/>
            <w:r w:rsidR="00110438" w:rsidRPr="003025CA">
              <w:rPr>
                <w:rFonts w:ascii="Times New Roman" w:hAnsi="Times New Roman" w:cs="Times New Roman"/>
                <w:b/>
                <w:lang w:val="en-CA"/>
              </w:rPr>
              <w:t xml:space="preserve"> v </w:t>
            </w:r>
            <w:proofErr w:type="spellStart"/>
            <w:r w:rsidR="00110438" w:rsidRPr="003025CA">
              <w:rPr>
                <w:rFonts w:ascii="Times New Roman" w:hAnsi="Times New Roman" w:cs="Times New Roman"/>
                <w:b/>
                <w:lang w:val="en-CA"/>
              </w:rPr>
              <w:t>Combe</w:t>
            </w:r>
            <w:proofErr w:type="spellEnd"/>
            <w:r w:rsidR="000565B7" w:rsidRPr="003025CA">
              <w:rPr>
                <w:rFonts w:ascii="Times New Roman" w:hAnsi="Times New Roman" w:cs="Times New Roman"/>
                <w:b/>
                <w:lang w:val="en-CA"/>
              </w:rPr>
              <w:t xml:space="preserve">. </w:t>
            </w:r>
            <w:r w:rsidR="000565B7" w:rsidRPr="003025CA">
              <w:rPr>
                <w:rFonts w:ascii="Times New Roman" w:hAnsi="Times New Roman" w:cs="Times New Roman"/>
                <w:lang w:val="en-CA"/>
              </w:rPr>
              <w:t>Courts here say that there was no difference between altering an existing legal relationship and creating a new one + PE would not undercut contract if it were strictly limited to preventing unconscionable outcomes (not just enforcing promises for their own sake</w:t>
            </w:r>
            <w:r w:rsidR="000565B7" w:rsidRPr="00E7327D">
              <w:rPr>
                <w:rFonts w:ascii="Times New Roman" w:hAnsi="Times New Roman" w:cs="Times New Roman"/>
                <w:lang w:val="en-CA"/>
              </w:rPr>
              <w:t>).</w:t>
            </w:r>
          </w:p>
          <w:p w14:paraId="2FD8C623" w14:textId="77777777" w:rsidR="000565B7" w:rsidRPr="003025CA" w:rsidRDefault="000565B7" w:rsidP="002F060F">
            <w:pPr>
              <w:pStyle w:val="NoSpacing"/>
              <w:rPr>
                <w:rFonts w:ascii="Times New Roman" w:hAnsi="Times New Roman" w:cs="Times New Roman"/>
                <w:b/>
                <w:lang w:val="en-CA"/>
              </w:rPr>
            </w:pPr>
            <w:r w:rsidRPr="003025CA">
              <w:rPr>
                <w:rFonts w:ascii="Times New Roman" w:hAnsi="Times New Roman" w:cs="Times New Roman"/>
                <w:b/>
                <w:highlight w:val="green"/>
                <w:lang w:val="en-CA"/>
              </w:rPr>
              <w:t xml:space="preserve">R: Proposed test for PE being used as a sword </w:t>
            </w:r>
          </w:p>
          <w:p w14:paraId="762A814E" w14:textId="77777777" w:rsidR="000565B7" w:rsidRPr="003025CA" w:rsidRDefault="000565B7" w:rsidP="000565B7">
            <w:pPr>
              <w:pStyle w:val="NoSpacing"/>
              <w:numPr>
                <w:ilvl w:val="0"/>
                <w:numId w:val="13"/>
              </w:numPr>
              <w:rPr>
                <w:rFonts w:ascii="Times New Roman" w:hAnsi="Times New Roman" w:cs="Times New Roman"/>
                <w:b/>
                <w:highlight w:val="green"/>
                <w:lang w:val="en-CA"/>
              </w:rPr>
            </w:pPr>
            <w:r w:rsidRPr="003025CA">
              <w:rPr>
                <w:rFonts w:ascii="Times New Roman" w:hAnsi="Times New Roman" w:cs="Times New Roman"/>
                <w:b/>
                <w:highlight w:val="green"/>
                <w:lang w:val="en-CA"/>
              </w:rPr>
              <w:t xml:space="preserve">Assumption or expectation of a particular legal relationship </w:t>
            </w:r>
          </w:p>
          <w:p w14:paraId="04D952C3" w14:textId="77777777" w:rsidR="000565B7" w:rsidRPr="003025CA" w:rsidRDefault="000565B7" w:rsidP="000565B7">
            <w:pPr>
              <w:pStyle w:val="NoSpacing"/>
              <w:numPr>
                <w:ilvl w:val="0"/>
                <w:numId w:val="13"/>
              </w:numPr>
              <w:rPr>
                <w:rFonts w:ascii="Times New Roman" w:hAnsi="Times New Roman" w:cs="Times New Roman"/>
                <w:b/>
                <w:highlight w:val="green"/>
                <w:lang w:val="en-CA"/>
              </w:rPr>
            </w:pPr>
            <w:r w:rsidRPr="003025CA">
              <w:rPr>
                <w:rFonts w:ascii="Times New Roman" w:hAnsi="Times New Roman" w:cs="Times New Roman"/>
                <w:b/>
                <w:highlight w:val="green"/>
                <w:lang w:val="en-CA"/>
              </w:rPr>
              <w:t xml:space="preserve">D has induced P to adopt the assumption/expectation </w:t>
            </w:r>
          </w:p>
          <w:p w14:paraId="1EDDA63D" w14:textId="77777777" w:rsidR="000565B7" w:rsidRPr="003025CA" w:rsidRDefault="000565B7" w:rsidP="000565B7">
            <w:pPr>
              <w:pStyle w:val="NoSpacing"/>
              <w:numPr>
                <w:ilvl w:val="0"/>
                <w:numId w:val="13"/>
              </w:numPr>
              <w:rPr>
                <w:rFonts w:ascii="Times New Roman" w:hAnsi="Times New Roman" w:cs="Times New Roman"/>
                <w:b/>
                <w:highlight w:val="green"/>
                <w:lang w:val="en-CA"/>
              </w:rPr>
            </w:pPr>
            <w:r w:rsidRPr="003025CA">
              <w:rPr>
                <w:rFonts w:ascii="Times New Roman" w:hAnsi="Times New Roman" w:cs="Times New Roman"/>
                <w:b/>
                <w:highlight w:val="green"/>
                <w:lang w:val="en-CA"/>
              </w:rPr>
              <w:t>P acts or abstains from acting in reliance on the expectation/assumption</w:t>
            </w:r>
          </w:p>
          <w:p w14:paraId="6EACB52C" w14:textId="77777777" w:rsidR="000565B7" w:rsidRPr="003025CA" w:rsidRDefault="000565B7" w:rsidP="000565B7">
            <w:pPr>
              <w:pStyle w:val="NoSpacing"/>
              <w:numPr>
                <w:ilvl w:val="0"/>
                <w:numId w:val="13"/>
              </w:numPr>
              <w:rPr>
                <w:rFonts w:ascii="Times New Roman" w:hAnsi="Times New Roman" w:cs="Times New Roman"/>
                <w:b/>
                <w:highlight w:val="green"/>
                <w:lang w:val="en-CA"/>
              </w:rPr>
            </w:pPr>
            <w:r w:rsidRPr="003025CA">
              <w:rPr>
                <w:rFonts w:ascii="Times New Roman" w:hAnsi="Times New Roman" w:cs="Times New Roman"/>
                <w:b/>
                <w:highlight w:val="green"/>
                <w:lang w:val="en-CA"/>
              </w:rPr>
              <w:t>D knew or intended P to do so</w:t>
            </w:r>
          </w:p>
          <w:p w14:paraId="477F8BEA" w14:textId="07F57A72" w:rsidR="000565B7" w:rsidRPr="003025CA" w:rsidRDefault="000565B7" w:rsidP="000565B7">
            <w:pPr>
              <w:pStyle w:val="NoSpacing"/>
              <w:numPr>
                <w:ilvl w:val="0"/>
                <w:numId w:val="13"/>
              </w:numPr>
              <w:rPr>
                <w:rFonts w:ascii="Times New Roman" w:hAnsi="Times New Roman" w:cs="Times New Roman"/>
                <w:b/>
                <w:highlight w:val="green"/>
                <w:lang w:val="en-CA"/>
              </w:rPr>
            </w:pPr>
            <w:r w:rsidRPr="003025CA">
              <w:rPr>
                <w:rFonts w:ascii="Times New Roman" w:hAnsi="Times New Roman" w:cs="Times New Roman"/>
                <w:b/>
                <w:highlight w:val="green"/>
                <w:lang w:val="en-CA"/>
              </w:rPr>
              <w:t>P’s action/inaction will occasion detriment if assumption/expectation not fulfilled</w:t>
            </w:r>
          </w:p>
          <w:p w14:paraId="6DC34966" w14:textId="4BCEF270" w:rsidR="000565B7" w:rsidRPr="003025CA" w:rsidRDefault="000565B7" w:rsidP="002F060F">
            <w:pPr>
              <w:pStyle w:val="NoSpacing"/>
              <w:numPr>
                <w:ilvl w:val="0"/>
                <w:numId w:val="13"/>
              </w:numPr>
              <w:rPr>
                <w:rFonts w:ascii="Times New Roman" w:hAnsi="Times New Roman" w:cs="Times New Roman"/>
                <w:b/>
                <w:highlight w:val="green"/>
                <w:lang w:val="en-CA"/>
              </w:rPr>
            </w:pPr>
            <w:r w:rsidRPr="003025CA">
              <w:rPr>
                <w:rFonts w:ascii="Times New Roman" w:hAnsi="Times New Roman" w:cs="Times New Roman"/>
                <w:b/>
                <w:highlight w:val="green"/>
                <w:lang w:val="en-CA"/>
              </w:rPr>
              <w:t>D has failed to act to avoid detriment by fulfilling the expectation or otherwise</w:t>
            </w:r>
          </w:p>
        </w:tc>
      </w:tr>
    </w:tbl>
    <w:p w14:paraId="45618B79" w14:textId="77777777" w:rsidR="000565B7" w:rsidRPr="00EB1E2F" w:rsidRDefault="000565B7" w:rsidP="00963F49">
      <w:pPr>
        <w:pStyle w:val="NoSpacing"/>
        <w:rPr>
          <w:rFonts w:ascii="Times New Roman" w:hAnsi="Times New Roman" w:cs="Times New Roman"/>
          <w:b/>
          <w:lang w:val="en-CA"/>
        </w:rPr>
      </w:pPr>
      <w:bookmarkStart w:id="0" w:name="_GoBack"/>
      <w:bookmarkEnd w:id="0"/>
    </w:p>
    <w:sectPr w:rsidR="000565B7" w:rsidRPr="00EB1E2F" w:rsidSect="00DF692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DCD88" w14:textId="77777777" w:rsidR="00B457C0" w:rsidRDefault="00B457C0" w:rsidP="00EF6A92">
      <w:r>
        <w:separator/>
      </w:r>
    </w:p>
  </w:endnote>
  <w:endnote w:type="continuationSeparator" w:id="0">
    <w:p w14:paraId="6C801EBD" w14:textId="77777777" w:rsidR="00B457C0" w:rsidRDefault="00B457C0" w:rsidP="00EF6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0A874" w14:textId="77777777" w:rsidR="00B457C0" w:rsidRDefault="00B457C0" w:rsidP="00EF6A92">
      <w:r>
        <w:separator/>
      </w:r>
    </w:p>
  </w:footnote>
  <w:footnote w:type="continuationSeparator" w:id="0">
    <w:p w14:paraId="5CC8C0A0" w14:textId="77777777" w:rsidR="00B457C0" w:rsidRDefault="00B457C0" w:rsidP="00EF6A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A46C25E"/>
    <w:lvl w:ilvl="0">
      <w:start w:val="1"/>
      <w:numFmt w:val="bullet"/>
      <w:pStyle w:val="NoteLevel1"/>
      <w:lvlText w:val=""/>
      <w:lvlJc w:val="left"/>
      <w:pPr>
        <w:tabs>
          <w:tab w:val="num" w:pos="0"/>
        </w:tabs>
        <w:ind w:left="0" w:firstLine="0"/>
      </w:pPr>
      <w:rPr>
        <w:rFonts w:ascii="Wingdings" w:hAnsi="Wingdings"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51A6CBB"/>
    <w:multiLevelType w:val="hybridMultilevel"/>
    <w:tmpl w:val="22B4C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2725A"/>
    <w:multiLevelType w:val="hybridMultilevel"/>
    <w:tmpl w:val="68DAF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4626F"/>
    <w:multiLevelType w:val="hybridMultilevel"/>
    <w:tmpl w:val="E8442D88"/>
    <w:lvl w:ilvl="0" w:tplc="B240CF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FC6ACF"/>
    <w:multiLevelType w:val="hybridMultilevel"/>
    <w:tmpl w:val="70A26306"/>
    <w:lvl w:ilvl="0" w:tplc="398E80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6C7FF6"/>
    <w:multiLevelType w:val="hybridMultilevel"/>
    <w:tmpl w:val="11229D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2B4665F0"/>
    <w:multiLevelType w:val="hybridMultilevel"/>
    <w:tmpl w:val="983A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370448"/>
    <w:multiLevelType w:val="hybridMultilevel"/>
    <w:tmpl w:val="40069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554A03"/>
    <w:multiLevelType w:val="hybridMultilevel"/>
    <w:tmpl w:val="64F0B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ED19C2"/>
    <w:multiLevelType w:val="hybridMultilevel"/>
    <w:tmpl w:val="94C6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230C45"/>
    <w:multiLevelType w:val="hybridMultilevel"/>
    <w:tmpl w:val="59A8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0879EA"/>
    <w:multiLevelType w:val="hybridMultilevel"/>
    <w:tmpl w:val="4E6E6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247FE7"/>
    <w:multiLevelType w:val="hybridMultilevel"/>
    <w:tmpl w:val="0658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741D47"/>
    <w:multiLevelType w:val="hybridMultilevel"/>
    <w:tmpl w:val="E3AA8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4463C9"/>
    <w:multiLevelType w:val="hybridMultilevel"/>
    <w:tmpl w:val="BC744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584022"/>
    <w:multiLevelType w:val="hybridMultilevel"/>
    <w:tmpl w:val="4AAAD2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8"/>
  </w:num>
  <w:num w:numId="5">
    <w:abstractNumId w:val="7"/>
  </w:num>
  <w:num w:numId="6">
    <w:abstractNumId w:val="14"/>
  </w:num>
  <w:num w:numId="7">
    <w:abstractNumId w:val="10"/>
  </w:num>
  <w:num w:numId="8">
    <w:abstractNumId w:val="6"/>
  </w:num>
  <w:num w:numId="9">
    <w:abstractNumId w:val="15"/>
  </w:num>
  <w:num w:numId="10">
    <w:abstractNumId w:val="0"/>
  </w:num>
  <w:num w:numId="11">
    <w:abstractNumId w:val="12"/>
  </w:num>
  <w:num w:numId="12">
    <w:abstractNumId w:val="3"/>
  </w:num>
  <w:num w:numId="13">
    <w:abstractNumId w:val="1"/>
  </w:num>
  <w:num w:numId="14">
    <w:abstractNumId w:val="4"/>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22"/>
    <w:rsid w:val="000019DD"/>
    <w:rsid w:val="0002274B"/>
    <w:rsid w:val="000369D5"/>
    <w:rsid w:val="000454F0"/>
    <w:rsid w:val="0005546C"/>
    <w:rsid w:val="00055597"/>
    <w:rsid w:val="000565B7"/>
    <w:rsid w:val="00066ED6"/>
    <w:rsid w:val="00074385"/>
    <w:rsid w:val="00081B9A"/>
    <w:rsid w:val="000919DF"/>
    <w:rsid w:val="000A29F4"/>
    <w:rsid w:val="000A44D3"/>
    <w:rsid w:val="000B2512"/>
    <w:rsid w:val="000C13CC"/>
    <w:rsid w:val="000D2508"/>
    <w:rsid w:val="000D2E48"/>
    <w:rsid w:val="000D6829"/>
    <w:rsid w:val="000E419B"/>
    <w:rsid w:val="00110438"/>
    <w:rsid w:val="00111BE1"/>
    <w:rsid w:val="00116D81"/>
    <w:rsid w:val="001770AF"/>
    <w:rsid w:val="001853E5"/>
    <w:rsid w:val="0019545A"/>
    <w:rsid w:val="001C713A"/>
    <w:rsid w:val="001C7C15"/>
    <w:rsid w:val="001D249E"/>
    <w:rsid w:val="001E5D89"/>
    <w:rsid w:val="001F4E09"/>
    <w:rsid w:val="00200664"/>
    <w:rsid w:val="00215D1C"/>
    <w:rsid w:val="00216F9C"/>
    <w:rsid w:val="0025598B"/>
    <w:rsid w:val="00265E2F"/>
    <w:rsid w:val="002675C5"/>
    <w:rsid w:val="0027319B"/>
    <w:rsid w:val="00274920"/>
    <w:rsid w:val="00285586"/>
    <w:rsid w:val="00285E17"/>
    <w:rsid w:val="00291C12"/>
    <w:rsid w:val="002A713A"/>
    <w:rsid w:val="002B1B51"/>
    <w:rsid w:val="002C68BF"/>
    <w:rsid w:val="002D1443"/>
    <w:rsid w:val="002D550B"/>
    <w:rsid w:val="002E1DCA"/>
    <w:rsid w:val="002F060F"/>
    <w:rsid w:val="002F2AE0"/>
    <w:rsid w:val="002F30AB"/>
    <w:rsid w:val="00301ADA"/>
    <w:rsid w:val="003025CA"/>
    <w:rsid w:val="00302F36"/>
    <w:rsid w:val="003272A1"/>
    <w:rsid w:val="00334241"/>
    <w:rsid w:val="00347EC1"/>
    <w:rsid w:val="00351C5D"/>
    <w:rsid w:val="00352C27"/>
    <w:rsid w:val="0035477E"/>
    <w:rsid w:val="003830C6"/>
    <w:rsid w:val="00390351"/>
    <w:rsid w:val="003B3337"/>
    <w:rsid w:val="003B3FD0"/>
    <w:rsid w:val="003C6DF1"/>
    <w:rsid w:val="003D116B"/>
    <w:rsid w:val="003D7A93"/>
    <w:rsid w:val="003E0459"/>
    <w:rsid w:val="003E37EE"/>
    <w:rsid w:val="003E48ED"/>
    <w:rsid w:val="003F4735"/>
    <w:rsid w:val="00403C06"/>
    <w:rsid w:val="00406411"/>
    <w:rsid w:val="004444F9"/>
    <w:rsid w:val="0044788C"/>
    <w:rsid w:val="00465004"/>
    <w:rsid w:val="0047140C"/>
    <w:rsid w:val="004723E7"/>
    <w:rsid w:val="00491831"/>
    <w:rsid w:val="004A00A9"/>
    <w:rsid w:val="004A61E6"/>
    <w:rsid w:val="004B049D"/>
    <w:rsid w:val="004C0892"/>
    <w:rsid w:val="004C16A8"/>
    <w:rsid w:val="004C26CE"/>
    <w:rsid w:val="004C3A25"/>
    <w:rsid w:val="004C5C3B"/>
    <w:rsid w:val="004E3BCE"/>
    <w:rsid w:val="004E3CA9"/>
    <w:rsid w:val="004F0D8D"/>
    <w:rsid w:val="004F2B9B"/>
    <w:rsid w:val="004F349A"/>
    <w:rsid w:val="004F3822"/>
    <w:rsid w:val="00504315"/>
    <w:rsid w:val="00507802"/>
    <w:rsid w:val="00541D0D"/>
    <w:rsid w:val="00551EAC"/>
    <w:rsid w:val="00553911"/>
    <w:rsid w:val="0055784C"/>
    <w:rsid w:val="00561312"/>
    <w:rsid w:val="005642A6"/>
    <w:rsid w:val="00565B08"/>
    <w:rsid w:val="00570AA1"/>
    <w:rsid w:val="00570F8A"/>
    <w:rsid w:val="005744FF"/>
    <w:rsid w:val="005803E1"/>
    <w:rsid w:val="0059402D"/>
    <w:rsid w:val="005A3C75"/>
    <w:rsid w:val="005B48C7"/>
    <w:rsid w:val="005B5519"/>
    <w:rsid w:val="005C2973"/>
    <w:rsid w:val="005D7518"/>
    <w:rsid w:val="005E1B0B"/>
    <w:rsid w:val="005E1CB3"/>
    <w:rsid w:val="005E5AE8"/>
    <w:rsid w:val="005E732F"/>
    <w:rsid w:val="005F07E9"/>
    <w:rsid w:val="00611A0D"/>
    <w:rsid w:val="00612A3F"/>
    <w:rsid w:val="00624892"/>
    <w:rsid w:val="00626FD8"/>
    <w:rsid w:val="006418AD"/>
    <w:rsid w:val="00641E4E"/>
    <w:rsid w:val="00644B3B"/>
    <w:rsid w:val="00670A81"/>
    <w:rsid w:val="00674653"/>
    <w:rsid w:val="00686983"/>
    <w:rsid w:val="006905FE"/>
    <w:rsid w:val="0069753F"/>
    <w:rsid w:val="006C29BE"/>
    <w:rsid w:val="006C7390"/>
    <w:rsid w:val="006D28B8"/>
    <w:rsid w:val="006D381B"/>
    <w:rsid w:val="006D45E1"/>
    <w:rsid w:val="006E5746"/>
    <w:rsid w:val="007278D6"/>
    <w:rsid w:val="0074174B"/>
    <w:rsid w:val="007800CD"/>
    <w:rsid w:val="00795A2D"/>
    <w:rsid w:val="007A48B2"/>
    <w:rsid w:val="007A587A"/>
    <w:rsid w:val="007A5E86"/>
    <w:rsid w:val="007B273C"/>
    <w:rsid w:val="007B5A6C"/>
    <w:rsid w:val="007C3D2D"/>
    <w:rsid w:val="007C4D32"/>
    <w:rsid w:val="007C5A3A"/>
    <w:rsid w:val="007D12AA"/>
    <w:rsid w:val="007F0203"/>
    <w:rsid w:val="007F7042"/>
    <w:rsid w:val="00804792"/>
    <w:rsid w:val="008133C3"/>
    <w:rsid w:val="008246D6"/>
    <w:rsid w:val="00827215"/>
    <w:rsid w:val="00844C3C"/>
    <w:rsid w:val="00872293"/>
    <w:rsid w:val="00873982"/>
    <w:rsid w:val="00890243"/>
    <w:rsid w:val="00891143"/>
    <w:rsid w:val="0089303A"/>
    <w:rsid w:val="008A6178"/>
    <w:rsid w:val="008B59D2"/>
    <w:rsid w:val="008D6390"/>
    <w:rsid w:val="008E182D"/>
    <w:rsid w:val="00902013"/>
    <w:rsid w:val="009031F8"/>
    <w:rsid w:val="00904B1D"/>
    <w:rsid w:val="009077C5"/>
    <w:rsid w:val="00920BF9"/>
    <w:rsid w:val="00931188"/>
    <w:rsid w:val="00941EF6"/>
    <w:rsid w:val="00954491"/>
    <w:rsid w:val="00962805"/>
    <w:rsid w:val="00963F49"/>
    <w:rsid w:val="00965665"/>
    <w:rsid w:val="00967B75"/>
    <w:rsid w:val="009726CB"/>
    <w:rsid w:val="00974749"/>
    <w:rsid w:val="00976480"/>
    <w:rsid w:val="00986C9D"/>
    <w:rsid w:val="009913F8"/>
    <w:rsid w:val="009A2AE2"/>
    <w:rsid w:val="009B1ADE"/>
    <w:rsid w:val="009B1BC3"/>
    <w:rsid w:val="009F21F0"/>
    <w:rsid w:val="00A014BE"/>
    <w:rsid w:val="00A11AEB"/>
    <w:rsid w:val="00A1354F"/>
    <w:rsid w:val="00A34F74"/>
    <w:rsid w:val="00A55280"/>
    <w:rsid w:val="00A618E3"/>
    <w:rsid w:val="00A63A7B"/>
    <w:rsid w:val="00A70EF0"/>
    <w:rsid w:val="00A75B66"/>
    <w:rsid w:val="00A82ADD"/>
    <w:rsid w:val="00A978B0"/>
    <w:rsid w:val="00AC2FB5"/>
    <w:rsid w:val="00AC398F"/>
    <w:rsid w:val="00AC6864"/>
    <w:rsid w:val="00AD2107"/>
    <w:rsid w:val="00AE314C"/>
    <w:rsid w:val="00AE547D"/>
    <w:rsid w:val="00AE74D5"/>
    <w:rsid w:val="00AE7CA5"/>
    <w:rsid w:val="00AE7FE6"/>
    <w:rsid w:val="00AF78C8"/>
    <w:rsid w:val="00B00B88"/>
    <w:rsid w:val="00B06C66"/>
    <w:rsid w:val="00B21A8A"/>
    <w:rsid w:val="00B22781"/>
    <w:rsid w:val="00B22D19"/>
    <w:rsid w:val="00B35F7E"/>
    <w:rsid w:val="00B42B55"/>
    <w:rsid w:val="00B457C0"/>
    <w:rsid w:val="00B5350E"/>
    <w:rsid w:val="00B5653F"/>
    <w:rsid w:val="00B64D0B"/>
    <w:rsid w:val="00B73B35"/>
    <w:rsid w:val="00B7585A"/>
    <w:rsid w:val="00B763B6"/>
    <w:rsid w:val="00B87C2F"/>
    <w:rsid w:val="00BA2E26"/>
    <w:rsid w:val="00BA706F"/>
    <w:rsid w:val="00BB3720"/>
    <w:rsid w:val="00BC424C"/>
    <w:rsid w:val="00BE3B8B"/>
    <w:rsid w:val="00C03BC5"/>
    <w:rsid w:val="00C1330E"/>
    <w:rsid w:val="00C13F5A"/>
    <w:rsid w:val="00C23B19"/>
    <w:rsid w:val="00C2607F"/>
    <w:rsid w:val="00C26A02"/>
    <w:rsid w:val="00C26BFF"/>
    <w:rsid w:val="00C81889"/>
    <w:rsid w:val="00C84B1C"/>
    <w:rsid w:val="00CA4AFA"/>
    <w:rsid w:val="00CD754F"/>
    <w:rsid w:val="00CE15A5"/>
    <w:rsid w:val="00CE2032"/>
    <w:rsid w:val="00CE4B82"/>
    <w:rsid w:val="00CF56DD"/>
    <w:rsid w:val="00D10EF3"/>
    <w:rsid w:val="00D16055"/>
    <w:rsid w:val="00D165A1"/>
    <w:rsid w:val="00D3572F"/>
    <w:rsid w:val="00D54DBD"/>
    <w:rsid w:val="00D81A7E"/>
    <w:rsid w:val="00D87B90"/>
    <w:rsid w:val="00D97875"/>
    <w:rsid w:val="00DB7136"/>
    <w:rsid w:val="00DC2B9B"/>
    <w:rsid w:val="00DC37F6"/>
    <w:rsid w:val="00DD48E9"/>
    <w:rsid w:val="00DD4E5B"/>
    <w:rsid w:val="00DD7DA7"/>
    <w:rsid w:val="00DF0A72"/>
    <w:rsid w:val="00DF6922"/>
    <w:rsid w:val="00E0491C"/>
    <w:rsid w:val="00E109A9"/>
    <w:rsid w:val="00E129CD"/>
    <w:rsid w:val="00E1799B"/>
    <w:rsid w:val="00E23D36"/>
    <w:rsid w:val="00E313B3"/>
    <w:rsid w:val="00E32BD3"/>
    <w:rsid w:val="00E342FF"/>
    <w:rsid w:val="00E52580"/>
    <w:rsid w:val="00E525E6"/>
    <w:rsid w:val="00E53414"/>
    <w:rsid w:val="00E6226E"/>
    <w:rsid w:val="00E7327D"/>
    <w:rsid w:val="00E92F46"/>
    <w:rsid w:val="00EB1E2F"/>
    <w:rsid w:val="00EB3D71"/>
    <w:rsid w:val="00EC3E9A"/>
    <w:rsid w:val="00EC60D0"/>
    <w:rsid w:val="00EE76B2"/>
    <w:rsid w:val="00EF6A92"/>
    <w:rsid w:val="00EF7659"/>
    <w:rsid w:val="00F016FD"/>
    <w:rsid w:val="00F0649E"/>
    <w:rsid w:val="00F10295"/>
    <w:rsid w:val="00F269D7"/>
    <w:rsid w:val="00F370B2"/>
    <w:rsid w:val="00F41614"/>
    <w:rsid w:val="00F53F77"/>
    <w:rsid w:val="00F5459C"/>
    <w:rsid w:val="00F55B2D"/>
    <w:rsid w:val="00F56481"/>
    <w:rsid w:val="00F9127B"/>
    <w:rsid w:val="00FA481D"/>
    <w:rsid w:val="00FB019F"/>
    <w:rsid w:val="00FB3A4D"/>
    <w:rsid w:val="00FB62CB"/>
    <w:rsid w:val="00FC1388"/>
    <w:rsid w:val="00FC714C"/>
    <w:rsid w:val="00FD2B4B"/>
    <w:rsid w:val="00FD4449"/>
    <w:rsid w:val="00FD4808"/>
    <w:rsid w:val="00FD5270"/>
    <w:rsid w:val="00FE4F93"/>
    <w:rsid w:val="00FE539B"/>
    <w:rsid w:val="00FE6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16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F6922"/>
  </w:style>
  <w:style w:type="table" w:styleId="TableGrid">
    <w:name w:val="Table Grid"/>
    <w:basedOn w:val="TableNormal"/>
    <w:uiPriority w:val="39"/>
    <w:rsid w:val="009A2A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F6A92"/>
    <w:pPr>
      <w:tabs>
        <w:tab w:val="center" w:pos="4680"/>
        <w:tab w:val="right" w:pos="9360"/>
      </w:tabs>
    </w:pPr>
  </w:style>
  <w:style w:type="character" w:customStyle="1" w:styleId="HeaderChar">
    <w:name w:val="Header Char"/>
    <w:basedOn w:val="DefaultParagraphFont"/>
    <w:link w:val="Header"/>
    <w:uiPriority w:val="99"/>
    <w:rsid w:val="00EF6A92"/>
  </w:style>
  <w:style w:type="paragraph" w:styleId="Footer">
    <w:name w:val="footer"/>
    <w:basedOn w:val="Normal"/>
    <w:link w:val="FooterChar"/>
    <w:uiPriority w:val="99"/>
    <w:unhideWhenUsed/>
    <w:rsid w:val="00EF6A92"/>
    <w:pPr>
      <w:tabs>
        <w:tab w:val="center" w:pos="4680"/>
        <w:tab w:val="right" w:pos="9360"/>
      </w:tabs>
    </w:pPr>
  </w:style>
  <w:style w:type="character" w:customStyle="1" w:styleId="FooterChar">
    <w:name w:val="Footer Char"/>
    <w:basedOn w:val="DefaultParagraphFont"/>
    <w:link w:val="Footer"/>
    <w:uiPriority w:val="99"/>
    <w:rsid w:val="00EF6A92"/>
  </w:style>
  <w:style w:type="paragraph" w:styleId="NoteLevel1">
    <w:name w:val="Note Level 1"/>
    <w:basedOn w:val="Normal"/>
    <w:uiPriority w:val="99"/>
    <w:unhideWhenUsed/>
    <w:rsid w:val="00A34F74"/>
    <w:pPr>
      <w:keepNext/>
      <w:numPr>
        <w:numId w:val="10"/>
      </w:numPr>
      <w:contextualSpacing/>
      <w:outlineLvl w:val="0"/>
    </w:pPr>
    <w:rPr>
      <w:rFonts w:ascii="新細明體" w:eastAsia="新細明體"/>
      <w:lang w:eastAsia="zh-TW"/>
    </w:rPr>
  </w:style>
  <w:style w:type="paragraph" w:styleId="NoteLevel2">
    <w:name w:val="Note Level 2"/>
    <w:basedOn w:val="Normal"/>
    <w:uiPriority w:val="99"/>
    <w:unhideWhenUsed/>
    <w:rsid w:val="00A34F74"/>
    <w:pPr>
      <w:keepNext/>
      <w:numPr>
        <w:ilvl w:val="1"/>
        <w:numId w:val="10"/>
      </w:numPr>
      <w:contextualSpacing/>
      <w:outlineLvl w:val="1"/>
    </w:pPr>
    <w:rPr>
      <w:rFonts w:ascii="新細明體" w:eastAsia="新細明體"/>
      <w:lang w:eastAsia="zh-TW"/>
    </w:rPr>
  </w:style>
  <w:style w:type="paragraph" w:styleId="NoteLevel3">
    <w:name w:val="Note Level 3"/>
    <w:basedOn w:val="Normal"/>
    <w:uiPriority w:val="99"/>
    <w:unhideWhenUsed/>
    <w:rsid w:val="00A34F74"/>
    <w:pPr>
      <w:keepNext/>
      <w:numPr>
        <w:ilvl w:val="2"/>
        <w:numId w:val="10"/>
      </w:numPr>
      <w:contextualSpacing/>
      <w:outlineLvl w:val="2"/>
    </w:pPr>
    <w:rPr>
      <w:rFonts w:ascii="新細明體" w:eastAsia="新細明體"/>
      <w:lang w:eastAsia="zh-TW"/>
    </w:rPr>
  </w:style>
  <w:style w:type="paragraph" w:styleId="NoteLevel4">
    <w:name w:val="Note Level 4"/>
    <w:basedOn w:val="Normal"/>
    <w:uiPriority w:val="99"/>
    <w:unhideWhenUsed/>
    <w:rsid w:val="00A34F74"/>
    <w:pPr>
      <w:keepNext/>
      <w:numPr>
        <w:ilvl w:val="3"/>
        <w:numId w:val="10"/>
      </w:numPr>
      <w:contextualSpacing/>
      <w:outlineLvl w:val="3"/>
    </w:pPr>
    <w:rPr>
      <w:rFonts w:ascii="新細明體" w:eastAsia="新細明體"/>
      <w:lang w:eastAsia="zh-TW"/>
    </w:rPr>
  </w:style>
  <w:style w:type="paragraph" w:styleId="NoteLevel5">
    <w:name w:val="Note Level 5"/>
    <w:basedOn w:val="Normal"/>
    <w:uiPriority w:val="99"/>
    <w:unhideWhenUsed/>
    <w:rsid w:val="00A34F74"/>
    <w:pPr>
      <w:keepNext/>
      <w:numPr>
        <w:ilvl w:val="4"/>
        <w:numId w:val="10"/>
      </w:numPr>
      <w:contextualSpacing/>
      <w:outlineLvl w:val="4"/>
    </w:pPr>
    <w:rPr>
      <w:rFonts w:ascii="新細明體" w:eastAsia="新細明體"/>
      <w:lang w:eastAsia="zh-TW"/>
    </w:rPr>
  </w:style>
  <w:style w:type="paragraph" w:styleId="NoteLevel6">
    <w:name w:val="Note Level 6"/>
    <w:basedOn w:val="Normal"/>
    <w:uiPriority w:val="99"/>
    <w:unhideWhenUsed/>
    <w:rsid w:val="00A34F74"/>
    <w:pPr>
      <w:keepNext/>
      <w:numPr>
        <w:ilvl w:val="5"/>
        <w:numId w:val="10"/>
      </w:numPr>
      <w:contextualSpacing/>
      <w:outlineLvl w:val="5"/>
    </w:pPr>
    <w:rPr>
      <w:rFonts w:ascii="新細明體" w:eastAsia="新細明體"/>
      <w:lang w:eastAsia="zh-TW"/>
    </w:rPr>
  </w:style>
  <w:style w:type="paragraph" w:styleId="NoteLevel7">
    <w:name w:val="Note Level 7"/>
    <w:basedOn w:val="Normal"/>
    <w:uiPriority w:val="99"/>
    <w:unhideWhenUsed/>
    <w:rsid w:val="00A34F74"/>
    <w:pPr>
      <w:keepNext/>
      <w:numPr>
        <w:ilvl w:val="6"/>
        <w:numId w:val="10"/>
      </w:numPr>
      <w:contextualSpacing/>
      <w:outlineLvl w:val="6"/>
    </w:pPr>
    <w:rPr>
      <w:rFonts w:ascii="新細明體" w:eastAsia="新細明體"/>
      <w:lang w:eastAsia="zh-TW"/>
    </w:rPr>
  </w:style>
  <w:style w:type="paragraph" w:styleId="NoteLevel8">
    <w:name w:val="Note Level 8"/>
    <w:basedOn w:val="Normal"/>
    <w:uiPriority w:val="99"/>
    <w:unhideWhenUsed/>
    <w:rsid w:val="00A34F74"/>
    <w:pPr>
      <w:keepNext/>
      <w:numPr>
        <w:ilvl w:val="7"/>
        <w:numId w:val="10"/>
      </w:numPr>
      <w:contextualSpacing/>
      <w:outlineLvl w:val="7"/>
    </w:pPr>
    <w:rPr>
      <w:rFonts w:ascii="新細明體" w:eastAsia="新細明體"/>
      <w:lang w:eastAsia="zh-TW"/>
    </w:rPr>
  </w:style>
  <w:style w:type="paragraph" w:styleId="NoteLevel9">
    <w:name w:val="Note Level 9"/>
    <w:basedOn w:val="Normal"/>
    <w:uiPriority w:val="99"/>
    <w:semiHidden/>
    <w:unhideWhenUsed/>
    <w:rsid w:val="00A34F74"/>
    <w:pPr>
      <w:keepNext/>
      <w:numPr>
        <w:ilvl w:val="8"/>
        <w:numId w:val="10"/>
      </w:numPr>
      <w:contextualSpacing/>
      <w:outlineLvl w:val="8"/>
    </w:pPr>
    <w:rPr>
      <w:rFonts w:ascii="新細明體" w:eastAsia="新細明體"/>
      <w:lang w:eastAsia="zh-TW"/>
    </w:rPr>
  </w:style>
  <w:style w:type="character" w:customStyle="1" w:styleId="NoSpacingChar">
    <w:name w:val="No Spacing Char"/>
    <w:basedOn w:val="DefaultParagraphFont"/>
    <w:link w:val="NoSpacing"/>
    <w:uiPriority w:val="1"/>
    <w:rsid w:val="006D28B8"/>
  </w:style>
  <w:style w:type="paragraph" w:styleId="NormalWeb">
    <w:name w:val="Normal (Web)"/>
    <w:basedOn w:val="Normal"/>
    <w:uiPriority w:val="99"/>
    <w:semiHidden/>
    <w:unhideWhenUsed/>
    <w:rsid w:val="00F5459C"/>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462406A-075F-674E-A2D7-6084C6F68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18</Pages>
  <Words>10677</Words>
  <Characters>52641</Characters>
  <Application>Microsoft Macintosh Word</Application>
  <DocSecurity>0</DocSecurity>
  <Lines>1224</Lines>
  <Paragraphs>801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Hyung Lee</dc:creator>
  <cp:keywords/>
  <dc:description/>
  <cp:lastModifiedBy>Jun Hyung Lee</cp:lastModifiedBy>
  <cp:revision>148</cp:revision>
  <dcterms:created xsi:type="dcterms:W3CDTF">2017-10-12T21:57:00Z</dcterms:created>
  <dcterms:modified xsi:type="dcterms:W3CDTF">2017-12-18T16:58:00Z</dcterms:modified>
</cp:coreProperties>
</file>